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Wissensfreund — Review: Wikinger</w:t>
      </w:r>
    </w:p>
    <w:p>
      <w:r>
        <w:t>Datum: 2026-06-18</w:t>
      </w:r>
    </w:p>
    <w:p>
      <w:r>
        <w:t>Thema: Wikinger  |  Mini-Lauf S1/S2/S3</w:t>
      </w:r>
    </w:p>
    <w:p>
      <w:r>
        <w:rPr>
          <w:b/>
        </w:rPr>
        <w:t>Artikel: 3  |  SILENT: 4  |  KORRIGIERT: 4  |  PRÜFEN: 2</w:t>
      </w:r>
    </w:p>
    <w:p/>
    <w:p>
      <w:r>
        <w:rPr>
          <w:sz w:val="16"/>
        </w:rPr>
        <w:t>Farbkodierung:  KORRIGIERT = gelb hinterlegt, Originaltext durchgestrichen  |  PRÜFEN = roter Hinweis  |  Boxen = farbige Rahmen</w:t>
      </w:r>
    </w:p>
    <w:p>
      <w:r>
        <w:br w:type="page"/>
      </w:r>
    </w:p>
    <w:p>
      <w:pPr>
        <w:shd w:val="clear" w:color="auto" w:fill="2F5597"/>
      </w:pPr>
      <w:r>
        <w:rPr>
          <w:b/>
          <w:color w:val="FFFFFF"/>
          <w:sz w:val="22"/>
        </w:rPr>
        <w:t xml:space="preserve">  S1  |  181 Wörter</w:t>
      </w:r>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C00000"/>
                <w:sz w:val="20"/>
              </w:rPr>
              <w:t>⚠ Zur Überprüfung markiert: Satz-ID 's008b' an Position 9, erwartet 's009'; lektorat: 1 zu prüfen</w:t>
            </w:r>
          </w:p>
        </w:tc>
      </w:tr>
    </w:tbl>
    <w:p/>
    <w:p>
      <w:pPr>
        <w:pStyle w:val="Heading1"/>
      </w:pPr>
      <w:r>
        <w:t>Wikinger</w:t>
      </w:r>
    </w:p>
    <w:p>
      <w:r>
        <w:rPr>
          <w:i/>
          <w:sz w:val="22"/>
        </w:rPr>
        <w:t>Mutige Seefahrer aus dem Norden</w:t>
      </w:r>
    </w:p>
    <w:p>
      <w:pPr>
        <w:jc w:val="center"/>
      </w:pPr>
      <w:r>
        <w:drawing>
          <wp:inline xmlns:a="http://schemas.openxmlformats.org/drawingml/2006/main" xmlns:pic="http://schemas.openxmlformats.org/drawingml/2006/picture">
            <wp:extent cx="5303520" cy="5657088"/>
            <wp:docPr id="1" name="Picture 1"/>
            <wp:cNvGraphicFramePr>
              <a:graphicFrameLocks noChangeAspect="1"/>
            </wp:cNvGraphicFramePr>
            <a:graphic>
              <a:graphicData uri="http://schemas.openxmlformats.org/drawingml/2006/picture">
                <pic:pic>
                  <pic:nvPicPr>
                    <pic:cNvPr id="0" name="c56828ea476eb92ceee737dd48b5e81a_300.jpg"/>
                    <pic:cNvPicPr/>
                  </pic:nvPicPr>
                  <pic:blipFill>
                    <a:blip r:embed="rId9"/>
                    <a:stretch>
                      <a:fillRect/>
                    </a:stretch>
                  </pic:blipFill>
                  <pic:spPr>
                    <a:xfrm>
                      <a:off x="0" y="0"/>
                      <a:ext cx="5303520" cy="5657088"/>
                    </a:xfrm>
                    <a:prstGeom prst="rect"/>
                  </pic:spPr>
                </pic:pic>
              </a:graphicData>
            </a:graphic>
          </wp:inline>
        </w:drawing>
      </w:r>
    </w:p>
    <w:p>
      <w:pPr>
        <w:jc w:val="center"/>
      </w:pPr>
      <w:r>
        <w:rPr>
          <w:color w:val="808080"/>
          <w:sz w:val="14"/>
        </w:rPr>
        <w:t>Ein Wikingerschiff mit einem großen Segel auf dem Meer.</w:t>
      </w:r>
      <w:r>
        <w:rPr>
          <w:color w:val="808080"/>
          <w:sz w:val="12"/>
        </w:rPr>
        <w:t xml:space="preserve">  (Public domain)</w:t>
      </w:r>
    </w:p>
    <w:p>
      <w:pPr>
        <w:pStyle w:val="Heading2"/>
      </w:pPr>
      <w:r>
        <w:t>Auf wilder Fahrt</w:t>
      </w:r>
    </w:p>
    <w:p>
      <w:r>
        <w:t>Stell dir ein großes Holzschiff mit einem Drachenkopf vor. Das war das stolze Schiff der Wikinger. Wikinger waren Seefahrer aus dem kalten Norden. Sie lebten vor einer sehr langen Zeit. Damals reisten sie mit Booten über das Meer. Sie suchten Abenteuer, Ruhm und Reichtum.</w:t>
      </w:r>
    </w:p>
    <w:p>
      <w:pPr>
        <w:pStyle w:val="Heading2"/>
      </w:pPr>
      <w:r>
        <w:t>Bunte Segel und Schilde</w:t>
      </w:r>
    </w:p>
    <w:p>
      <w:r>
        <w:t>Die Wikinger bauten besonders flache Holzschiffe. Ein großes Segel fing den starken Wind ein. Vielleicht hast du selbst schon ein Holzboot gesehen. War denn jedes Segel rot und weiß gestreift? Nein, es gab auch bunte Segel in Blau, Rot und Grün. Zum Schutz trugen die Männer eiserne Helme.</w:t>
      </w:r>
    </w:p>
    <w:p>
      <w:pPr>
        <w:jc w:val="right"/>
      </w:pPr>
      <w:r>
        <w:drawing>
          <wp:inline xmlns:a="http://schemas.openxmlformats.org/drawingml/2006/main" xmlns:pic="http://schemas.openxmlformats.org/drawingml/2006/picture">
            <wp:extent cx="2194560" cy="1645920"/>
            <wp:docPr id="2" name="Picture 2"/>
            <wp:cNvGraphicFramePr>
              <a:graphicFrameLocks noChangeAspect="1"/>
            </wp:cNvGraphicFramePr>
            <a:graphic>
              <a:graphicData uri="http://schemas.openxmlformats.org/drawingml/2006/picture">
                <pic:pic>
                  <pic:nvPicPr>
                    <pic:cNvPr id="0" name="6c8190ad08c760d9360ac3c422d0b7c8_300.jpg"/>
                    <pic:cNvPicPr/>
                  </pic:nvPicPr>
                  <pic:blipFill>
                    <a:blip r:embed="rId10"/>
                    <a:stretch>
                      <a:fillRect/>
                    </a:stretch>
                  </pic:blipFill>
                  <pic:spPr>
                    <a:xfrm>
                      <a:off x="0" y="0"/>
                      <a:ext cx="2194560" cy="1645920"/>
                    </a:xfrm>
                    <a:prstGeom prst="rect"/>
                  </pic:spPr>
                </pic:pic>
              </a:graphicData>
            </a:graphic>
          </wp:inline>
        </w:drawing>
      </w:r>
    </w:p>
    <w:p>
      <w:pPr>
        <w:jc w:val="right"/>
      </w:pPr>
      <w:r>
        <w:rPr>
          <w:color w:val="808080"/>
          <w:sz w:val="14"/>
        </w:rPr>
        <w:t>Auf diesem alten Stoffbild sieht man Schiffe der Wikinger.</w:t>
      </w:r>
      <w:r>
        <w:rPr>
          <w:color w:val="808080"/>
          <w:sz w:val="12"/>
        </w:rPr>
        <w:t xml:space="preserve">  (Public domain Gabriel Seah)</w:t>
      </w:r>
    </w:p>
    <w:p>
      <w:pPr>
        <w:jc w:val="right"/>
      </w:pPr>
      <w:r>
        <w:drawing>
          <wp:inline xmlns:a="http://schemas.openxmlformats.org/drawingml/2006/main" xmlns:pic="http://schemas.openxmlformats.org/drawingml/2006/picture">
            <wp:extent cx="2194560" cy="2465222"/>
            <wp:docPr id="3" name="Picture 3"/>
            <wp:cNvGraphicFramePr>
              <a:graphicFrameLocks noChangeAspect="1"/>
            </wp:cNvGraphicFramePr>
            <a:graphic>
              <a:graphicData uri="http://schemas.openxmlformats.org/drawingml/2006/picture">
                <pic:pic>
                  <pic:nvPicPr>
                    <pic:cNvPr id="0" name="d477a6bb8faf2818aac8faa18901df54_300.jpg"/>
                    <pic:cNvPicPr/>
                  </pic:nvPicPr>
                  <pic:blipFill>
                    <a:blip r:embed="rId11"/>
                    <a:stretch>
                      <a:fillRect/>
                    </a:stretch>
                  </pic:blipFill>
                  <pic:spPr>
                    <a:xfrm>
                      <a:off x="0" y="0"/>
                      <a:ext cx="2194560" cy="2465222"/>
                    </a:xfrm>
                    <a:prstGeom prst="rect"/>
                  </pic:spPr>
                </pic:pic>
              </a:graphicData>
            </a:graphic>
          </wp:inline>
        </w:drawing>
      </w:r>
    </w:p>
    <w:p>
      <w:pPr>
        <w:jc w:val="right"/>
      </w:pPr>
      <w:r>
        <w:rPr>
          <w:color w:val="808080"/>
          <w:sz w:val="14"/>
        </w:rPr>
        <w:t>So sah ein echter Helm der Wikinger aus.</w:t>
      </w:r>
      <w:r>
        <w:rPr>
          <w:color w:val="808080"/>
          <w:sz w:val="12"/>
        </w:rPr>
        <w:t xml:space="preserve">  (CC BY 2.0 NTNU Vitenskapsmuseet)</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 Die Wikinger nahmen die Drachenköpfe am Schiff oft ab. So erschreckten sie die guten Geister nicht!</w:t>
            </w:r>
          </w:p>
        </w:tc>
      </w:tr>
    </w:tbl>
    <w:p/>
    <w:p>
      <w:pPr>
        <w:pStyle w:val="Heading2"/>
      </w:pPr>
      <w:r>
        <w:t>Leif entdeckt Amerika</w:t>
      </w:r>
    </w:p>
    <w:p>
      <w:r>
        <w:t>Ein berühmter Seefahrer hieß Leif der Glückliche. Er steuerte sein Holzschiff durch sehr hohe Wellen. Auf seiner großen Reise entdeckte er ein neues Land. Dort wuchsen leckere, wilde Weintrauben an den Sträuchern.</w:t>
      </w:r>
    </w:p>
    <w:tbl>
      <w:tblPr>
        <w:tblStyle w:val="TableGrid"/>
        <w:tblW w:type="auto" w:w="0"/>
        <w:tblLook w:firstColumn="1" w:firstRow="1" w:lastColumn="0" w:lastRow="0" w:noHBand="0" w:noVBand="1" w:val="04A0"/>
      </w:tblPr>
      <w:tblGrid>
        <w:gridCol w:w="9072"/>
      </w:tblGrid>
      <w:tr>
        <w:tc>
          <w:tcPr>
            <w:tcW w:type="dxa" w:w="9072"/>
            <w:shd w:val="clear" w:color="auto" w:fill="FFE0B2"/>
          </w:tcPr>
          <w:p>
            <w:r>
              <w:rPr>
                <w:b/>
                <w:color w:val="FF9900"/>
                <w:sz w:val="20"/>
              </w:rPr>
              <w:t xml:space="preserve">⚠ </w:t>
            </w:r>
            <w:r>
              <w:rPr>
                <w:sz w:val="20"/>
              </w:rPr>
              <w:t>⚠️ Auf dem wilden Meer gab es oft gefährliche Stürme. Die Wellen rüttelten die Holzboote kräftig durch.</w:t>
            </w:r>
          </w:p>
        </w:tc>
      </w:tr>
    </w:tbl>
    <w:p/>
    <w:p>
      <w:pPr>
        <w:pStyle w:val="Heading2"/>
      </w:pPr>
      <w:r>
        <w:t>Zeichen auf Steinen</w:t>
      </w:r>
    </w:p>
    <w:p>
      <w:r>
        <w:t>Die Wikinger ritzten Schrift in große Steine. Diese nennen wir heute Runensteine. Darauf ritzten sie Bilder von Drachen und Schlangen. Sie erinnern an mutige Seefahrer.</w:t>
      </w:r>
    </w:p>
    <w:p>
      <w:pPr>
        <w:jc w:val="right"/>
      </w:pPr>
      <w:r>
        <w:drawing>
          <wp:inline xmlns:a="http://schemas.openxmlformats.org/drawingml/2006/main" xmlns:pic="http://schemas.openxmlformats.org/drawingml/2006/picture">
            <wp:extent cx="2194560" cy="2926080"/>
            <wp:docPr id="4" name="Picture 4"/>
            <wp:cNvGraphicFramePr>
              <a:graphicFrameLocks noChangeAspect="1"/>
            </wp:cNvGraphicFramePr>
            <a:graphic>
              <a:graphicData uri="http://schemas.openxmlformats.org/drawingml/2006/picture">
                <pic:pic>
                  <pic:nvPicPr>
                    <pic:cNvPr id="0" name="f8d2b90eabfab2b2fea66863acb8eac6_300.jpg"/>
                    <pic:cNvPicPr/>
                  </pic:nvPicPr>
                  <pic:blipFill>
                    <a:blip r:embed="rId12"/>
                    <a:stretch>
                      <a:fillRect/>
                    </a:stretch>
                  </pic:blipFill>
                  <pic:spPr>
                    <a:xfrm>
                      <a:off x="0" y="0"/>
                      <a:ext cx="2194560" cy="2926080"/>
                    </a:xfrm>
                    <a:prstGeom prst="rect"/>
                  </pic:spPr>
                </pic:pic>
              </a:graphicData>
            </a:graphic>
          </wp:inline>
        </w:drawing>
      </w:r>
    </w:p>
    <w:p>
      <w:pPr>
        <w:jc w:val="right"/>
      </w:pPr>
      <w:r>
        <w:rPr>
          <w:color w:val="808080"/>
          <w:sz w:val="14"/>
        </w:rPr>
        <w:t>Ein Runenstein mit eingeritzten Mustern und Figuren.</w:t>
      </w:r>
      <w:r>
        <w:rPr>
          <w:color w:val="808080"/>
          <w:sz w:val="12"/>
        </w:rPr>
        <w:t xml:space="preserve">  (CC BY-SA 2.0 de Jürgen Howaldt)</w:t>
      </w:r>
    </w:p>
    <w:p>
      <w:pPr>
        <w:pStyle w:val="Heading2"/>
      </w:pPr>
      <w:r>
        <w:t>Quiz</w:t>
      </w:r>
    </w:p>
    <w:p>
      <w:r>
        <w:rPr>
          <w:b/>
          <w:sz w:val="20"/>
        </w:rPr>
        <w:t>1. Was für einen Kopf hatten viele Wikingerschiffe am Bug?</w:t>
      </w:r>
    </w:p>
    <w:p>
      <w:pPr>
        <w:ind w:left="432"/>
        <w:shd w:val="clear" w:color="auto" w:fill="C6EFCE"/>
      </w:pPr>
      <w:r>
        <w:rPr>
          <w:b/>
          <w:color w:val="008000"/>
          <w:sz w:val="18"/>
        </w:rPr>
        <w:t>A)  Einen Drachenkopf</w:t>
      </w:r>
    </w:p>
    <w:p>
      <w:pPr>
        <w:ind w:left="432"/>
      </w:pPr>
      <w:r>
        <w:rPr>
          <w:sz w:val="18"/>
        </w:rPr>
        <w:t>B)  Einen Hundekopf</w:t>
      </w:r>
    </w:p>
    <w:p>
      <w:pPr>
        <w:ind w:left="432"/>
      </w:pPr>
      <w:r>
        <w:rPr>
          <w:sz w:val="18"/>
        </w:rPr>
        <w:t>C)  Einen Hühnerkopf</w:t>
      </w:r>
    </w:p>
    <w:p>
      <w:r>
        <w:rPr>
          <w:b/>
          <w:sz w:val="20"/>
        </w:rPr>
        <w:t>2. Welche Farben konnten die Segel der Wikinger haben?</w:t>
      </w:r>
    </w:p>
    <w:p>
      <w:pPr>
        <w:ind w:left="432"/>
      </w:pPr>
      <w:r>
        <w:rPr>
          <w:sz w:val="18"/>
        </w:rPr>
        <w:t>A)  Sie waren immer nur grau</w:t>
      </w:r>
    </w:p>
    <w:p>
      <w:pPr>
        <w:ind w:left="432"/>
        <w:shd w:val="clear" w:color="auto" w:fill="C6EFCE"/>
      </w:pPr>
      <w:r>
        <w:rPr>
          <w:b/>
          <w:color w:val="008000"/>
          <w:sz w:val="18"/>
        </w:rPr>
        <w:t>B)  Es gab bunte Segel in Blau oder Grün</w:t>
      </w:r>
    </w:p>
    <w:p>
      <w:pPr>
        <w:ind w:left="432"/>
      </w:pPr>
      <w:r>
        <w:rPr>
          <w:sz w:val="18"/>
        </w:rPr>
        <w:t>C)  Sie leuchteten nachts im Dunkeln</w:t>
      </w:r>
    </w:p>
    <w:p>
      <w:r>
        <w:rPr>
          <w:b/>
          <w:sz w:val="20"/>
        </w:rPr>
        <w:t>3. Wie nennen wir die großen Steine mit Wikinger-Schrift?</w:t>
      </w:r>
    </w:p>
    <w:p>
      <w:pPr>
        <w:ind w:left="432"/>
      </w:pPr>
      <w:r>
        <w:rPr>
          <w:sz w:val="18"/>
        </w:rPr>
        <w:t>A)  Zaubersteine</w:t>
      </w:r>
    </w:p>
    <w:p>
      <w:pPr>
        <w:ind w:left="432"/>
      </w:pPr>
      <w:r>
        <w:rPr>
          <w:sz w:val="18"/>
        </w:rPr>
        <w:t>B)  Wassersteine</w:t>
      </w:r>
    </w:p>
    <w:p>
      <w:pPr>
        <w:ind w:left="432"/>
        <w:shd w:val="clear" w:color="auto" w:fill="C6EFCE"/>
      </w:pPr>
      <w:r>
        <w:rPr>
          <w:b/>
          <w:color w:val="008000"/>
          <w:sz w:val="18"/>
        </w:rPr>
        <w:t>C)  Runensteine</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1 SILENT  ·  2 KORRIGIERT  ·  1 PRÜFEN</w:t>
            </w:r>
          </w:p>
          <w:p>
            <w:pPr>
              <w:ind w:left="216"/>
            </w:pPr>
            <w:r>
              <w:rPr>
                <w:color w:val="808080"/>
                <w:sz w:val="16"/>
              </w:rPr>
              <w:t>«…in, es gab auch bunte Segel in Blau oder Grün.» → «…in, es gab auch bunte Segel in Blau, Rot und Grün.» (WP: «Das Drachenschiff Hákon Jarls hatte ein blau, rot und grün gestreiftes Segel»)</w:t>
            </w:r>
          </w:p>
          <w:p>
            <w:r>
              <w:rPr>
                <w:b/>
                <w:color w:val="FF9900"/>
                <w:sz w:val="16"/>
              </w:rPr>
              <w:t>KORRIGIERT</w:t>
            </w:r>
          </w:p>
          <w:p>
            <w:pPr>
              <w:ind w:left="216"/>
              <w:shd w:val="clear" w:color="auto" w:fill="FFFF99"/>
            </w:pPr>
            <w:r>
              <w:rPr>
                <w:strike/>
                <w:color w:val="808080"/>
                <w:sz w:val="16"/>
              </w:rPr>
              <w:t>«Sie suchten Abenteuer, Ruhm und wertvolle Schätze.»</w:t>
            </w:r>
            <w:r>
              <w:rPr>
                <w:sz w:val="16"/>
              </w:rPr>
              <w:t xml:space="preserve"> → </w:t>
            </w:r>
            <w:r>
              <w:rPr>
                <w:b/>
                <w:sz w:val="16"/>
              </w:rPr>
              <w:t>«Sie suchten Abenteuer, Ruhm und Reichtum.»</w:t>
            </w:r>
            <w:r>
              <w:rPr>
                <w:color w:val="808080"/>
                <w:sz w:val="14"/>
              </w:rPr>
              <w:t xml:space="preserve"> — WP: ««junge Männer, die aus der heimatlichen Gebundenheit ausbrachen und Ruhm, Reichtum und Abenteuer in der Ferne suchten»»</w:t>
            </w:r>
          </w:p>
          <w:p>
            <w:pPr>
              <w:ind w:left="216"/>
              <w:shd w:val="clear" w:color="auto" w:fill="FFFF99"/>
            </w:pPr>
            <w:r>
              <w:rPr>
                <w:strike/>
                <w:color w:val="808080"/>
                <w:sz w:val="16"/>
              </w:rPr>
              <w:t>«Darauf malten sie Bilder von Drachen.»</w:t>
            </w:r>
            <w:r>
              <w:rPr>
                <w:sz w:val="16"/>
              </w:rPr>
              <w:t xml:space="preserve"> → </w:t>
            </w:r>
            <w:r>
              <w:rPr>
                <w:b/>
                <w:sz w:val="16"/>
              </w:rPr>
              <w:t>«Darauf ritzten sie Bilder von Drachen und Schlangen.»</w:t>
            </w:r>
            <w:r>
              <w:rPr>
                <w:color w:val="808080"/>
                <w:sz w:val="14"/>
              </w:rPr>
              <w:t xml:space="preserve"> — WP: ««der ‚Schlangenbandstein', dessen Runenschrift sich vom Kopf eines Drachen oder einer Schlange über den gewundenen Körper hinzieht»»</w:t>
            </w:r>
          </w:p>
          <w:p>
            <w:r>
              <w:rPr>
                <w:b/>
                <w:color w:val="C00000"/>
                <w:sz w:val="16"/>
              </w:rPr>
              <w:t>PRÜFEN — Manuelle Kontrolle erforderlich</w:t>
            </w:r>
          </w:p>
          <w:p>
            <w:pPr>
              <w:ind w:left="216"/>
            </w:pPr>
            <w:r>
              <w:rPr>
                <w:color w:val="C00000"/>
                <w:sz w:val="16"/>
              </w:rPr>
              <w:t>⚑ «🌟 Die Wikinger nahmen die Drachenköpfe am Schiff oft ab. So erschreckten sie die guten Geister nicht!» — Die Quelle belegt, dass der Drachenkopf verboten war beim Einlaufen in den Heimathafen, um die Schutzgeister des eigenen Landes nicht aufzubringen oder zu vertreiben — nicht die «guten Geister» allgemein. Die kindgerechte Vereinfachung «guten Geister» ist inhaltlich knapp akzeptabel, aber «nicht erschrecken» verdreht die Logik: laut Quelle sollten die Geister nicht vertrieben/aufgebracht werden, nicht nur nicht erschreckt. (Eine Korrektur würde den pädagogischen Kern der Box (Drachenkopf-Sitte erklärt) nicht zerstören, aber die nötige Umformulierung ist substanziell genug, dass das Lektorat entscheiden sollte, ob «aufschrecken» statt «erschrecken» oder eine andere Formulierung gewählt wird.)</w:t>
            </w:r>
          </w:p>
        </w:tc>
      </w:tr>
    </w:tbl>
    <w:p/>
    <w:p>
      <w:r>
        <w:br w:type="page"/>
      </w:r>
    </w:p>
    <w:p>
      <w:pPr>
        <w:shd w:val="clear" w:color="auto" w:fill="2F5597"/>
      </w:pPr>
      <w:r>
        <w:rPr>
          <w:b/>
          <w:color w:val="FFFFFF"/>
          <w:sz w:val="22"/>
        </w:rPr>
        <w:t xml:space="preserve">  S2  |  292 Wörter</w:t>
      </w:r>
    </w:p>
    <w:p>
      <w:pPr>
        <w:pStyle w:val="Heading1"/>
      </w:pPr>
      <w:r>
        <w:t>Wikinger</w:t>
      </w:r>
    </w:p>
    <w:p>
      <w:r>
        <w:rPr>
          <w:i/>
          <w:sz w:val="22"/>
        </w:rPr>
        <w:t>Die kühnen Seefahrer des Nordens</w:t>
      </w:r>
    </w:p>
    <w:p>
      <w:pPr>
        <w:jc w:val="center"/>
      </w:pPr>
      <w:r>
        <w:drawing>
          <wp:inline xmlns:a="http://schemas.openxmlformats.org/drawingml/2006/main" xmlns:pic="http://schemas.openxmlformats.org/drawingml/2006/picture">
            <wp:extent cx="5303520" cy="7955280"/>
            <wp:docPr id="5" name="Picture 5"/>
            <wp:cNvGraphicFramePr>
              <a:graphicFrameLocks noChangeAspect="1"/>
            </wp:cNvGraphicFramePr>
            <a:graphic>
              <a:graphicData uri="http://schemas.openxmlformats.org/drawingml/2006/picture">
                <pic:pic>
                  <pic:nvPicPr>
                    <pic:cNvPr id="0" name="fa2eea68de52f9f48b271fdbed95d1d6_300.jpg"/>
                    <pic:cNvPicPr/>
                  </pic:nvPicPr>
                  <pic:blipFill>
                    <a:blip r:embed="rId13"/>
                    <a:stretch>
                      <a:fillRect/>
                    </a:stretch>
                  </pic:blipFill>
                  <pic:spPr>
                    <a:xfrm>
                      <a:off x="0" y="0"/>
                      <a:ext cx="5303520" cy="7955280"/>
                    </a:xfrm>
                    <a:prstGeom prst="rect"/>
                  </pic:spPr>
                </pic:pic>
              </a:graphicData>
            </a:graphic>
          </wp:inline>
        </w:drawing>
      </w:r>
    </w:p>
    <w:p>
      <w:pPr>
        <w:jc w:val="center"/>
      </w:pPr>
      <w:r>
        <w:rPr>
          <w:color w:val="808080"/>
          <w:sz w:val="14"/>
        </w:rPr>
        <w:t>Eine historische Zeichnung von Wikingern auf ihren Schiffen</w:t>
      </w:r>
      <w:r>
        <w:rPr>
          <w:color w:val="808080"/>
          <w:sz w:val="12"/>
        </w:rPr>
        <w:t xml:space="preserve">  (Public domain Unknown author)</w:t>
      </w:r>
    </w:p>
    <w:p>
      <w:pPr>
        <w:pStyle w:val="Heading2"/>
      </w:pPr>
      <w:r>
        <w:t>Wer waren die Seefahrer aus dem Norden?</w:t>
      </w:r>
    </w:p>
    <w:p>
      <w:r>
        <w:t>Wie fühlt es sich wohl an, auf einem hölzernen Schiff durch peitschende Wellen zu gleiten? Vor über tausend Jahren machten das die Wikinger. So nennt man Gruppen von seereisenden Menschen aus Skandinavien. Sie verließen im frühen Mittelalter ihre Heimat im Norden, um die Welt zu erkunden.</w:t>
      </w:r>
    </w:p>
    <w:p>
      <w:pPr>
        <w:pStyle w:val="Heading2"/>
      </w:pPr>
      <w:r>
        <w:t>Reisen über den Ozean</w:t>
      </w:r>
    </w:p>
    <w:p>
      <w:r>
        <w:t>Diese Menschen blieben nicht nur in ihrer Heimat im Norden. Sie reisten extrem weit: über die Flüsse Europas, bis in das warme Mittelmeer und sogar über den Atlantischen Ozean! Der Seefahrer Leif Eriksson betrat um das Jahr 1000 als wohl erster Europäer das amerikanische Festland.</w:t>
      </w:r>
    </w:p>
    <w:p>
      <w:pPr>
        <w:pStyle w:val="Heading2"/>
      </w:pPr>
      <w:r>
        <w:t>Drachenschiffe und eiserne Waffen</w:t>
      </w:r>
    </w:p>
    <w:p>
      <w:r>
        <w:t>Das wichtigste Gut der Wikinger war ihr Schiff. Sie bauten schlanke Langschiffe für kriegerische Fahrten und breite Schiffe für schwere Lasten. Manche Schiffsführer verzierten den Bug mit einem furchterregenden, vergoldeten Drachenkopf. Auf ihren Reisen trugen die Krieger eiserne Helme, spitze Speere, schwere Äxte und bunte Schilde.</w:t>
      </w:r>
    </w:p>
    <w:p>
      <w:pPr>
        <w:jc w:val="right"/>
      </w:pPr>
      <w:r>
        <w:drawing>
          <wp:inline xmlns:a="http://schemas.openxmlformats.org/drawingml/2006/main" xmlns:pic="http://schemas.openxmlformats.org/drawingml/2006/picture">
            <wp:extent cx="2194560" cy="2340864"/>
            <wp:docPr id="6" name="Picture 6"/>
            <wp:cNvGraphicFramePr>
              <a:graphicFrameLocks noChangeAspect="1"/>
            </wp:cNvGraphicFramePr>
            <a:graphic>
              <a:graphicData uri="http://schemas.openxmlformats.org/drawingml/2006/picture">
                <pic:pic>
                  <pic:nvPicPr>
                    <pic:cNvPr id="0" name="c56828ea476eb92ceee737dd48b5e81a_300.jpg"/>
                    <pic:cNvPicPr/>
                  </pic:nvPicPr>
                  <pic:blipFill>
                    <a:blip r:embed="rId9"/>
                    <a:stretch>
                      <a:fillRect/>
                    </a:stretch>
                  </pic:blipFill>
                  <pic:spPr>
                    <a:xfrm>
                      <a:off x="0" y="0"/>
                      <a:ext cx="2194560" cy="2340864"/>
                    </a:xfrm>
                    <a:prstGeom prst="rect"/>
                  </pic:spPr>
                </pic:pic>
              </a:graphicData>
            </a:graphic>
          </wp:inline>
        </w:drawing>
      </w:r>
    </w:p>
    <w:p>
      <w:pPr>
        <w:jc w:val="right"/>
      </w:pPr>
      <w:r>
        <w:rPr>
          <w:color w:val="808080"/>
          <w:sz w:val="14"/>
        </w:rPr>
        <w:t>So stellten sich Künstler ein verziertes Drachenschiff vor</w:t>
      </w:r>
      <w:r>
        <w:rPr>
          <w:color w:val="808080"/>
          <w:sz w:val="12"/>
        </w:rPr>
        <w:t xml:space="preserve">  (Public domain Unknown author)</w:t>
      </w:r>
    </w:p>
    <w:p>
      <w:pPr>
        <w:jc w:val="right"/>
      </w:pPr>
      <w:r>
        <w:drawing>
          <wp:inline xmlns:a="http://schemas.openxmlformats.org/drawingml/2006/main" xmlns:pic="http://schemas.openxmlformats.org/drawingml/2006/picture">
            <wp:extent cx="2194560" cy="2465222"/>
            <wp:docPr id="7" name="Picture 7"/>
            <wp:cNvGraphicFramePr>
              <a:graphicFrameLocks noChangeAspect="1"/>
            </wp:cNvGraphicFramePr>
            <a:graphic>
              <a:graphicData uri="http://schemas.openxmlformats.org/drawingml/2006/picture">
                <pic:pic>
                  <pic:nvPicPr>
                    <pic:cNvPr id="0" name="d477a6bb8faf2818aac8faa18901df54_300.jpg"/>
                    <pic:cNvPicPr/>
                  </pic:nvPicPr>
                  <pic:blipFill>
                    <a:blip r:embed="rId11"/>
                    <a:stretch>
                      <a:fillRect/>
                    </a:stretch>
                  </pic:blipFill>
                  <pic:spPr>
                    <a:xfrm>
                      <a:off x="0" y="0"/>
                      <a:ext cx="2194560" cy="2465222"/>
                    </a:xfrm>
                    <a:prstGeom prst="rect"/>
                  </pic:spPr>
                </pic:pic>
              </a:graphicData>
            </a:graphic>
          </wp:inline>
        </w:drawing>
      </w:r>
    </w:p>
    <w:p>
      <w:pPr>
        <w:jc w:val="right"/>
      </w:pPr>
      <w:r>
        <w:rPr>
          <w:color w:val="808080"/>
          <w:sz w:val="14"/>
        </w:rPr>
        <w:t>Ein echter Eisenhelm der Wikinger, der bei Ausgrabungen gefunden wurde</w:t>
      </w:r>
      <w:r>
        <w:rPr>
          <w:color w:val="808080"/>
          <w:sz w:val="12"/>
        </w:rPr>
        <w:t xml:space="preserve">  (CC BY 2.0 NTNU Vitenskapsmuseet)</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Im Jahr 1893 segelte der Nachbau eines Wikingerschiffs über den Ozean. Das Schiff glitt leicht wie eine Möwe über die Wellen und war viel schneller als das Schiff, mit dem Kolumbus Amerika entdeckte.</w:t>
            </w:r>
          </w:p>
        </w:tc>
      </w:tr>
    </w:tbl>
    <w:p/>
    <w:p>
      <w:pPr>
        <w:pStyle w:val="Heading2"/>
      </w:pPr>
      <w:r>
        <w:t>Rauben oder Handeln?</w:t>
      </w:r>
    </w:p>
    <w:p>
      <w:r>
        <w:t>Oft trieben die Nordmänner einen sogenannten Raubhandel. Sie entschieden erst vor Ort, ob sie friedlich Felle und Schmuck tauschten oder ob sie ein reiches Kloster plünderten. Ihre Beute, zu der auch unfreie Sklaven gehörten, verkauften sie auf großen Märkten wie der Handelsstadt Haithabu.</w:t>
      </w:r>
    </w:p>
    <w:tbl>
      <w:tblPr>
        <w:tblStyle w:val="TableGrid"/>
        <w:tblW w:type="auto" w:w="0"/>
        <w:tblLook w:firstColumn="1" w:firstRow="1" w:lastColumn="0" w:lastRow="0" w:noHBand="0" w:noVBand="1" w:val="04A0"/>
      </w:tblPr>
      <w:tblGrid>
        <w:gridCol w:w="9072"/>
      </w:tblGrid>
      <w:tr>
        <w:tc>
          <w:tcPr>
            <w:tcW w:type="dxa" w:w="9072"/>
            <w:shd w:val="clear" w:color="auto" w:fill="E2EFDA"/>
          </w:tcPr>
          <w:p>
            <w:r>
              <w:rPr>
                <w:b/>
                <w:color w:val="008000"/>
              </w:rPr>
              <w:t xml:space="preserve">❓ </w:t>
            </w:r>
            <w:r>
              <w:rPr>
                <w:sz w:val="20"/>
              </w:rPr>
              <w:t>Waren alle Wikinger Räuber?</w:t>
            </w:r>
          </w:p>
          <w:p>
            <w:r>
              <w:rPr>
                <w:b/>
                <w:color w:val="808080"/>
                <w:sz w:val="18"/>
              </w:rPr>
              <w:t xml:space="preserve">Auflösung: </w:t>
            </w:r>
            <w:r>
              <w:rPr>
                <w:color w:val="808080"/>
                <w:sz w:val="18"/>
              </w:rPr>
              <w:t>Nein. Die meisten Menschen in Skandinavien waren friedliche Bauern. Oft fuhren junge Männer nur in ihrer Jugend zur See, um Abenteuer zu suchen. Später kehrten sie heim, bauten Häuser und bestellten ihre Felder.</w:t>
            </w:r>
          </w:p>
        </w:tc>
      </w:tr>
    </w:tbl>
    <w:p/>
    <w:p>
      <w:pPr>
        <w:pStyle w:val="Heading2"/>
      </w:pPr>
      <w:r>
        <w:t>Wie die Wikingerzeit endete</w:t>
      </w:r>
    </w:p>
    <w:p>
      <w:r>
        <w:t>Mit der Zeit bauten die Herrscher in Europa starke Befestigungen und Burgen. Gegen diese Steinmauern konnten die Wikinger wenig ausrichten. Zudem wurden immer mehr Nordmänner Christen und gründeten feste Reiche mit eigenen Königen. Die Zeit der wilden Raubzüge endete im elften Jahrhundert.</w:t>
      </w:r>
    </w:p>
    <w:p>
      <w:pPr>
        <w:jc w:val="right"/>
      </w:pPr>
      <w:r>
        <w:drawing>
          <wp:inline xmlns:a="http://schemas.openxmlformats.org/drawingml/2006/main" xmlns:pic="http://schemas.openxmlformats.org/drawingml/2006/picture">
            <wp:extent cx="2194560" cy="2926080"/>
            <wp:docPr id="8" name="Picture 8"/>
            <wp:cNvGraphicFramePr>
              <a:graphicFrameLocks noChangeAspect="1"/>
            </wp:cNvGraphicFramePr>
            <a:graphic>
              <a:graphicData uri="http://schemas.openxmlformats.org/drawingml/2006/picture">
                <pic:pic>
                  <pic:nvPicPr>
                    <pic:cNvPr id="0" name="f8d2b90eabfab2b2fea66863acb8eac6_300.jpg"/>
                    <pic:cNvPicPr/>
                  </pic:nvPicPr>
                  <pic:blipFill>
                    <a:blip r:embed="rId12"/>
                    <a:stretch>
                      <a:fillRect/>
                    </a:stretch>
                  </pic:blipFill>
                  <pic:spPr>
                    <a:xfrm>
                      <a:off x="0" y="0"/>
                      <a:ext cx="2194560" cy="2926080"/>
                    </a:xfrm>
                    <a:prstGeom prst="rect"/>
                  </pic:spPr>
                </pic:pic>
              </a:graphicData>
            </a:graphic>
          </wp:inline>
        </w:drawing>
      </w:r>
    </w:p>
    <w:p>
      <w:pPr>
        <w:jc w:val="right"/>
      </w:pPr>
      <w:r>
        <w:rPr>
          <w:color w:val="808080"/>
          <w:sz w:val="14"/>
        </w:rPr>
        <w:t>Auf großen Gedenksteinen ritzten die Wikinger Bilder und Runen ein</w:t>
      </w:r>
      <w:r>
        <w:rPr>
          <w:color w:val="808080"/>
          <w:sz w:val="12"/>
        </w:rPr>
        <w:t xml:space="preserve">  (CC BY-SA 2.0 de Jürgen Howaldt)</w:t>
      </w:r>
    </w:p>
    <w:p>
      <w:pPr>
        <w:pStyle w:val="Heading2"/>
      </w:pPr>
      <w:r>
        <w:t>Quiz</w:t>
      </w:r>
    </w:p>
    <w:p>
      <w:r>
        <w:rPr>
          <w:b/>
          <w:sz w:val="20"/>
        </w:rPr>
        <w:t>1. Welches Schiff bauten die Wikinger für den Krieg?</w:t>
      </w:r>
    </w:p>
    <w:p>
      <w:pPr>
        <w:ind w:left="432"/>
      </w:pPr>
      <w:r>
        <w:rPr>
          <w:sz w:val="18"/>
        </w:rPr>
        <w:t>A)  Das Knorr-Schiff</w:t>
      </w:r>
    </w:p>
    <w:p>
      <w:pPr>
        <w:ind w:left="432"/>
        <w:shd w:val="clear" w:color="auto" w:fill="C6EFCE"/>
      </w:pPr>
      <w:r>
        <w:rPr>
          <w:b/>
          <w:color w:val="008000"/>
          <w:sz w:val="18"/>
        </w:rPr>
        <w:t>B)  Das Langschiff</w:t>
      </w:r>
    </w:p>
    <w:p>
      <w:pPr>
        <w:ind w:left="432"/>
      </w:pPr>
      <w:r>
        <w:rPr>
          <w:sz w:val="18"/>
        </w:rPr>
        <w:t>C)  Das Dampfschiff</w:t>
      </w:r>
    </w:p>
    <w:p>
      <w:r>
        <w:rPr>
          <w:b/>
          <w:sz w:val="20"/>
        </w:rPr>
        <w:t>2. Wer betrat um das Jahr 1000 als wahrscheinlich erster Europäer Nordamerika?</w:t>
      </w:r>
    </w:p>
    <w:p>
      <w:pPr>
        <w:ind w:left="432"/>
        <w:shd w:val="clear" w:color="auto" w:fill="C6EFCE"/>
      </w:pPr>
      <w:r>
        <w:rPr>
          <w:b/>
          <w:color w:val="008000"/>
          <w:sz w:val="18"/>
        </w:rPr>
        <w:t>A)  Leif Eriksson</w:t>
      </w:r>
    </w:p>
    <w:p>
      <w:pPr>
        <w:ind w:left="432"/>
      </w:pPr>
      <w:r>
        <w:rPr>
          <w:sz w:val="18"/>
        </w:rPr>
        <w:t>B)  Gorm der Alte</w:t>
      </w:r>
    </w:p>
    <w:p>
      <w:pPr>
        <w:ind w:left="432"/>
      </w:pPr>
      <w:r>
        <w:rPr>
          <w:sz w:val="18"/>
        </w:rPr>
        <w:t>C)  Knut der Große</w:t>
      </w:r>
    </w:p>
    <w:p>
      <w:r>
        <w:rPr>
          <w:b/>
          <w:sz w:val="20"/>
        </w:rPr>
        <w:t>3. Was bedeutet der Begriff Raubhandel?</w:t>
      </w:r>
    </w:p>
    <w:p>
      <w:pPr>
        <w:ind w:left="432"/>
      </w:pPr>
      <w:r>
        <w:rPr>
          <w:sz w:val="18"/>
        </w:rPr>
        <w:t>A)  Dass die Wikinger nur auf Flohmärkten einkauften</w:t>
      </w:r>
    </w:p>
    <w:p>
      <w:pPr>
        <w:ind w:left="432"/>
        <w:shd w:val="clear" w:color="auto" w:fill="C6EFCE"/>
      </w:pPr>
      <w:r>
        <w:rPr>
          <w:b/>
          <w:color w:val="008000"/>
          <w:sz w:val="18"/>
        </w:rPr>
        <w:t>B)  Dass sie je nach Situation handelten oder plünderten</w:t>
      </w:r>
    </w:p>
    <w:p>
      <w:pPr>
        <w:ind w:left="432"/>
      </w:pPr>
      <w:r>
        <w:rPr>
          <w:sz w:val="18"/>
        </w:rPr>
        <w:t>C)  Dass sie ihre eigenen Schiffe an Feinde verkauften</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0 SILENT  ·  0 KORRIGIERT  ·  0 PRÜFEN</w:t>
            </w:r>
          </w:p>
        </w:tc>
      </w:tr>
    </w:tbl>
    <w:p/>
    <w:p>
      <w:r>
        <w:br w:type="page"/>
      </w:r>
    </w:p>
    <w:p>
      <w:pPr>
        <w:shd w:val="clear" w:color="auto" w:fill="2F5597"/>
      </w:pPr>
      <w:r>
        <w:rPr>
          <w:b/>
          <w:color w:val="FFFFFF"/>
          <w:sz w:val="22"/>
        </w:rPr>
        <w:t xml:space="preserve">  S3  |  567 Wörter</w:t>
      </w:r>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C00000"/>
                <w:sz w:val="20"/>
              </w:rPr>
              <w:t>⚠ Zur Überprüfung markiert: Wortzahl 567 &gt; Cap 490; lektorat: 1 zu prüfen</w:t>
            </w:r>
          </w:p>
        </w:tc>
      </w:tr>
    </w:tbl>
    <w:p/>
    <w:p>
      <w:pPr>
        <w:pStyle w:val="Heading1"/>
      </w:pPr>
      <w:r>
        <w:t>Wikinger</w:t>
      </w:r>
    </w:p>
    <w:p>
      <w:r>
        <w:rPr>
          <w:i/>
          <w:sz w:val="22"/>
        </w:rPr>
        <w:t>Entdecker, Händler und Seekrieger aus dem Norden</w:t>
      </w:r>
    </w:p>
    <w:p>
      <w:pPr>
        <w:jc w:val="center"/>
      </w:pPr>
      <w:r>
        <w:drawing>
          <wp:inline xmlns:a="http://schemas.openxmlformats.org/drawingml/2006/main" xmlns:pic="http://schemas.openxmlformats.org/drawingml/2006/picture">
            <wp:extent cx="5303520" cy="7955280"/>
            <wp:docPr id="9" name="Picture 9"/>
            <wp:cNvGraphicFramePr>
              <a:graphicFrameLocks noChangeAspect="1"/>
            </wp:cNvGraphicFramePr>
            <a:graphic>
              <a:graphicData uri="http://schemas.openxmlformats.org/drawingml/2006/picture">
                <pic:pic>
                  <pic:nvPicPr>
                    <pic:cNvPr id="0" name="fa2eea68de52f9f48b271fdbed95d1d6_300.jpg"/>
                    <pic:cNvPicPr/>
                  </pic:nvPicPr>
                  <pic:blipFill>
                    <a:blip r:embed="rId13"/>
                    <a:stretch>
                      <a:fillRect/>
                    </a:stretch>
                  </pic:blipFill>
                  <pic:spPr>
                    <a:xfrm>
                      <a:off x="0" y="0"/>
                      <a:ext cx="5303520" cy="7955280"/>
                    </a:xfrm>
                    <a:prstGeom prst="rect"/>
                  </pic:spPr>
                </pic:pic>
              </a:graphicData>
            </a:graphic>
          </wp:inline>
        </w:drawing>
      </w:r>
    </w:p>
    <w:p>
      <w:pPr>
        <w:jc w:val="center"/>
      </w:pPr>
      <w:r>
        <w:rPr>
          <w:color w:val="808080"/>
          <w:sz w:val="14"/>
        </w:rPr>
        <w:t>Eine historische Darstellung von Wikingern auf ihren Schiffen.</w:t>
      </w:r>
      <w:r>
        <w:rPr>
          <w:color w:val="808080"/>
          <w:sz w:val="12"/>
        </w:rPr>
        <w:t xml:space="preserve">  (Public domain Unknown author)</w:t>
      </w:r>
    </w:p>
    <w:p>
      <w:pPr>
        <w:pStyle w:val="Heading2"/>
      </w:pPr>
      <w:r>
        <w:t>Wer waren die echten Seekrieger?</w:t>
      </w:r>
    </w:p>
    <w:p>
      <w:r>
        <w:t>Stell dir Männer vor, die in hölzernen Schiffen durch stürmische Meere rudern, um fremde Küsten zu erobern. Heute denken wir bei Wikingern oft an wilde Krieger mit Hörnern am Helm – doch das ist ein später erfundenes Klischee. die während der Wikingerzeit zwischen den Jahren 790 und 1070 auf Fahrt gingen. Sie reisten als Händler, Entdecker und kriegerische Räuber bis ins Mittelmeer, nach Nordafrika und als erste Europäer sogar nach Nordamerika. In ihrer Heimat bildeten sie jedoch nur einen kleinen Teil der Bevölkerung, der zeitweise aus dem Alltag ausbrach, um in der Ferne Abenteuer zu suchen.</w:t>
      </w:r>
    </w:p>
    <w:p>
      <w:pPr>
        <w:pStyle w:val="Heading2"/>
      </w:pPr>
      <w:r>
        <w:t>Woher kamen sie und wo bauten sie ihre Städte?</w:t>
      </w:r>
    </w:p>
    <w:p>
      <w:r>
        <w:t>Die Heimat der Nordleute lag im heutigen Dänemark, Norwegen und Schweden. Weil der Boden dort oft schwer zu bebauen war, zog es junge Männer auf das offene Meer, um Reichtum zu erwerben. Sie gründeten aber auch wichtige Handelsplätze wie Haithabu, eine frühe mittelalterliche Stadt im Norden des heutigen Deutschlands. Hier kreuzten sich bedeutende Handelswege, an denen Waren aus aller Welt – wie Felle, Waffen und kostbare Seide aus dem fernen Osten – getauscht wurden. Ein mächtiger, neun Meter hoher Wall schützte diese reiche Siedlung aus Holzhäusern vor Angreifern.</w:t>
      </w:r>
    </w:p>
    <w:p>
      <w:pPr>
        <w:jc w:val="right"/>
      </w:pPr>
      <w:r>
        <w:rPr>
          <w:color w:val="808080"/>
          <w:sz w:val="16"/>
        </w:rPr>
        <w:t>[Bild: Foteviken6.jpg]</w:t>
      </w:r>
    </w:p>
    <w:p>
      <w:pPr>
        <w:jc w:val="right"/>
      </w:pPr>
      <w:r>
        <w:rPr>
          <w:color w:val="808080"/>
          <w:sz w:val="14"/>
        </w:rPr>
        <w:t>So sahen die Holzhäuser in Siedlungen wie Haithabu aus.</w:t>
      </w:r>
      <w:r>
        <w:rPr>
          <w:color w:val="808080"/>
          <w:sz w:val="12"/>
        </w:rPr>
        <w:t xml:space="preserve">  (Public domain Ökologix)</w:t>
      </w:r>
    </w:p>
    <w:p>
      <w:pPr>
        <w:pStyle w:val="Heading2"/>
      </w:pPr>
      <w:r>
        <w:t>Mit Drachenschiffen und scharfen Schwertern</w:t>
      </w:r>
    </w:p>
    <w:p>
      <w:r>
        <w:t>Das wichtigste Werkzeug der Nordleute war ihr Schiff. deren Bug manchmal ein kunstvoll geschnitzter Drachenkopf zierte. Diese Schiffe glitten leicht über die Wellen und konnten bei gutem Wind sehr schnell segeln. Für schwere Frachten nutzten sie die breitere, auf Tragfähigkeit ausgelegte Knorr. Ihre Waffen waren Äxte, Speere und scharfe Schwerter. Ihre eisernen Helme hatten keine Hörner. Wenn du heute ein solches Schiff sehen willst, kannst du originalgetreue Nachbauten in modernen Museen bewundern.</w:t>
      </w:r>
    </w:p>
    <w:p>
      <w:pPr>
        <w:jc w:val="right"/>
      </w:pPr>
      <w:r>
        <w:drawing>
          <wp:inline xmlns:a="http://schemas.openxmlformats.org/drawingml/2006/main" xmlns:pic="http://schemas.openxmlformats.org/drawingml/2006/picture">
            <wp:extent cx="2194560" cy="2465222"/>
            <wp:docPr id="10" name="Picture 10"/>
            <wp:cNvGraphicFramePr>
              <a:graphicFrameLocks noChangeAspect="1"/>
            </wp:cNvGraphicFramePr>
            <a:graphic>
              <a:graphicData uri="http://schemas.openxmlformats.org/drawingml/2006/picture">
                <pic:pic>
                  <pic:nvPicPr>
                    <pic:cNvPr id="0" name="d477a6bb8faf2818aac8faa18901df54_300.jpg"/>
                    <pic:cNvPicPr/>
                  </pic:nvPicPr>
                  <pic:blipFill>
                    <a:blip r:embed="rId11"/>
                    <a:stretch>
                      <a:fillRect/>
                    </a:stretch>
                  </pic:blipFill>
                  <pic:spPr>
                    <a:xfrm>
                      <a:off x="0" y="0"/>
                      <a:ext cx="2194560" cy="2465222"/>
                    </a:xfrm>
                    <a:prstGeom prst="rect"/>
                  </pic:spPr>
                </pic:pic>
              </a:graphicData>
            </a:graphic>
          </wp:inline>
        </w:drawing>
      </w:r>
    </w:p>
    <w:p>
      <w:pPr>
        <w:jc w:val="right"/>
      </w:pPr>
      <w:r>
        <w:rPr>
          <w:color w:val="808080"/>
          <w:sz w:val="14"/>
        </w:rPr>
        <w:t>Der berühmte Helm von Gjermundbu – ganz ohne Hörner.</w:t>
      </w:r>
      <w:r>
        <w:rPr>
          <w:color w:val="808080"/>
          <w:sz w:val="12"/>
        </w:rPr>
        <w:t xml:space="preserve">  (CC BY 2.0 NTNU Vitenskapsmuseet)</w:t>
      </w:r>
    </w:p>
    <w:tbl>
      <w:tblPr>
        <w:tblStyle w:val="TableGrid"/>
        <w:tblW w:type="auto" w:w="0"/>
        <w:tblLook w:firstColumn="1" w:firstRow="1" w:lastColumn="0" w:lastRow="0" w:noHBand="0" w:noVBand="1" w:val="04A0"/>
      </w:tblPr>
      <w:tblGrid>
        <w:gridCol w:w="9072"/>
      </w:tblGrid>
      <w:tr>
        <w:tc>
          <w:tcPr>
            <w:tcW w:type="dxa" w:w="9072"/>
            <w:shd w:val="clear" w:color="auto" w:fill="E2EFDA"/>
          </w:tcPr>
          <w:p>
            <w:r>
              <w:rPr>
                <w:b/>
                <w:color w:val="008000"/>
              </w:rPr>
              <w:t xml:space="preserve">❓ </w:t>
            </w:r>
            <w:r>
              <w:rPr>
                <w:sz w:val="20"/>
              </w:rPr>
              <w:t>Hatten die Helme der Wikinger wirklich Hörner?</w:t>
            </w:r>
          </w:p>
          <w:p>
            <w:r>
              <w:rPr>
                <w:b/>
                <w:color w:val="808080"/>
                <w:sz w:val="18"/>
              </w:rPr>
              <w:t xml:space="preserve">Auflösung: </w:t>
            </w:r>
            <w:r>
              <w:rPr>
                <w:color w:val="808080"/>
                <w:sz w:val="18"/>
              </w:rPr>
              <w:t>Nein, das ist eine reine Erfindung! Im Kampf wären Hörner viel zu gefährlich gewesen, weil sich die Schwerter der Feinde darin leicht verfangen hätten. Die echten Helme waren glatte Hauben aus Eisen, manchmal mit einem Brillenvisier zum Schutz der Augen.</w:t>
            </w:r>
          </w:p>
        </w:tc>
      </w:tr>
    </w:tbl>
    <w:p/>
    <w:p>
      <w:pPr>
        <w:pStyle w:val="Heading2"/>
      </w:pPr>
      <w:r>
        <w:t>Raubzüge oder friedlicher Handel?</w:t>
      </w:r>
    </w:p>
    <w:p>
      <w:r>
        <w:t>Die Lebensweise der Wikinger war eine ständige Mischung aus friedlichem Alltag und gefährlichen Fahrten. Viele junge Männer plünderten nur in ihrer Jugend und kehrten später als sesshafte Bauern auf ihre Höfe zurück. Oft verschmolzen Raub und Erwerb: War ein Kloster unbewacht, schlugen sie rasch zu; trafen sie auf starke Gegner, trieben sie friedlichen Handel. Sie besiedelten ferne Gebiete wie Island und Grönland. Der berühmte Seefahrer Leif Eriksson segelte um das Jahr 1000 sogar noch weiter westlich und betrat als vermutlich erster Europäer das amerikanische Festland, das er „Vinland“ nannte. Auf ihren weiten Reisen begleitete sie ihr Glaube an mächtige Götter wie den einäugigen Odin und den starken Bauerngott Thor, denen sie unter freiem Himmel Opfer brachten.</w:t>
      </w:r>
    </w:p>
    <w:p>
      <w:pPr>
        <w:jc w:val="right"/>
      </w:pPr>
      <w:r>
        <w:rPr>
          <w:color w:val="808080"/>
          <w:sz w:val="16"/>
        </w:rPr>
        <w:t>[Bild: Christian_Krohg_-_Leiv_Eirikson_discovering_Americ]</w:t>
      </w:r>
    </w:p>
    <w:p>
      <w:pPr>
        <w:jc w:val="right"/>
      </w:pPr>
      <w:r>
        <w:rPr>
          <w:color w:val="808080"/>
          <w:sz w:val="14"/>
        </w:rPr>
        <w:t>Leif Eriksson sichtet als erster Europäer das amerikanische Festland.</w:t>
      </w:r>
      <w:r>
        <w:rPr>
          <w:color w:val="808080"/>
          <w:sz w:val="12"/>
        </w:rPr>
        <w:t xml:space="preserve">  (Public domain Christian Krohg)</w:t>
      </w:r>
    </w:p>
    <w:p>
      <w:pPr>
        <w:pStyle w:val="Heading2"/>
      </w:pPr>
      <w:r>
        <w:t>Das Ende der wilden Fahrten</w:t>
      </w:r>
    </w:p>
    <w:p>
      <w:r>
        <w:t>Im 11. Jahrhundert endete die Ära der Seekrieger langsam. Die europäischen Länder lernten, sich besser zu schützen: Sie bauten starke Burgen und Stadtmauern, wodurch Raubzüge viel zu gefährlich wurden. Gleichzeitig breitete sich das Christentum im Norden aus, was die Macht der skandinavischen Könige festigte. Diese Herrscher verboten die privaten Beutezüge im eigenen Land. Viele Nordleute ließen sich dauerhaft in England oder Frankreich nieder und passten sich der dortigen Kultur an. Im Jahr 1066 endete mit der Schlacht von Stamford Bridge und der Zerstörung der Handelsstadt Haithabu die eigentliche Wikingerzeit.</w:t>
      </w:r>
    </w:p>
    <w:p>
      <w:pPr>
        <w:jc w:val="right"/>
      </w:pPr>
      <w:r>
        <w:rPr>
          <w:color w:val="808080"/>
          <w:sz w:val="16"/>
        </w:rPr>
        <w:t>[Bild: Jellingsten_stor_1.jpg]</w:t>
      </w:r>
    </w:p>
    <w:p>
      <w:pPr>
        <w:jc w:val="right"/>
      </w:pPr>
      <w:r>
        <w:rPr>
          <w:color w:val="808080"/>
          <w:sz w:val="14"/>
        </w:rPr>
        <w:t>Der berühmte Runenstein von Jelling in Dänemark.</w:t>
      </w:r>
      <w:r>
        <w:rPr>
          <w:color w:val="808080"/>
          <w:sz w:val="12"/>
        </w:rPr>
        <w:t xml:space="preserve">  (CC BY-SA 3.0 Roberto Fortuna)</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Frauen an der Macht! Viele denken, die Welt der Wikinger wurde nur von Männern bestimmt. Doch alte Runensteine verraten uns etwas ganz anderes: Fast zwölf von hundert Runensteinen wurden von Frauen ganz allein in Auftrag gegeben, um an Verstorbene zu erinnern oder eigene Taten zu rühmen.</w:t>
            </w:r>
          </w:p>
        </w:tc>
      </w:tr>
    </w:tbl>
    <w:p/>
    <w:p>
      <w:pPr>
        <w:pStyle w:val="Heading2"/>
      </w:pPr>
      <w:r>
        <w:t>Quiz</w:t>
      </w:r>
    </w:p>
    <w:p>
      <w:r>
        <w:rPr>
          <w:b/>
          <w:sz w:val="20"/>
        </w:rPr>
        <w:t>1. Was bauten die Wikinger oft an den Bug ihrer königlichen Kampfschiffe, um Feinde abzuschrecken?</w:t>
      </w:r>
    </w:p>
    <w:p>
      <w:pPr>
        <w:ind w:left="432"/>
        <w:shd w:val="clear" w:color="auto" w:fill="C6EFCE"/>
      </w:pPr>
      <w:r>
        <w:rPr>
          <w:b/>
          <w:color w:val="008000"/>
          <w:sz w:val="18"/>
        </w:rPr>
        <w:t>A)  Einen vergoldeten Drachenkopf</w:t>
      </w:r>
    </w:p>
    <w:p>
      <w:pPr>
        <w:ind w:left="432"/>
      </w:pPr>
      <w:r>
        <w:rPr>
          <w:sz w:val="18"/>
        </w:rPr>
        <w:t>B)  Ein großes hölzernes Kreuz</w:t>
      </w:r>
    </w:p>
    <w:p>
      <w:pPr>
        <w:ind w:left="432"/>
      </w:pPr>
      <w:r>
        <w:rPr>
          <w:sz w:val="18"/>
        </w:rPr>
        <w:t>C)  Einen eisernen Rammbock</w:t>
      </w:r>
    </w:p>
    <w:p>
      <w:r>
        <w:rPr>
          <w:b/>
          <w:sz w:val="20"/>
        </w:rPr>
        <w:t>2. Welche bedeutende Wikingerstadt lag im Norden des heutigen Deutschlands?</w:t>
      </w:r>
    </w:p>
    <w:p>
      <w:pPr>
        <w:ind w:left="432"/>
        <w:shd w:val="clear" w:color="auto" w:fill="C6EFCE"/>
      </w:pPr>
      <w:r>
        <w:rPr>
          <w:b/>
          <w:color w:val="008000"/>
          <w:sz w:val="18"/>
        </w:rPr>
        <w:t>A)  Haithabu</w:t>
      </w:r>
    </w:p>
    <w:p>
      <w:pPr>
        <w:ind w:left="432"/>
      </w:pPr>
      <w:r>
        <w:rPr>
          <w:sz w:val="18"/>
        </w:rPr>
        <w:t>B)  Birka</w:t>
      </w:r>
    </w:p>
    <w:p>
      <w:pPr>
        <w:ind w:left="432"/>
      </w:pPr>
      <w:r>
        <w:rPr>
          <w:sz w:val="18"/>
        </w:rPr>
        <w:t>C)  Vinland</w:t>
      </w:r>
    </w:p>
    <w:p>
      <w:r>
        <w:rPr>
          <w:b/>
          <w:sz w:val="20"/>
        </w:rPr>
        <w:t>3. Wer betrat um das Jahr 1000 als vermutlich erster Europäer das amerikanische Festland?</w:t>
      </w:r>
    </w:p>
    <w:p>
      <w:pPr>
        <w:ind w:left="432"/>
        <w:shd w:val="clear" w:color="auto" w:fill="C6EFCE"/>
      </w:pPr>
      <w:r>
        <w:rPr>
          <w:b/>
          <w:color w:val="008000"/>
          <w:sz w:val="18"/>
        </w:rPr>
        <w:t>A)  Leif Eriksson</w:t>
      </w:r>
    </w:p>
    <w:p>
      <w:pPr>
        <w:ind w:left="432"/>
      </w:pPr>
      <w:r>
        <w:rPr>
          <w:sz w:val="18"/>
        </w:rPr>
        <w:t>B)  Harald Blauzahn</w:t>
      </w:r>
    </w:p>
    <w:p>
      <w:pPr>
        <w:ind w:left="432"/>
      </w:pPr>
      <w:r>
        <w:rPr>
          <w:sz w:val="18"/>
        </w:rPr>
        <w:t>C)  Ragnar Lodbrok</w:t>
      </w:r>
    </w:p>
    <w:p>
      <w:r>
        <w:rPr>
          <w:b/>
          <w:sz w:val="20"/>
        </w:rPr>
        <w:t>4. Welchen Schiffstyp nutzten die Wikinger vor allem für den Transport von schweren Handelswaren?</w:t>
      </w:r>
    </w:p>
    <w:p>
      <w:pPr>
        <w:ind w:left="432"/>
        <w:shd w:val="clear" w:color="auto" w:fill="C6EFCE"/>
      </w:pPr>
      <w:r>
        <w:rPr>
          <w:b/>
          <w:color w:val="008000"/>
          <w:sz w:val="18"/>
        </w:rPr>
        <w:t>A)  Die Knorr</w:t>
      </w:r>
    </w:p>
    <w:p>
      <w:pPr>
        <w:ind w:left="432"/>
      </w:pPr>
      <w:r>
        <w:rPr>
          <w:sz w:val="18"/>
        </w:rPr>
        <w:t>B)  Das Langschiff</w:t>
      </w:r>
    </w:p>
    <w:p>
      <w:pPr>
        <w:ind w:left="432"/>
      </w:pPr>
      <w:r>
        <w:rPr>
          <w:sz w:val="18"/>
        </w:rPr>
        <w:t>C)  Die Schute</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3 SILENT  ·  2 KORRIGIERT  ·  1 PRÜFEN</w:t>
            </w:r>
          </w:p>
          <w:p>
            <w:pPr>
              <w:ind w:left="216"/>
            </w:pPr>
            <w:r>
              <w:rPr>
                <w:color w:val="808080"/>
                <w:sz w:val="16"/>
              </w:rPr>
              <w:t>«…t zwischen den Jahren 790 und 1070 lebten.» → «…t zwischen den Jahren 790 und 1070 auf Fahrt gingen.» (WP: «Als Wikinger werden die Angehörigen von schiffsreisenden, teilweise kriegerischen Personengruppen … während der Wikingerzeit (790–1070 n. Chr.) … bezeichnet.»)</w:t>
            </w:r>
          </w:p>
          <w:p>
            <w:pPr>
              <w:ind w:left="216"/>
            </w:pPr>
            <w:r>
              <w:rPr>
                <w:color w:val="808080"/>
                <w:sz w:val="16"/>
              </w:rPr>
              <w:t>«für schwere Frachten nutzten sie die breitere, hochbordigere «Knorr'.» → «Für schwere Frachten nutzten sie die breitere, auf Tragfähigkeit ausgelegte Knorr.» (WP: «Handelsschiffe … hatten eine etwas andere Bauweise, da sie nicht auf Schnelligkeit, sondern auf Tragfähigkeit hin ausgelegt waren. Sie waren breiter, hochbordiger»)</w:t>
            </w:r>
          </w:p>
          <w:p>
            <w:pPr>
              <w:ind w:left="216"/>
            </w:pPr>
            <w:r>
              <w:rPr>
                <w:color w:val="808080"/>
                <w:sz w:val="16"/>
              </w:rPr>
              <w:t>«Im Jahr 1066 endete mit großen Schlachten und der Zerstörung der Handelsstad…» → «Im Jahr 1066 endete mit der Schlacht von Stamford Bridge und der Zerstörung der Handelsstad…» (WP: «Gemeinsam mit der Schlacht von Stamford Bridge im selben Jahr markiert die Zerstörung und Aufgabe von Haithabu im Jahr 1066 das Ende der Wikingerzeit.»)</w:t>
            </w:r>
          </w:p>
          <w:p>
            <w:r>
              <w:rPr>
                <w:b/>
                <w:color w:val="FF9900"/>
                <w:sz w:val="16"/>
              </w:rPr>
              <w:t>KORRIGIERT</w:t>
            </w:r>
          </w:p>
          <w:p>
            <w:pPr>
              <w:ind w:left="216"/>
              <w:shd w:val="clear" w:color="auto" w:fill="FFFF99"/>
            </w:pPr>
            <w:r>
              <w:rPr>
                <w:strike/>
                <w:color w:val="808080"/>
                <w:sz w:val="16"/>
              </w:rPr>
              <w:t>«Ihre eisernen Helme waren völlig glatt gestaltet.»</w:t>
            </w:r>
            <w:r>
              <w:rPr>
                <w:sz w:val="16"/>
              </w:rPr>
              <w:t xml:space="preserve"> → </w:t>
            </w:r>
            <w:r>
              <w:rPr>
                <w:b/>
                <w:sz w:val="16"/>
              </w:rPr>
              <w:t>«Ihre eisernen Helme hatten keine Hörner.»</w:t>
            </w:r>
            <w:r>
              <w:rPr>
                <w:color w:val="808080"/>
                <w:sz w:val="14"/>
              </w:rPr>
              <w:t xml:space="preserve"> — WP: «Keine der deklarierten Quellen belegt die Formulierung «völlig glatt gestaltet» für Wikingerhelme; die Quellen nennen lediglich, dass Hörner am Helm ein Klischee sind.»</w:t>
            </w:r>
          </w:p>
          <w:p>
            <w:pPr>
              <w:ind w:left="216"/>
              <w:shd w:val="clear" w:color="auto" w:fill="FFFF99"/>
            </w:pPr>
            <w:r>
              <w:rPr>
                <w:strike/>
                <w:color w:val="808080"/>
                <w:sz w:val="16"/>
              </w:rPr>
              <w:t>«deren Bug oft ein kunstvoll geschnitzter, vergoldeter Drachenkopf zierte.»</w:t>
            </w:r>
            <w:r>
              <w:rPr>
                <w:sz w:val="16"/>
              </w:rPr>
              <w:t xml:space="preserve"> → </w:t>
            </w:r>
            <w:r>
              <w:rPr>
                <w:b/>
                <w:sz w:val="16"/>
              </w:rPr>
              <w:t>«deren Bug manchmal ein kunstvoll geschnitzter Drachenkopf zierte.»</w:t>
            </w:r>
            <w:r>
              <w:rPr>
                <w:color w:val="808080"/>
                <w:sz w:val="14"/>
              </w:rPr>
              <w:t xml:space="preserve"> — WP: ««Nach allen Quellentypen … waren die Drachenköpfe auf den Schiffen relativ selten.» Vergoldung war nur bei Königsschiffen belegt, nicht als Regel.»</w:t>
            </w:r>
          </w:p>
          <w:p>
            <w:r>
              <w:rPr>
                <w:b/>
                <w:color w:val="C00000"/>
                <w:sz w:val="16"/>
              </w:rPr>
              <w:t>PRÜFEN — Manuelle Kontrolle erforderlich</w:t>
            </w:r>
          </w:p>
          <w:p>
            <w:pPr>
              <w:ind w:left="216"/>
            </w:pPr>
            <w:r>
              <w:rPr>
                <w:color w:val="C00000"/>
                <w:sz w:val="16"/>
              </w:rPr>
              <w:t>⚑ «Auf ihren weiten Reisen begleitete sie ihr Glaube an mächtige Götter wie den einäugigen Odin und den starken Bauerngott Thor, denen sie unter freiem Himmel Opfer brachten.» — Die Quelle «Nordische Mythologie» stellt explizit fest, dass «aus keiner fränkischen oder angelsächsischen Quelle auch nur indirekt zu entnehmen ist, dass im Bewusstsein der Wikinger mit einem ehrenvollen Tod auf dem Schlachtfeld der Einzug nach Walhall verbunden war», und dass die Wikinger keine erkennbare einheitliche Religionsausübung hatten; der Satz suggeriert einen gefestigten Glauben und Opferpraxis als allgemeine Eigenschaft der Wikinger auf Raubfahrt, was die Quelle ausdrücklich bezweifelt. (Die Korrektur würde den pädagogischen Kern des Absatzes (Glaubenswelt der Wikinger) stark verändern, und da die Quellenlage für den Opferkult unter freiem Himmel zumindest für die Heimatgesellschaft belegt ist (nicht aber spezifisch für die fahrenden Wikinger), ist eine eindeutige kindgerechte Neufassung ohne Rückfrage nicht möglich.)</w:t>
            </w:r>
          </w:p>
        </w:tc>
      </w:tr>
    </w:tbl>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