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ta7ppdj7fu5u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W3 -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PRACTICE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sz w:val="44"/>
          <w:szCs w:val="44"/>
          <w:rtl w:val="0"/>
        </w:rPr>
        <w:t xml:space="preserve">Functions &amp; Modular Design (Part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Calibri" w:cs="Calibri" w:eastAsia="Calibri" w:hAnsi="Calibri"/>
          <w:i w:val="1"/>
          <w:color w:val="4f81bd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At the end of this practice, you should be able to…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 in VS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 another IDE)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Consolidate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Top-Down 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function-based refactoring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manipulations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47650" cy="2476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How do we structure exercises?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organize this practice into 4 parts: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228"/>
        <w:tblGridChange w:id="0">
          <w:tblGrid>
            <w:gridCol w:w="2122"/>
            <w:gridCol w:w="7228"/>
          </w:tblGrid>
        </w:tblGridChange>
      </w:tblGrid>
      <w:tr>
        <w:trPr>
          <w:cantSplit w:val="0"/>
          <w:tblHeader w:val="0"/>
        </w:trPr>
        <w:tc>
          <w:tcPr>
            <w:shd w:fill="948a54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Practice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usage of  some tools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code effectively</w:t>
            </w:r>
          </w:p>
        </w:tc>
      </w:tr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ANALYSE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Understand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existing codes, find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bugs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missing gaps</w:t>
            </w:r>
          </w:p>
        </w:tc>
      </w:tr>
      <w:tr>
        <w:trPr>
          <w:cantSplit w:val="0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MANIPULATE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you can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apply the theory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some basic challenges</w:t>
            </w:r>
          </w:p>
        </w:tc>
      </w:tr>
      <w:tr>
        <w:trPr>
          <w:cantSplit w:val="0"/>
          <w:tblHeader w:val="0"/>
        </w:trPr>
        <w:tc>
          <w:tcPr>
            <w:shd w:fill="ff99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Express your creativity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more complex challenges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90500" cy="19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Are you lost?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read the following documentation to be ready for this practice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https://pseudocode.deepjain.com/guides/functions/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https://www.w3schools.com/c/c_functions.php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ws1ksui0f9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48a54" w:val="clear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(BEFORE) 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Configure your VS Code for C programming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Follow this tutorial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configure VS Code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You can also use another editor to debug C code, such as code Bloc, Eclipse…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1  (The Mystery of the Wrong Sum)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below code has a bug, and we want you to find it, by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Debugger tool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!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file with the following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compute_sum.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through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i, sum, and arr[i].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the bug so the correct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compute_sum(int arr[], int size)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sum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1; i &lt;= size; i++) {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arr[i];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numbers[] = {2, 4, 6, 8, 10};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 = compute_sum(numbers, 5);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printf("The total is: %d\n", total);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OUTPUT: </w:t>
      </w:r>
    </w:p>
    <w:p w:rsidR="00000000" w:rsidDel="00000000" w:rsidP="00000000" w:rsidRDefault="00000000" w:rsidRPr="00000000" w14:paraId="00000043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total is: 30</w:t>
      </w:r>
    </w:p>
    <w:p w:rsidR="00000000" w:rsidDel="00000000" w:rsidP="00000000" w:rsidRDefault="00000000" w:rsidRPr="00000000" w14:paraId="00000044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ACTUAL OUTPUT: </w:t>
      </w:r>
    </w:p>
    <w:p w:rsidR="00000000" w:rsidDel="00000000" w:rsidP="00000000" w:rsidRDefault="00000000" w:rsidRPr="00000000" w14:paraId="00000045">
      <w:pPr>
        <w:ind w:firstLine="7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total is: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an incorrect value</w:t>
      </w:r>
    </w:p>
    <w:p w:rsidR="00000000" w:rsidDel="00000000" w:rsidP="00000000" w:rsidRDefault="00000000" w:rsidRPr="00000000" w14:paraId="00000046">
      <w:pPr>
        <w:ind w:firstLine="72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 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total is: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b0f0" w:val="clear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1  (Top-Down Design)</w:t>
        <w:tab/>
        <w:tab/>
        <w:tab/>
        <w:t xml:space="preserve">                  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this activity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team of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1"/>
          <w:i w:val="0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  <w:rtl w:val="0"/>
        </w:rPr>
        <w:t xml:space="preserve">For this exercise, you don’t need to code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break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problem into small tasks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defining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want to design a program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calculate a student's final grade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based on: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assignment 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Midterm exam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exam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final grade is computed as follows: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Assignments: 40%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Midterm: 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Exam: 35%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216356" cy="279815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356" cy="2798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Example of console interaction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Complete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below table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describe your functions (small tasks)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2520"/>
        <w:gridCol w:w="1440"/>
        <w:gridCol w:w="3874"/>
        <w:tblGridChange w:id="0">
          <w:tblGrid>
            <w:gridCol w:w="1440"/>
            <w:gridCol w:w="2520"/>
            <w:gridCol w:w="1440"/>
            <w:gridCol w:w="3874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Parameters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Return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 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inputScore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int assignment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Input a number from 0 to 100 on the console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calculateAvg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 score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 size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calculate the average of the assignments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finalGrade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double assignmentAvg</w:t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double midtermScore</w:t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double finalGradeScore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calculate the final grade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printResults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double assigmentAverage</w:t>
            </w:r>
          </w:p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double finalGrade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Print the results on the console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Complete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flowchart below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describe how you will sequence the small tasks (ON PAPER)</w:t>
      </w:r>
    </w:p>
    <w:p w:rsidR="00000000" w:rsidDel="00000000" w:rsidP="00000000" w:rsidRDefault="00000000" w:rsidRPr="00000000" w14:paraId="00000095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0" distT="0" distL="0" distR="0">
            <wp:extent cx="2849325" cy="27661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325" cy="276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Q3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Now the number of assignments grade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ind w:firstLine="7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What would you change in your previous functions and flowchart to comply with this need?</w:t>
        <w:tab/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Q4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Present and discuss your solution to other groups (or to the whole class).</w:t>
      </w:r>
    </w:p>
    <w:p w:rsidR="00000000" w:rsidDel="00000000" w:rsidP="00000000" w:rsidRDefault="00000000" w:rsidRPr="00000000" w14:paraId="0000009C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to input elements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to calculate avg of assignment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calculateAvg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to calculate the final grade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finalGrade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assignmentAvg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midtermScore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finalGradeScore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assignmentAvg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midtermScore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finalGradeScore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//to print the result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avgAssignment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avgFinalGrade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--- Results 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"Assignment average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%.2lf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avgAssignment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"Final grade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%.2lf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avgFinalGrade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the main code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scoreAssignment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scoreMidterm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assignmentAvg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finalGradeAvg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to input the assignment score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grade for assignment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scoreAssignment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to input the score of the midterm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grade for midterm exam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scoreMidterm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to input the score of the final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grade for final exam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inPutScore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//to calculate the assignment avg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assignmentAvg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calculateAvg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scoreAssignment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to get the value of the final grade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finalGradeAvg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finalGrade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assignmentAvg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scoreMidterm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scoreFinal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 result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assignmentAvg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finalGradeAvg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2  (Variables scope)</w:t>
        <w:tab/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Read the code and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each marked point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list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visible variables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their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global, local, parameter)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total = 100;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printScore(int score)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bonus = 5;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(score &gt; 50)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total = score + bonus;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printf("The total = %d\n", total);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  <w:rtl w:val="0"/>
        </w:rPr>
        <w:t xml:space="preserve">// Point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printf("The bonus = %d\n", bonus);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  <w:rtl w:val="0"/>
        </w:rPr>
        <w:t xml:space="preserve">// Point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score = 80;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process(score);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  <w:rtl w:val="0"/>
        </w:rPr>
        <w:t xml:space="preserve">// Point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7290"/>
        <w:tblGridChange w:id="0">
          <w:tblGrid>
            <w:gridCol w:w="2250"/>
            <w:gridCol w:w="7290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ED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POINT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VISIBLE VARIABLES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 total(local), score(local), bonus(local);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 total(global), bonus(local), score(local)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(global)</w:t>
            </w:r>
          </w:p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score (local)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3  (Variables scope)</w:t>
        <w:tab/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Read the code and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each marked point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list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visible variables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their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global, local, parameter)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counter = 0;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increment()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counter = 10;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counter++;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Inside function: counter = %d\n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counter);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  <w:rtl w:val="0"/>
        </w:rPr>
        <w:t xml:space="preserve">// Point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Before function call: counter = %d\n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counter);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increment();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  <w:rtl w:val="0"/>
        </w:rPr>
        <w:t xml:space="preserve">// Point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22"/>
          <w:szCs w:val="22"/>
          <w:u w:val="none"/>
          <w:shd w:fill="auto" w:val="clear"/>
          <w:vertAlign w:val="baseline"/>
          <w:rtl w:val="0"/>
        </w:rPr>
        <w:t xml:space="preserve">After function call: counter = %d\n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counter);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79646"/>
          <w:sz w:val="22"/>
          <w:szCs w:val="22"/>
          <w:u w:val="none"/>
          <w:shd w:fill="auto" w:val="clear"/>
          <w:vertAlign w:val="baseline"/>
          <w:rtl w:val="0"/>
        </w:rPr>
        <w:t xml:space="preserve">// Point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7290"/>
        <w:tblGridChange w:id="0">
          <w:tblGrid>
            <w:gridCol w:w="2250"/>
            <w:gridCol w:w="7290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POINT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0F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VISIBLE VARIABLES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Counter(global), counter(local)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Counter(global)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Counter (global)</w:t>
            </w:r>
          </w:p>
        </w:tc>
      </w:tr>
    </w:tbl>
    <w:p w:rsidR="00000000" w:rsidDel="00000000" w:rsidP="00000000" w:rsidRDefault="00000000" w:rsidRPr="00000000" w14:paraId="0000011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Predict the code outputs (fill up the gaps)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Before function: counter =  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Inside function: counter =   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____11______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b w:val="1"/>
          <w:color w:val="00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After function: counter =  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 ___0_______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4  (Refactoring code)</w:t>
        <w:tab/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given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or reusable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 the program by creating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to avoid duplication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Make sure to choose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meaningful function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names and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use parameters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where needed!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bacc6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  <w:rtl w:val="0"/>
        </w:rPr>
        <w:t xml:space="preserve">! You have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64a2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  <w:rtl w:val="0"/>
        </w:rPr>
        <w:t xml:space="preserve">messages.\n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bacc6"/>
          <w:sz w:val="18"/>
          <w:szCs w:val="1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  <w:rtl w:val="0"/>
        </w:rPr>
        <w:t xml:space="preserve">! You have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64a2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  <w:rtl w:val="0"/>
        </w:rPr>
        <w:t xml:space="preserve">messages.\n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bacc6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  <w:rtl w:val="0"/>
        </w:rPr>
        <w:t xml:space="preserve">You have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64a2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  <w:rtl w:val="0"/>
        </w:rPr>
        <w:t xml:space="preserve">messages.\n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C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"Welcome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! You have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messages.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numberOfMessage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0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5  (Refactoring code)</w:t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  <w:rtl w:val="0"/>
        </w:rPr>
        <w:t xml:space="preserve">// Calculate the average of  2 grades   (assignment + exam)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float g1 = (15 + 40) / 2.0;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float g2 = (10 + 50) / 2.0;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float g3 = (18 + 32) / 2.0;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exam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1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assigment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exam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"float g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%.2lf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145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tabs>
          <w:tab w:val="left" w:leader="none" w:pos="222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6  (Refactoring code)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textCountA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{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textCountA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textCountA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Count the number of A in text 1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text1CountA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text1CountA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Count the number of A in text 2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text2CountA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text2CountA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Count the number of A in text 3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text3CountA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text3CountA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  <w:rtl w:val="0"/>
        </w:rPr>
        <w:t xml:space="preserve">    // Count the number of A in text 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char text1[4] = {'a', 'b', 'b', 'a'};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int text1CountA  = 0;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for (int i = 0; i&lt; 4; i++)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    if (text1[i] == 'a')  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        text1CountA++;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  <w:rtl w:val="0"/>
        </w:rPr>
        <w:t xml:space="preserve">    // Count the number of A in text 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char text2[5] = {'b', 'a', 'a', 't', 't'};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int text2CountA  = 0;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for (int i = 0; i&lt; 5; i++)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    if (text2[i] == 'a')  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        text2CountA++;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bb59"/>
          <w:sz w:val="18"/>
          <w:szCs w:val="18"/>
          <w:u w:val="none"/>
          <w:shd w:fill="auto" w:val="clear"/>
          <w:vertAlign w:val="baseline"/>
          <w:rtl w:val="0"/>
        </w:rPr>
        <w:t xml:space="preserve">    // Count the number of A in text 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char text3[6] = {'r', 'w', 'q', 'q', 'i', 'a'};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int text3CountA  = 0;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for (int i = 0; i&lt; 6; i++)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    if (text3[i] == 'a')  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        text3CountA++;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79646" w:val="clear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MANIPULATE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1 (Track Student Grades)</w:t>
      </w:r>
    </w:p>
    <w:p w:rsidR="00000000" w:rsidDel="00000000" w:rsidP="00000000" w:rsidRDefault="00000000" w:rsidRPr="00000000" w14:paraId="0000019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483180" cy="141354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3180" cy="1413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given an array of student grades (integers from 0 to 20). </w:t>
      </w:r>
    </w:p>
    <w:p w:rsidR="00000000" w:rsidDel="00000000" w:rsidP="00000000" w:rsidRDefault="00000000" w:rsidRPr="00000000" w14:paraId="00000196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Your task is to write a program that uses functions to analyze and manipulate those grades.</w:t>
      </w:r>
    </w:p>
    <w:p w:rsidR="00000000" w:rsidDel="00000000" w:rsidP="00000000" w:rsidRDefault="00000000" w:rsidRPr="00000000" w14:paraId="000001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Implement the function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countAboveThreshold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 follows:</w:t>
      </w:r>
    </w:p>
    <w:p w:rsidR="00000000" w:rsidDel="00000000" w:rsidP="00000000" w:rsidRDefault="00000000" w:rsidRPr="00000000" w14:paraId="000001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7"/>
        <w:gridCol w:w="1183"/>
        <w:gridCol w:w="5760"/>
        <w:tblGridChange w:id="0">
          <w:tblGrid>
            <w:gridCol w:w="2597"/>
            <w:gridCol w:w="1183"/>
            <w:gridCol w:w="576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countAboveThreshold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Returns how many grades are strictly above the given threshold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shd w:fill="fdeada" w:val="clear"/>
          </w:tcPr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[]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list of grades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fdeada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size of this array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fdeada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threshold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many grades are strictly above the given threshold</w:t>
            </w:r>
          </w:p>
        </w:tc>
      </w:tr>
    </w:tbl>
    <w:p w:rsidR="00000000" w:rsidDel="00000000" w:rsidP="00000000" w:rsidRDefault="00000000" w:rsidRPr="00000000" w14:paraId="000001A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AE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EXAMPLES</w:t>
      </w:r>
    </w:p>
    <w:tbl>
      <w:tblPr>
        <w:tblStyle w:val="Table6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0"/>
        <w:gridCol w:w="5040"/>
        <w:tblGridChange w:id="0">
          <w:tblGrid>
            <w:gridCol w:w="450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{9, 8, 19, 13, 15}</w:t>
            </w:r>
          </w:p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</w:t>
            </w:r>
            <w:r w:rsidDel="00000000" w:rsidR="00000000" w:rsidRPr="00000000">
              <w:rPr>
                <w:rFonts w:ascii="Calibri" w:cs="Calibri" w:eastAsia="Calibri" w:hAnsi="Calibri"/>
                <w:color w:val="bfbfbf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(3 scores are above 12)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{14}</w:t>
            </w:r>
          </w:p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color w:val="bfbfbf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(0 scores are above 14)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countAboveThreshold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listOfGrade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sizeOfTheArr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theGradeAbove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sizeOfTheArr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listOfGrade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theGradeAbove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theGradeAbove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gradeAbove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listOfGrade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gradeAbove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countAboveThreshold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listOfGrade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gradeAbove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B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C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Implement the function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addBonus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 follows:</w:t>
      </w:r>
    </w:p>
    <w:p w:rsidR="00000000" w:rsidDel="00000000" w:rsidP="00000000" w:rsidRDefault="00000000" w:rsidRPr="00000000" w14:paraId="000001C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7"/>
        <w:gridCol w:w="1003"/>
        <w:gridCol w:w="5940"/>
        <w:tblGridChange w:id="0">
          <w:tblGrid>
            <w:gridCol w:w="2597"/>
            <w:gridCol w:w="1003"/>
            <w:gridCol w:w="594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addBonus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 bonus to every grade</w:t>
            </w:r>
          </w:p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Warning : the final grade cannot be above 20</w:t>
            </w:r>
          </w:p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shd w:fill="fdeada" w:val="clear"/>
          </w:tcPr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[]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list of grades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fdeada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size of this array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fdeada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bonus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Nothing.  Changes are made to the array passed by reference</w:t>
            </w:r>
          </w:p>
        </w:tc>
      </w:tr>
    </w:tbl>
    <w:p w:rsidR="00000000" w:rsidDel="00000000" w:rsidP="00000000" w:rsidRDefault="00000000" w:rsidRPr="00000000" w14:paraId="000001E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E4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EXAMPLES</w:t>
      </w:r>
    </w:p>
    <w:tbl>
      <w:tblPr>
        <w:tblStyle w:val="Table8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0"/>
        <w:gridCol w:w="5040"/>
        <w:tblGridChange w:id="0">
          <w:tblGrid>
            <w:gridCol w:w="450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GRADES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9,  8,  19,  13,  15 }</w:t>
            </w:r>
          </w:p>
          <w:p w:rsidR="00000000" w:rsidDel="00000000" w:rsidP="00000000" w:rsidRDefault="00000000" w:rsidRPr="00000000" w14:paraId="000001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{ 11, 10,  20,  15,  17 }</w:t>
            </w:r>
          </w:p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{20, 20 , 20}</w:t>
            </w:r>
          </w:p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{20, 20 , 20}</w:t>
            </w:r>
          </w:p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addBonus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listOfGrade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sizeOfTheArr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theBonus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sizeOfTheArr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theBonus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theListOfGrade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addBonus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theListOfGrade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theListOfGrade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  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Q3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Implement the function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computeAverage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 follows:</w:t>
      </w:r>
    </w:p>
    <w:p w:rsidR="00000000" w:rsidDel="00000000" w:rsidP="00000000" w:rsidRDefault="00000000" w:rsidRPr="00000000" w14:paraId="000002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7"/>
        <w:gridCol w:w="1183"/>
        <w:gridCol w:w="5760"/>
        <w:tblGridChange w:id="0">
          <w:tblGrid>
            <w:gridCol w:w="2597"/>
            <w:gridCol w:w="1183"/>
            <w:gridCol w:w="576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computeAverage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2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Calculates and returns the average grade.</w:t>
            </w:r>
          </w:p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shd w:fill="fdeada" w:val="clear"/>
          </w:tcPr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[]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list of grades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  <w:shd w:fill="fdeada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size of this array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average grade</w:t>
            </w:r>
          </w:p>
        </w:tc>
      </w:tr>
    </w:tbl>
    <w:p w:rsidR="00000000" w:rsidDel="00000000" w:rsidP="00000000" w:rsidRDefault="00000000" w:rsidRPr="00000000" w14:paraId="000002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217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EXAMPLES</w:t>
      </w:r>
    </w:p>
    <w:tbl>
      <w:tblPr>
        <w:tblStyle w:val="Table10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0"/>
        <w:gridCol w:w="5040"/>
        <w:tblGridChange w:id="0">
          <w:tblGrid>
            <w:gridCol w:w="450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2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GRADES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 10, 12, 10, 12 }</w:t>
            </w:r>
          </w:p>
          <w:p w:rsidR="00000000" w:rsidDel="00000000" w:rsidP="00000000" w:rsidRDefault="00000000" w:rsidRPr="00000000" w14:paraId="000002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{20, 20 , 20}</w:t>
            </w:r>
          </w:p>
          <w:p w:rsidR="00000000" w:rsidDel="00000000" w:rsidP="00000000" w:rsidRDefault="00000000" w:rsidRPr="00000000" w14:paraId="000002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listOfGrade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sizeOfTheArr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sizeOfTheArr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avgGrade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sizeOfTheArr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theListOfGrade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theListOfGrade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90" w:top="900" w:left="1440" w:right="1440" w:header="45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2790825</wp:posOffset>
          </wp:positionH>
          <wp:positionV relativeFrom="paragraph">
            <wp:posOffset>-57148</wp:posOffset>
          </wp:positionV>
          <wp:extent cx="641822" cy="335280"/>
          <wp:effectExtent b="0" l="0" r="0" t="0"/>
          <wp:wrapNone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i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hd w:fill="00b0f0" w:val="clear"/>
      <w:spacing w:after="120" w:before="400" w:lineRule="auto"/>
      <w:jc w:val="center"/>
    </w:pPr>
    <w:rPr>
      <w:rFonts w:ascii="Calibri" w:cs="Calibri" w:eastAsia="Calibri" w:hAnsi="Calibri"/>
      <w:i w:val="1"/>
      <w:color w:val="000000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dtedu-my.sharepoint.com/:u:/g/personal/cs_cadt_edu_kh/ETeBTE2Z6sRAjuXlrLFhnuYB7D0i6X8fRhKFJVfBdELsaw?e=NidFNb" TargetMode="External"/><Relationship Id="rId10" Type="http://schemas.openxmlformats.org/officeDocument/2006/relationships/hyperlink" Target="https://www.w3schools.com/c/c_functions.php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seudocode.deepjain.com/guides/functions/" TargetMode="External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