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BF" w14:textId="77777777" w:rsidR="003E7FD1" w:rsidRDefault="003E7FD1" w:rsidP="003E7FD1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bookmarkStart w:id="0" w:name="_Hlk157026248"/>
      <w:bookmarkEnd w:id="0"/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31D516D1" w14:textId="77777777" w:rsidR="003E7FD1" w:rsidRDefault="003E7FD1" w:rsidP="003E7FD1">
      <w:pPr>
        <w:pStyle w:val="a4"/>
        <w:spacing w:before="30"/>
        <w:ind w:left="170" w:right="57"/>
        <w:rPr>
          <w:sz w:val="28"/>
          <w:szCs w:val="28"/>
        </w:rPr>
      </w:pPr>
    </w:p>
    <w:p w14:paraId="56D92B30" w14:textId="77777777" w:rsidR="003E7FD1" w:rsidRDefault="003E7FD1" w:rsidP="003E7FD1">
      <w:pPr>
        <w:pStyle w:val="a3"/>
        <w:spacing w:before="30" w:beforeAutospacing="0" w:after="0" w:afterAutospacing="0"/>
        <w:ind w:left="170" w:right="57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645AB36A" w14:textId="77777777" w:rsidR="003E7FD1" w:rsidRDefault="003E7FD1" w:rsidP="003E7FD1">
      <w:pPr>
        <w:spacing w:before="30"/>
        <w:ind w:left="170" w:right="57"/>
      </w:pPr>
    </w:p>
    <w:p w14:paraId="06A1E7B1" w14:textId="77777777" w:rsidR="003E7FD1" w:rsidRDefault="003E7FD1" w:rsidP="003E7FD1">
      <w:pPr>
        <w:pStyle w:val="21"/>
        <w:spacing w:before="30" w:line="360" w:lineRule="auto"/>
        <w:ind w:left="170" w:right="57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57E476D9" w14:textId="77777777" w:rsidR="003E7FD1" w:rsidRDefault="003E7FD1" w:rsidP="003E7FD1">
      <w:pPr>
        <w:pStyle w:val="a4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предложенным вариантом предметной области.</w:t>
      </w:r>
    </w:p>
    <w:p w14:paraId="72B04669" w14:textId="2986A4D4" w:rsidR="003E7FD1" w:rsidRDefault="003E7FD1" w:rsidP="003E7FD1">
      <w:pPr>
        <w:pStyle w:val="a4"/>
        <w:spacing w:before="30"/>
        <w:ind w:left="170" w:right="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ЗАГС</w:t>
      </w:r>
    </w:p>
    <w:p w14:paraId="74A97F6F" w14:textId="77777777" w:rsidR="003E7FD1" w:rsidRDefault="003E7FD1" w:rsidP="003E7FD1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258AC1BF" w14:textId="77777777" w:rsidR="003E7FD1" w:rsidRDefault="003E7FD1" w:rsidP="003E7FD1">
      <w:pPr>
        <w:spacing w:line="259" w:lineRule="auto"/>
        <w:ind w:left="170"/>
        <w:rPr>
          <w:rFonts w:ascii="Times New Roman" w:hAnsi="Times New Roman" w:cs="Times New Roman"/>
          <w:sz w:val="28"/>
          <w:szCs w:val="28"/>
        </w:rPr>
      </w:pPr>
      <w:r w:rsidRPr="00FA6349">
        <w:rPr>
          <w:rFonts w:ascii="Times New Roman" w:hAnsi="Times New Roman" w:cs="Times New Roman"/>
          <w:sz w:val="28"/>
          <w:szCs w:val="28"/>
        </w:rPr>
        <w:t>Предметная область является разделом государственного аппарата, занимающимся регистрацией актов гражданского состояния. Процессы, происходящие в данной предметной области, включают в себя регистрацию рождений, браков, разводов и смертей.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находятся в подчинении органов ЗАГС, которые организованны на муниципальном уровне. 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 xml:space="preserve">органов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A6349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начальника управления, первый и второй заместители,</w:t>
      </w:r>
      <w:r w:rsidRPr="00FA6349">
        <w:rPr>
          <w:rFonts w:ascii="Times New Roman" w:hAnsi="Times New Roman" w:cs="Times New Roman"/>
          <w:sz w:val="28"/>
          <w:szCs w:val="28"/>
        </w:rPr>
        <w:t xml:space="preserve"> главного регистратора, заместителя, отдел</w:t>
      </w:r>
      <w:r>
        <w:rPr>
          <w:rFonts w:ascii="Times New Roman" w:hAnsi="Times New Roman" w:cs="Times New Roman"/>
          <w:sz w:val="28"/>
          <w:szCs w:val="28"/>
        </w:rPr>
        <w:t xml:space="preserve"> накопления и обработки документов </w:t>
      </w:r>
      <w:r w:rsidRPr="00FA6349">
        <w:rPr>
          <w:rFonts w:ascii="Times New Roman" w:hAnsi="Times New Roman" w:cs="Times New Roman"/>
          <w:sz w:val="28"/>
          <w:szCs w:val="28"/>
        </w:rPr>
        <w:t>и других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деятельности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могут включать в себя различные параметры. Номенклатура производимых услуг включает регистрацию рождений, браков, разводов и смертей. Число потребителей может быть связано с потребностью граждан в регистрационных услугах. Данные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349">
        <w:rPr>
          <w:rFonts w:ascii="Times New Roman" w:hAnsi="Times New Roman" w:cs="Times New Roman"/>
          <w:sz w:val="28"/>
          <w:szCs w:val="28"/>
        </w:rPr>
        <w:t>количество заключаемых за год</w:t>
      </w:r>
      <w:r>
        <w:rPr>
          <w:rFonts w:ascii="Times New Roman" w:hAnsi="Times New Roman" w:cs="Times New Roman"/>
          <w:sz w:val="28"/>
          <w:szCs w:val="28"/>
        </w:rPr>
        <w:t xml:space="preserve"> актов гражданского состояния</w:t>
      </w:r>
      <w:r w:rsidRPr="00FA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47 359 пар</w:t>
      </w:r>
      <w:r w:rsidRPr="00FA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FA6349">
        <w:rPr>
          <w:rFonts w:ascii="Times New Roman" w:hAnsi="Times New Roman" w:cs="Times New Roman"/>
          <w:sz w:val="28"/>
          <w:szCs w:val="28"/>
        </w:rPr>
        <w:t>ЗАГСы</w:t>
      </w:r>
      <w:proofErr w:type="spellEnd"/>
      <w:r w:rsidRPr="00FA6349">
        <w:rPr>
          <w:rFonts w:ascii="Times New Roman" w:hAnsi="Times New Roman" w:cs="Times New Roman"/>
          <w:sz w:val="28"/>
          <w:szCs w:val="28"/>
        </w:rPr>
        <w:t xml:space="preserve"> играют важную роль в обществе.</w:t>
      </w:r>
    </w:p>
    <w:p w14:paraId="3FB4B1B5" w14:textId="77777777" w:rsidR="006A6F01" w:rsidRPr="00637668" w:rsidRDefault="006A6F01" w:rsidP="006A6F01">
      <w:pPr>
        <w:pStyle w:val="21"/>
        <w:spacing w:before="30" w:line="360" w:lineRule="auto"/>
        <w:ind w:left="170" w:right="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3</w:t>
      </w:r>
    </w:p>
    <w:p w14:paraId="12124E50" w14:textId="77777777" w:rsidR="006A6F01" w:rsidRDefault="006A6F01" w:rsidP="006A6F01">
      <w:r>
        <w:rPr>
          <w:noProof/>
        </w:rPr>
        <w:lastRenderedPageBreak/>
        <w:drawing>
          <wp:inline distT="0" distB="0" distL="0" distR="0" wp14:anchorId="63531991" wp14:editId="0608CCF6">
            <wp:extent cx="5731510" cy="4450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F0A" w14:textId="77777777" w:rsidR="003E7FD1" w:rsidRPr="006A6F01" w:rsidRDefault="003E7FD1" w:rsidP="003E7FD1">
      <w:pPr>
        <w:pStyle w:val="a4"/>
        <w:spacing w:before="30"/>
        <w:ind w:left="170" w:right="57"/>
        <w:rPr>
          <w:sz w:val="28"/>
          <w:szCs w:val="28"/>
          <w:lang w:val="en-US"/>
        </w:rPr>
      </w:pPr>
    </w:p>
    <w:p w14:paraId="413A61CA" w14:textId="77777777" w:rsidR="00867750" w:rsidRPr="00866A53" w:rsidRDefault="00867750" w:rsidP="00867750">
      <w:pPr>
        <w:pStyle w:val="21"/>
        <w:spacing w:line="360" w:lineRule="auto"/>
        <w:jc w:val="both"/>
        <w:rPr>
          <w:sz w:val="28"/>
          <w:szCs w:val="28"/>
        </w:rPr>
      </w:pPr>
      <w:r w:rsidRPr="00866A53">
        <w:rPr>
          <w:sz w:val="28"/>
          <w:szCs w:val="28"/>
        </w:rPr>
        <w:t>Задание № 4</w:t>
      </w:r>
    </w:p>
    <w:p w14:paraId="77C6527A" w14:textId="77777777" w:rsidR="00867750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проведенного анализа предметной области ЗАГС выявлено, что процесс передачи документов в органы ЗАГС является важной составляющей деятельности данной сферы. Для оптимизации и повышения эффективности данного процесса предлагается разработка программного продукта, который будет автоматизировать передачу документов в органы ЗАГС.</w:t>
      </w:r>
    </w:p>
    <w:p w14:paraId="0E571932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Целью разрабатываемого программного продукта является упрощение процесса передачи документов в органы ЗАГС и повышение его эффективности. Он будет помогать автоматизировать весь цикл передачи документов от граждан и организаций до соответствующих органов ЗАГС.</w:t>
      </w:r>
    </w:p>
    <w:p w14:paraId="3E6E44D8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Для достижения этой цели будут реализованы следующие задачи:</w:t>
      </w:r>
    </w:p>
    <w:p w14:paraId="2753D65B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1. Создание </w:t>
      </w:r>
      <w:r>
        <w:rPr>
          <w:rFonts w:ascii="Times New Roman" w:hAnsi="Times New Roman" w:cs="Times New Roman"/>
          <w:sz w:val="28"/>
          <w:szCs w:val="28"/>
        </w:rPr>
        <w:t>приложения для внутреннего персонала, которое ускорит</w:t>
      </w:r>
      <w:r w:rsidRPr="00F527F7">
        <w:rPr>
          <w:rFonts w:ascii="Times New Roman" w:hAnsi="Times New Roman" w:cs="Times New Roman"/>
          <w:sz w:val="28"/>
          <w:szCs w:val="28"/>
        </w:rPr>
        <w:t xml:space="preserve"> передачи документов: Разрабатываемый программный продукт предоставит возможность гражданам и организациям загружать </w:t>
      </w:r>
      <w:r w:rsidRPr="00F527F7">
        <w:rPr>
          <w:rFonts w:ascii="Times New Roman" w:hAnsi="Times New Roman" w:cs="Times New Roman"/>
          <w:sz w:val="28"/>
          <w:szCs w:val="28"/>
        </w:rPr>
        <w:lastRenderedPageBreak/>
        <w:t>необходимые документы в электронном виде. Благодаря этому, процесс передачи документов будет значительно упрощен и ускорен.</w:t>
      </w:r>
    </w:p>
    <w:p w14:paraId="56532A43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527F7">
        <w:rPr>
          <w:rFonts w:ascii="Times New Roman" w:hAnsi="Times New Roman" w:cs="Times New Roman"/>
          <w:sz w:val="28"/>
          <w:szCs w:val="28"/>
        </w:rPr>
        <w:t>. Организация электронного взаимодействия между органами ЗАГС: Программный продукт будет создан с учетом необходимости передачи документов между различными органами ЗАГС. Он обеспечит эффективную и точную передачу данных между органами, минимизируя возможность ошибок и упрощая процесс оформления актов гражданского состояния.</w:t>
      </w:r>
    </w:p>
    <w:p w14:paraId="4F8937F0" w14:textId="77777777" w:rsidR="00867750" w:rsidRPr="00F527F7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527F7">
        <w:rPr>
          <w:rFonts w:ascii="Times New Roman" w:hAnsi="Times New Roman" w:cs="Times New Roman"/>
          <w:sz w:val="28"/>
          <w:szCs w:val="28"/>
        </w:rPr>
        <w:t>. Мониторинг и управление процессом передачи документов: Разработанный программный продукт предоставит возможность управления всем процессом передачи документов в органы ЗАГС. Администраторы смогут отслеживать статус переданных документов, контролировать сроки исполнения и обеспечивать своевременное реагирование на возникающие проблемы.</w:t>
      </w:r>
    </w:p>
    <w:p w14:paraId="5E33C5BB" w14:textId="77777777" w:rsidR="00867750" w:rsidRDefault="00867750" w:rsidP="008677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автоматизации процесса передачи документов в органы ЗАГС ожидается сокращение времени на оформление актов гражданского состояния, уменьшение риска потери или недостаточности документов, а также повышение удовлетворенности граждан и организаций.</w:t>
      </w:r>
    </w:p>
    <w:p w14:paraId="04F9E48B" w14:textId="77777777" w:rsidR="00566636" w:rsidRPr="00866A53" w:rsidRDefault="00566636" w:rsidP="00566636">
      <w:pPr>
        <w:pStyle w:val="21"/>
        <w:spacing w:line="360" w:lineRule="auto"/>
        <w:jc w:val="both"/>
        <w:rPr>
          <w:sz w:val="28"/>
          <w:szCs w:val="28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</w:rPr>
        <w:t>5</w:t>
      </w:r>
    </w:p>
    <w:p w14:paraId="01C15D40" w14:textId="23695561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D683C">
        <w:rPr>
          <w:rFonts w:ascii="Times New Roman" w:hAnsi="Times New Roman" w:cs="Times New Roman"/>
          <w:sz w:val="28"/>
          <w:szCs w:val="28"/>
        </w:rPr>
        <w:t>пользователей, для котор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4D683C">
        <w:rPr>
          <w:rFonts w:ascii="Times New Roman" w:hAnsi="Times New Roman" w:cs="Times New Roman"/>
          <w:sz w:val="28"/>
          <w:szCs w:val="28"/>
        </w:rPr>
        <w:t xml:space="preserve"> данное приложение будет более востребовано, могут быть:</w:t>
      </w:r>
    </w:p>
    <w:p w14:paraId="72230EED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D683C">
        <w:rPr>
          <w:rFonts w:ascii="Times New Roman" w:hAnsi="Times New Roman" w:cs="Times New Roman"/>
          <w:sz w:val="28"/>
          <w:szCs w:val="28"/>
        </w:rPr>
        <w:t>. Сотрудники ЗАГС, ответственные за прием и обработку документов. Для них приложение предоставит инструменты для приема и проверки загруженных документов, автоматизировав процесс обработки и упростив взаимодействие с гражданами.</w:t>
      </w:r>
    </w:p>
    <w:p w14:paraId="4600A085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D68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Сотрудник органов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муниципальном уровне могут передавать и\или запрашивать данные и документы в считанные секунды.</w:t>
      </w:r>
    </w:p>
    <w:p w14:paraId="211AF9FE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Функционал приложения для передачи документов в органы ЗАГС может включать:</w:t>
      </w:r>
    </w:p>
    <w:p w14:paraId="22F5396D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Загрузка документов в электронн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D683C">
        <w:rPr>
          <w:rFonts w:ascii="Times New Roman" w:hAnsi="Times New Roman" w:cs="Times New Roman"/>
          <w:sz w:val="28"/>
          <w:szCs w:val="28"/>
        </w:rPr>
        <w:t xml:space="preserve"> формат с и</w:t>
      </w:r>
      <w:r>
        <w:rPr>
          <w:rFonts w:ascii="Times New Roman" w:hAnsi="Times New Roman" w:cs="Times New Roman"/>
          <w:sz w:val="28"/>
          <w:szCs w:val="28"/>
        </w:rPr>
        <w:t>спользованием специальной техники</w:t>
      </w:r>
      <w:r w:rsidRPr="004D683C">
        <w:rPr>
          <w:rFonts w:ascii="Times New Roman" w:hAnsi="Times New Roman" w:cs="Times New Roman"/>
          <w:sz w:val="28"/>
          <w:szCs w:val="28"/>
        </w:rPr>
        <w:t>.</w:t>
      </w:r>
    </w:p>
    <w:p w14:paraId="34A8CE42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Создание и управление профилем организаций.</w:t>
      </w:r>
    </w:p>
    <w:p w14:paraId="4AFD94A4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Отслеживание статуса обработки документов и отправка уведомлений о завершенных процедурах.</w:t>
      </w:r>
    </w:p>
    <w:p w14:paraId="7D3C292C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lastRenderedPageBreak/>
        <w:t>- Возможность предварительного просмотра документов перед их отправкой.</w:t>
      </w:r>
    </w:p>
    <w:p w14:paraId="080475C6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Удобный интерфейс для работы с документами, включая функции добавления комментариев, редактирования и сортировки.</w:t>
      </w:r>
    </w:p>
    <w:p w14:paraId="2E26D8EA" w14:textId="77777777" w:rsidR="00566636" w:rsidRPr="004D683C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Автоматизация процессов обработки документов в органах ЗАГС, включая автоматическую проверку подлинности и соответствия представленных документов.</w:t>
      </w:r>
    </w:p>
    <w:p w14:paraId="235C5463" w14:textId="77777777" w:rsidR="00566636" w:rsidRDefault="00566636" w:rsidP="0056663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 xml:space="preserve">Этот функционал поможет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4D683C">
        <w:rPr>
          <w:rFonts w:ascii="Times New Roman" w:hAnsi="Times New Roman" w:cs="Times New Roman"/>
          <w:sz w:val="28"/>
          <w:szCs w:val="28"/>
        </w:rPr>
        <w:t xml:space="preserve"> упростить и ускорить процесс передачи документов в органы ЗАГС, улучшить контроль и управление процессом обработки документов и сократить время ожидания.</w:t>
      </w:r>
    </w:p>
    <w:p w14:paraId="5E6AA3A0" w14:textId="77777777" w:rsidR="00944421" w:rsidRDefault="00944421"/>
    <w:sectPr w:rsidR="009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4"/>
    <w:rsid w:val="00136CB4"/>
    <w:rsid w:val="003E7FD1"/>
    <w:rsid w:val="00566636"/>
    <w:rsid w:val="006A6F01"/>
    <w:rsid w:val="00867750"/>
    <w:rsid w:val="00944421"/>
    <w:rsid w:val="00E9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3F9"/>
  <w15:chartTrackingRefBased/>
  <w15:docId w15:val="{0BEA210F-7E80-4B53-B214-6691F4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E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E7FD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E7FD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</cp:revision>
  <dcterms:created xsi:type="dcterms:W3CDTF">2024-02-06T18:37:00Z</dcterms:created>
  <dcterms:modified xsi:type="dcterms:W3CDTF">2024-02-06T18:49:00Z</dcterms:modified>
</cp:coreProperties>
</file>