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ID 212: The house should be green.</w:t>
      </w:r>
    </w:p>
    <w:p>
      <w:pPr>
        <w:pStyle w:val="Normal"/>
        <w:bidi w:val="0"/>
        <w:jc w:val="start"/>
        <w:rPr/>
      </w:pPr>
      <w:r>
        <w:rPr/>
        <w:t>ID 213: The roof of the house should be flat.</w:t>
      </w:r>
    </w:p>
    <w:p>
      <w:pPr>
        <w:pStyle w:val="Normal"/>
        <w:bidi w:val="0"/>
        <w:jc w:val="start"/>
        <w:rPr/>
      </w:pPr>
      <w:r>
        <w:rPr/>
        <w:t>ID 214: The windows of the house should be contain three layers of glas.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 216: The life time of the house should be ensured for 100 years.</w:t>
      </w:r>
    </w:p>
    <w:p>
      <w:pPr>
        <w:pStyle w:val="Normal"/>
        <w:bidi w:val="0"/>
        <w:jc w:val="start"/>
        <w:rPr/>
      </w:pPr>
      <w:r>
        <w:rPr/>
        <w:t>ID 217: A house should be sold inclusive car port.</w:t>
      </w:r>
    </w:p>
    <w:p>
      <w:pPr>
        <w:pStyle w:val="Normal"/>
        <w:bidi w:val="0"/>
        <w:jc w:val="start"/>
        <w:rPr/>
      </w:pPr>
      <w:r>
        <w:rPr/>
        <w:t>ID 218: A second car port is always an option.</w:t>
      </w:r>
    </w:p>
    <w:p>
      <w:pPr>
        <w:pStyle w:val="Normal"/>
        <w:bidi w:val="0"/>
        <w:jc w:val="start"/>
        <w:rPr/>
      </w:pPr>
      <w:r>
        <w:rPr/>
        <w:t>ID 219: This requirement is an placeholder.</w:t>
      </w:r>
    </w:p>
    <w:p>
      <w:pPr>
        <w:pStyle w:val="Normal"/>
        <w:bidi w:val="0"/>
        <w:jc w:val="start"/>
        <w:rPr/>
      </w:pPr>
      <w:r>
        <w:rPr/>
        <w:t>ID 220: The ebit of the house should be 15%.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4400" cy="4372610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37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ID 221: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 222: After comletion of the house an warenty of 10 years is promised.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LibreOffice/26.2.5.2$Windows_X86_64 LibreOffice_project/cd7284b4cbbfeb507e630c1aac019f4157393acb</Application>
  <AppVersion>15.0000</AppVersion>
  <Pages>1</Pages>
  <Words>98</Words>
  <Characters>392</Characters>
  <CharactersWithSpaces>480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2026-07-19T21:38:28Z</dcterms:created>
  <dc:creator/>
  <dc:description/>
  <dc:language>de-DE</dc:language>
  <cp:lastModifiedBy/>
  <dcterms:modified xsi:type="dcterms:W3CDTF">2026-08-17T21:53:55Z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