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Автономная некоммерческая организация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«Университет Иннополис»</w:t>
      </w:r>
    </w:p>
    <w:p>
      <w:pPr>
        <w:pStyle w:val="Normal"/>
        <w:spacing w:lineRule="auto" w:line="240" w:before="0" w:after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ВЫПУСКНАЯ КВАЛИФИКАЦИОННАЯ РАБОТА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(БАКАЛАВРСКАЯ РАБОТА)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по направлению подготовки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09.03.01 - «Информатика и вычислительная техника»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GRADUATION THESIS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(BACHELOR’S GRADUATION THESIS)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Field of Study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09.03.01 – «Computer Science»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Направленность (профиль) образовательной программы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«Информатика и вычислительная техника»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Area of Specialization / Academic Program Title: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«Computer Science»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afff1"/>
        <w:tblW w:w="934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45"/>
        <w:gridCol w:w="238"/>
        <w:gridCol w:w="8164"/>
      </w:tblGrid>
      <w:tr>
        <w:trPr/>
        <w:tc>
          <w:tcPr>
            <w:tcW w:w="945" w:type="dxa"/>
            <w:tcBorders/>
          </w:tcPr>
          <w:p>
            <w:pPr>
              <w:pStyle w:val="Normal"/>
              <w:widowControl w:val="false"/>
              <w:spacing w:before="0" w:after="160"/>
              <w:ind w:right="-119" w:hanging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Тема / Topic</w:t>
            </w:r>
          </w:p>
        </w:tc>
        <w:tc>
          <w:tcPr>
            <w:tcW w:w="238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8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The implementation of a language server for the Jas</w:t>
            </w: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m</w:t>
            </w: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in cryptographic primitive description language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Реализация языкового сервера для языка описания криптографических примитивов Jasmin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/>
        <w:tc>
          <w:tcPr>
            <w:tcW w:w="9347" w:type="dxa"/>
            <w:gridSpan w:val="3"/>
            <w:tcBorders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 w:before="0" w:after="0"/>
        <w:ind w:left="-1134" w:hanging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Style w:val="afff2"/>
        <w:tblW w:w="931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828"/>
        <w:gridCol w:w="247"/>
        <w:gridCol w:w="3864"/>
        <w:gridCol w:w="264"/>
        <w:gridCol w:w="2112"/>
      </w:tblGrid>
      <w:tr>
        <w:trPr/>
        <w:tc>
          <w:tcPr>
            <w:tcW w:w="2828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Работу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выполнил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 /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Thesis is executed by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</w:tc>
        <w:tc>
          <w:tcPr>
            <w:tcW w:w="247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US"/>
              </w:rPr>
              <w:t>Бучнев Александр Андреевич</w:t>
            </w:r>
          </w:p>
        </w:tc>
        <w:tc>
          <w:tcPr>
            <w:tcW w:w="264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vertAlign w:val="superscript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color w:val="808080"/>
                <w:sz w:val="28"/>
                <w:szCs w:val="28"/>
                <w:vertAlign w:val="superscript"/>
              </w:rPr>
              <w:t>подпись / signature</w:t>
            </w:r>
          </w:p>
        </w:tc>
      </w:tr>
      <w:tr>
        <w:trPr/>
        <w:tc>
          <w:tcPr>
            <w:tcW w:w="2828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47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38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64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1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/>
        <w:tc>
          <w:tcPr>
            <w:tcW w:w="2828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Руководитель выпускной квалификационной работы /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Supervisor of Graduation Thesis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47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Кудасов Николай Дмитриевич</w:t>
            </w:r>
          </w:p>
        </w:tc>
        <w:tc>
          <w:tcPr>
            <w:tcW w:w="264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vertAlign w:val="superscript"/>
              </w:rPr>
            </w:r>
          </w:p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808080"/>
                <w:sz w:val="28"/>
                <w:szCs w:val="28"/>
                <w:vertAlign w:val="superscript"/>
              </w:rPr>
              <w:t>подпись / signature</w:t>
            </w:r>
          </w:p>
        </w:tc>
      </w:tr>
      <w:tr>
        <w:trPr/>
        <w:tc>
          <w:tcPr>
            <w:tcW w:w="2828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47" w:type="dxa"/>
            <w:tcBorders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3864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64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11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/>
        <w:tc>
          <w:tcPr>
            <w:tcW w:w="2828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Консультанты /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Consultants</w:t>
            </w:r>
          </w:p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47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  <w:bookmarkStart w:id="0" w:name="_heading=h.gjdgxs"/>
            <w:bookmarkStart w:id="1" w:name="_heading=h.gjdgxs"/>
            <w:bookmarkEnd w:id="1"/>
          </w:p>
        </w:tc>
        <w:tc>
          <w:tcPr>
            <w:tcW w:w="264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vertAlign w:val="superscript"/>
              </w:rPr>
            </w:r>
          </w:p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808080"/>
                <w:sz w:val="28"/>
                <w:szCs w:val="28"/>
                <w:vertAlign w:val="superscript"/>
              </w:rPr>
              <w:t>подпись / signature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Иннополис, Innopolis, 202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4</w:t>
      </w:r>
    </w:p>
    <w:sectPr>
      <w:type w:val="nextPage"/>
      <w:pgSz w:w="11906" w:h="16838"/>
      <w:pgMar w:left="1418" w:right="1134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Palatino Linotyp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27d64"/>
    <w:rPr>
      <w:sz w:val="16"/>
      <w:szCs w:val="16"/>
    </w:rPr>
  </w:style>
  <w:style w:type="character" w:styleId="Style8" w:customStyle="1">
    <w:name w:val="Текст примечания Знак"/>
    <w:basedOn w:val="DefaultParagraphFont"/>
    <w:link w:val="Annotationtext"/>
    <w:uiPriority w:val="99"/>
    <w:semiHidden/>
    <w:qFormat/>
    <w:rsid w:val="00f27d64"/>
    <w:rPr>
      <w:sz w:val="20"/>
      <w:szCs w:val="20"/>
    </w:rPr>
  </w:style>
  <w:style w:type="character" w:styleId="Style9" w:customStyle="1">
    <w:name w:val="Тема примечания Знак"/>
    <w:basedOn w:val="Style8"/>
    <w:link w:val="Annotationsubject"/>
    <w:uiPriority w:val="99"/>
    <w:semiHidden/>
    <w:qFormat/>
    <w:rsid w:val="00f27d64"/>
    <w:rPr>
      <w:b/>
      <w:bCs/>
      <w:sz w:val="20"/>
      <w:szCs w:val="20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f27d64"/>
    <w:rPr>
      <w:rFonts w:ascii="Segoe UI" w:hAnsi="Segoe UI" w:cs="Segoe UI"/>
      <w:sz w:val="18"/>
      <w:szCs w:val="18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d41050"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d41050"/>
    <w:rPr/>
  </w:style>
  <w:style w:type="character" w:styleId="Style13" w:customStyle="1">
    <w:name w:val="Основной текст Знак"/>
    <w:basedOn w:val="DefaultParagraphFont"/>
    <w:uiPriority w:val="1"/>
    <w:qFormat/>
    <w:rsid w:val="0069642c"/>
    <w:rPr>
      <w:rFonts w:ascii="Palatino Linotype" w:hAnsi="Palatino Linotype" w:eastAsia="Palatino Linotype"/>
      <w:sz w:val="21"/>
      <w:szCs w:val="21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uiPriority w:val="1"/>
    <w:qFormat/>
    <w:rsid w:val="0069642c"/>
    <w:pPr>
      <w:widowControl w:val="false"/>
      <w:spacing w:lineRule="auto" w:line="240" w:before="0" w:after="0"/>
      <w:ind w:left="836" w:hanging="360"/>
    </w:pPr>
    <w:rPr>
      <w:rFonts w:ascii="Palatino Linotype" w:hAnsi="Palatino Linotype" w:eastAsia="Palatino Linotype"/>
      <w:sz w:val="21"/>
      <w:szCs w:val="21"/>
      <w:lang w:val="en-US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e2a37"/>
    <w:pPr>
      <w:spacing w:before="0" w:after="160"/>
      <w:ind w:left="720" w:hanging="0"/>
      <w:contextualSpacing/>
    </w:pPr>
    <w:rPr/>
  </w:style>
  <w:style w:type="paragraph" w:styleId="ConsPlusNormal" w:customStyle="1">
    <w:name w:val="ConsPlusNormal"/>
    <w:qFormat/>
    <w:rsid w:val="00cf7959"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/>
      <w:color w:val="auto"/>
      <w:kern w:val="0"/>
      <w:sz w:val="22"/>
      <w:szCs w:val="20"/>
      <w:lang w:val="ru-RU" w:eastAsia="ru-RU" w:bidi="ar-SA"/>
    </w:rPr>
  </w:style>
  <w:style w:type="paragraph" w:styleId="Annotationtext">
    <w:name w:val="annotation text"/>
    <w:basedOn w:val="Normal"/>
    <w:link w:val="Style8"/>
    <w:uiPriority w:val="99"/>
    <w:semiHidden/>
    <w:unhideWhenUsed/>
    <w:qFormat/>
    <w:rsid w:val="00f27d6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9"/>
    <w:uiPriority w:val="99"/>
    <w:semiHidden/>
    <w:unhideWhenUsed/>
    <w:qFormat/>
    <w:rsid w:val="00f27d64"/>
    <w:pPr/>
    <w:rPr>
      <w:b/>
      <w:bCs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f27d6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d4105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d41050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4d0e6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ableParagraph" w:customStyle="1">
    <w:name w:val="Table Paragraph"/>
    <w:basedOn w:val="Normal"/>
    <w:uiPriority w:val="1"/>
    <w:qFormat/>
    <w:rsid w:val="0069642c"/>
    <w:pPr>
      <w:widowControl w:val="false"/>
      <w:spacing w:lineRule="auto" w:line="240" w:before="0" w:after="0"/>
    </w:pPr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39"/>
    <w:rsid w:val="007c540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Сетка таблицы1"/>
    <w:basedOn w:val="a1"/>
    <w:uiPriority w:val="39"/>
    <w:rsid w:val="002a3a5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Сетка таблицы2"/>
    <w:basedOn w:val="a1"/>
    <w:uiPriority w:val="39"/>
    <w:rsid w:val="002a3a5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ovfWsZBphgSKgB4qQHqp+AOc4Zw==">AMUW2mVHrSzb8fwGiU6WirJ54Jc1i2xz9CbOJJ1xqNtvUskKfHBZy5/yatOfC5kWVO8yZohk6kTPnzZV0nWqr/cArNKY2lR7l0BpJhqNsmUfr0pSvBFo3lgXfUpSGRAen0MzJbuzWkl+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2</Pages>
  <Words>111</Words>
  <Characters>840</Characters>
  <CharactersWithSpaces>928</CharactersWithSpaces>
  <Paragraphs>29</Paragraphs>
  <Company>Innopolis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2020-04-27T07:46:00Z</dcterms:created>
  <dc:creator>Юлия Кирсанова</dc:creator>
  <dc:description/>
  <dc:language>en-US</dc:language>
  <cp:lastModifiedBy/>
  <dcterms:modified xsi:type="dcterms:W3CDTF">2025-05-13T07:14:44Z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