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СОГЛАШЕНИЕ О ИСПОЛЬЗОВАНИИ ПРОГРАММНОГО ОБЕСПЕЧЕНИЯ РЕПЕТИТОРСКОГО ЦЕНТРА</w:t>
      </w:r>
    </w:p>
    <w:p>
      <w:pPr>
        <w:pStyle w:val="Heading2"/>
      </w:pPr>
      <w:r>
        <w:t>1. ОБЩИЕ ПОЛОЖЕНИЯ</w:t>
      </w:r>
    </w:p>
    <w:p>
      <w:r>
        <w:t>1.1. Установка и использование Программного обеспечения Пользователем означает полное и безоговорочное принятие условий настоящего Соглашения.</w:t>
      </w:r>
    </w:p>
    <w:p>
      <w:r>
        <w:t>1.2. Программное обеспечение предназначено для:</w:t>
        <w:br/>
        <w:t>- регистрации пользователей и преподавателей,</w:t>
        <w:br/>
        <w:t>- управления расписанием занятий,</w:t>
        <w:br/>
        <w:t>- взаимодействия с клиентами,</w:t>
        <w:br/>
        <w:t>- учета посещаемости и оплат.</w:t>
      </w:r>
    </w:p>
    <w:p>
      <w:pPr>
        <w:pStyle w:val="Heading2"/>
      </w:pPr>
      <w:r>
        <w:t>2. ПРАВА НА ПРОГРАММНОЕ ОБЕСПЕЧЕНИЕ</w:t>
      </w:r>
    </w:p>
    <w:p>
      <w:r>
        <w:t>2.1. Все права на Программное обеспечение принадлежат Правообладателю.</w:t>
      </w:r>
    </w:p>
    <w:p>
      <w:r>
        <w:t>2.2. Настоящее Соглашение не передает Пользователю исключительных прав на Программное обеспечение.</w:t>
      </w:r>
    </w:p>
    <w:p>
      <w:r>
        <w:t>2.3. Пользователь получает неисключительное, непередаваемое право использовать Программное обеспечение исключительно в целях, предусмотренных настоящим Соглашением.</w:t>
      </w:r>
    </w:p>
    <w:p>
      <w:pPr>
        <w:pStyle w:val="Heading2"/>
      </w:pPr>
      <w:r>
        <w:t>3. УСЛОВИЯ ИСПОЛЬЗОВАНИЯ</w:t>
      </w:r>
    </w:p>
    <w:p>
      <w:r>
        <w:t>3.1. Пользователь имеет право:</w:t>
        <w:br/>
        <w:t>- использовать Программное обеспечение в соответствии с его функциональным назначением;</w:t>
        <w:br/>
        <w:t>- получать техническую поддержку в установленном порядке.</w:t>
      </w:r>
    </w:p>
    <w:p>
      <w:r>
        <w:t>3.2. Пользователь не имеет права:</w:t>
        <w:br/>
        <w:t>- распространять, копировать, сдавать в аренду или иным способом передавать Программное обеспечение третьим лицам;</w:t>
        <w:br/>
        <w:t>- осуществлять обратное проектирование, декомпиляцию, модификацию или создание производных продуктов;</w:t>
        <w:br/>
        <w:t>- использовать Программное обеспечение в целях, противоречащих законодательству РФ.</w:t>
      </w:r>
    </w:p>
    <w:p>
      <w:pPr>
        <w:pStyle w:val="Heading2"/>
      </w:pPr>
      <w:r>
        <w:t>4. ОБНОВЛЕНИЯ И ПОДДЕРЖКА</w:t>
      </w:r>
    </w:p>
    <w:p>
      <w:r>
        <w:t>4.1. Правообладатель может предоставлять обновления и улучшения Программного обеспечения.</w:t>
      </w:r>
    </w:p>
    <w:p>
      <w:r>
        <w:t>4.2. Установка обновлений может быть обязательной для продолжения использования Программного обеспечения.</w:t>
      </w:r>
    </w:p>
    <w:p>
      <w:pPr>
        <w:pStyle w:val="Heading2"/>
      </w:pPr>
      <w:r>
        <w:t>5. ОТВЕТСТВЕННОСТЬ СТОРОН</w:t>
      </w:r>
    </w:p>
    <w:p>
      <w:r>
        <w:t>5.1. Правообладатель не несет ответственности за убытки, причиненные в результате:</w:t>
        <w:br/>
        <w:t>- некорректного использования Программного обеспечения;</w:t>
        <w:br/>
        <w:t>- действий третьих лиц;</w:t>
        <w:br/>
        <w:t>- сбоев оборудования или программного обеспечения Пользователя.</w:t>
      </w:r>
    </w:p>
    <w:p>
      <w:r>
        <w:t>5.2. Пользователь несет ответственность за соблюдение условий настоящего Соглашения.</w:t>
      </w:r>
    </w:p>
    <w:p>
      <w:pPr>
        <w:pStyle w:val="Heading2"/>
      </w:pPr>
      <w:r>
        <w:t>6. КОНФИДЕНЦИАЛЬНОСТЬ</w:t>
      </w:r>
    </w:p>
    <w:p>
      <w:r>
        <w:t>6.1. Программное обеспечение может содержать персональные данные Пользователей и клиентов, и обязано использоваться в соответствии с законодательством о защите персональных данных.</w:t>
      </w:r>
    </w:p>
    <w:p>
      <w:r>
        <w:t>6.2. Пользователь обязуется не разглашать данные, доступ к которым получен при использовании Программного обеспечения.</w:t>
      </w:r>
    </w:p>
    <w:p>
      <w:pPr>
        <w:pStyle w:val="Heading2"/>
      </w:pPr>
      <w:r>
        <w:t>7. СРОК ДЕЙСТВИЯ И РАСТОРЖЕНИЕ</w:t>
      </w:r>
    </w:p>
    <w:p>
      <w:r>
        <w:t>7.1. Соглашение вступает в силу с момента установки или первого использования Программного обеспечения и действует до его удаления.</w:t>
      </w:r>
    </w:p>
    <w:p>
      <w:r>
        <w:t>7.2. Нарушение условий Соглашения может привести к одностороннему прекращению доступа Пользователя к Программному обеспечению.</w:t>
      </w:r>
    </w:p>
    <w:p>
      <w:pPr>
        <w:pStyle w:val="Heading2"/>
      </w:pPr>
      <w:r>
        <w:t>8. ЗАКЛЮЧИТЕЛЬНЫЕ ПОЛОЖЕНИЯ</w:t>
      </w:r>
    </w:p>
    <w:p>
      <w:r>
        <w:t>8.1. Все споры, возникающие в связи с настоящим Соглашением, подлежат разрешению в соответствии с действующим законодательством РФ.</w:t>
      </w:r>
    </w:p>
    <w:p>
      <w:r>
        <w:t>8.2. Правообладатель оставляет за собой право изменять условия Соглашения. Продолжение использования Программного обеспечения означает согласие Пользователя с новыми условиями.</w:t>
      </w:r>
    </w:p>
    <w:p>
      <w:r>
        <w:br/>
        <w:t>📅 Дата вступления в силу: [указать дату]</w:t>
      </w:r>
    </w:p>
    <w:p>
      <w:r>
        <w:t>📍 Правообладатель: [наименование юридического лица или ИП]</w:t>
      </w:r>
    </w:p>
    <w:p>
      <w:r>
        <w:t>📧 Контактный e-mail: [email]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