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EB1E8" w14:textId="14821402" w:rsidR="006C2756" w:rsidRDefault="005B0E2F" w:rsidP="00FD005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Краткая формулировка задачи</w:t>
      </w:r>
    </w:p>
    <w:p w14:paraId="2E46D6E3" w14:textId="1C85374D" w:rsidR="005B0E2F" w:rsidRPr="005B0E2F" w:rsidRDefault="005B0E2F" w:rsidP="005B0E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5B0E2F">
        <w:rPr>
          <w:rFonts w:ascii="Times New Roman" w:eastAsia="Times New Roman" w:hAnsi="Times New Roman" w:cs="Times New Roman"/>
          <w:lang w:eastAsia="ru-RU"/>
        </w:rPr>
        <w:t xml:space="preserve">Нужно сделать веб-версию </w:t>
      </w:r>
      <w:r>
        <w:rPr>
          <w:rFonts w:ascii="Times New Roman" w:eastAsia="Times New Roman" w:hAnsi="Times New Roman" w:cs="Times New Roman"/>
          <w:lang w:eastAsia="ru-RU"/>
        </w:rPr>
        <w:t>существующего</w:t>
      </w:r>
      <w:r w:rsidRPr="005B0E2F">
        <w:rPr>
          <w:rFonts w:ascii="Times New Roman" w:eastAsia="Times New Roman" w:hAnsi="Times New Roman" w:cs="Times New Roman"/>
          <w:lang w:eastAsia="ru-RU"/>
        </w:rPr>
        <w:t xml:space="preserve"> MATLAB </w:t>
      </w:r>
      <w:r w:rsidRPr="005B0E2F">
        <w:rPr>
          <w:rFonts w:ascii="Courier New" w:eastAsia="Times New Roman" w:hAnsi="Courier New" w:cs="Courier New"/>
          <w:lang w:eastAsia="ru-RU"/>
        </w:rPr>
        <w:t>.</w:t>
      </w:r>
      <w:proofErr w:type="spellStart"/>
      <w:r w:rsidRPr="005B0E2F">
        <w:rPr>
          <w:rFonts w:ascii="Courier New" w:eastAsia="Times New Roman" w:hAnsi="Courier New" w:cs="Courier New"/>
          <w:lang w:eastAsia="ru-RU"/>
        </w:rPr>
        <w:t>exe</w:t>
      </w:r>
      <w:proofErr w:type="spellEnd"/>
      <w:r w:rsidRPr="005B0E2F">
        <w:rPr>
          <w:rFonts w:ascii="Times New Roman" w:eastAsia="Times New Roman" w:hAnsi="Times New Roman" w:cs="Times New Roman"/>
          <w:lang w:eastAsia="ru-RU"/>
        </w:rPr>
        <w:t xml:space="preserve"> приложения для расчёта s-SNOM спектров </w:t>
      </w:r>
      <w:proofErr w:type="spellStart"/>
      <w:r w:rsidRPr="005B0E2F">
        <w:rPr>
          <w:rFonts w:ascii="Times New Roman" w:eastAsia="Times New Roman" w:hAnsi="Times New Roman" w:cs="Times New Roman"/>
          <w:lang w:eastAsia="ru-RU"/>
        </w:rPr>
        <w:t>bulk</w:t>
      </w:r>
      <w:proofErr w:type="spellEnd"/>
      <w:r w:rsidRPr="005B0E2F">
        <w:rPr>
          <w:rFonts w:ascii="Times New Roman" w:eastAsia="Times New Roman" w:hAnsi="Times New Roman" w:cs="Times New Roman"/>
          <w:lang w:eastAsia="ru-RU"/>
        </w:rPr>
        <w:t>-образцов. В первой версии нужно полностью повторить функционал текущего приложения: ввод параметров зонда, выбор алгоритма Fast/</w:t>
      </w:r>
      <w:proofErr w:type="spellStart"/>
      <w:r w:rsidRPr="005B0E2F">
        <w:rPr>
          <w:rFonts w:ascii="Times New Roman" w:eastAsia="Times New Roman" w:hAnsi="Times New Roman" w:cs="Times New Roman"/>
          <w:lang w:eastAsia="ru-RU"/>
        </w:rPr>
        <w:t>Accurate</w:t>
      </w:r>
      <w:proofErr w:type="spellEnd"/>
      <w:r w:rsidRPr="005B0E2F">
        <w:rPr>
          <w:rFonts w:ascii="Times New Roman" w:eastAsia="Times New Roman" w:hAnsi="Times New Roman" w:cs="Times New Roman"/>
          <w:lang w:eastAsia="ru-RU"/>
        </w:rPr>
        <w:t xml:space="preserve">, настройка дискретизации </w:t>
      </w:r>
      <w:r w:rsidRPr="005B0E2F">
        <w:rPr>
          <w:rFonts w:ascii="Courier New" w:eastAsia="Times New Roman" w:hAnsi="Courier New" w:cs="Courier New"/>
          <w:lang w:eastAsia="ru-RU"/>
        </w:rPr>
        <w:t>N</w:t>
      </w:r>
      <w:r w:rsidRPr="005B0E2F">
        <w:rPr>
          <w:rFonts w:ascii="Times New Roman" w:eastAsia="Times New Roman" w:hAnsi="Times New Roman" w:cs="Times New Roman"/>
          <w:lang w:eastAsia="ru-RU"/>
        </w:rPr>
        <w:t xml:space="preserve"> и </w:t>
      </w:r>
      <w:r w:rsidRPr="005B0E2F">
        <w:rPr>
          <w:rFonts w:ascii="Courier New" w:eastAsia="Times New Roman" w:hAnsi="Courier New" w:cs="Courier New"/>
          <w:lang w:eastAsia="ru-RU"/>
        </w:rPr>
        <w:t>M</w:t>
      </w:r>
      <w:r w:rsidRPr="005B0E2F">
        <w:rPr>
          <w:rFonts w:ascii="Times New Roman" w:eastAsia="Times New Roman" w:hAnsi="Times New Roman" w:cs="Times New Roman"/>
          <w:lang w:eastAsia="ru-RU"/>
        </w:rPr>
        <w:t xml:space="preserve">, выбор материала из списка или загрузка файла с </w:t>
      </w:r>
      <w:r w:rsidRPr="005B0E2F">
        <w:rPr>
          <w:rFonts w:ascii="Courier New" w:eastAsia="Times New Roman" w:hAnsi="Courier New" w:cs="Courier New"/>
          <w:lang w:eastAsia="ru-RU"/>
        </w:rPr>
        <w:t>ε(ω)</w:t>
      </w:r>
      <w:r w:rsidRPr="005B0E2F">
        <w:rPr>
          <w:rFonts w:ascii="Times New Roman" w:eastAsia="Times New Roman" w:hAnsi="Times New Roman" w:cs="Times New Roman"/>
          <w:lang w:eastAsia="ru-RU"/>
        </w:rPr>
        <w:t>, загрузка экспериментального спектра, расчёт, построение трёх графиков и сохранение результатов.</w:t>
      </w:r>
    </w:p>
    <w:p w14:paraId="6EAE8A78" w14:textId="47135AC7" w:rsidR="005B0E2F" w:rsidRPr="005B0E2F" w:rsidRDefault="005B0E2F" w:rsidP="00AE57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5B0E2F">
        <w:rPr>
          <w:rFonts w:ascii="Times New Roman" w:eastAsia="Times New Roman" w:hAnsi="Times New Roman" w:cs="Times New Roman"/>
          <w:lang w:eastAsia="ru-RU"/>
        </w:rPr>
        <w:t>Backend</w:t>
      </w:r>
      <w:proofErr w:type="spellEnd"/>
      <w:r w:rsidRPr="005B0E2F">
        <w:rPr>
          <w:rFonts w:ascii="Times New Roman" w:eastAsia="Times New Roman" w:hAnsi="Times New Roman" w:cs="Times New Roman"/>
          <w:lang w:eastAsia="ru-RU"/>
        </w:rPr>
        <w:t xml:space="preserve"> желательно сделать на PHP, потому что сервер Linux с </w:t>
      </w:r>
      <w:proofErr w:type="spellStart"/>
      <w:r w:rsidRPr="005B0E2F">
        <w:rPr>
          <w:rFonts w:ascii="Times New Roman" w:eastAsia="Times New Roman" w:hAnsi="Times New Roman" w:cs="Times New Roman"/>
          <w:lang w:eastAsia="ru-RU"/>
        </w:rPr>
        <w:t>Nginx</w:t>
      </w:r>
      <w:proofErr w:type="spellEnd"/>
      <w:r w:rsidRPr="005B0E2F">
        <w:rPr>
          <w:rFonts w:ascii="Times New Roman" w:eastAsia="Times New Roman" w:hAnsi="Times New Roman" w:cs="Times New Roman"/>
          <w:lang w:eastAsia="ru-RU"/>
        </w:rPr>
        <w:t xml:space="preserve">/Apache, ASP.NET не поддерживается. Расчётная функция уже написана в MATLAB; на сервере установлен MATLAB </w:t>
      </w:r>
      <w:proofErr w:type="spellStart"/>
      <w:r w:rsidRPr="005B0E2F">
        <w:rPr>
          <w:rFonts w:ascii="Times New Roman" w:eastAsia="Times New Roman" w:hAnsi="Times New Roman" w:cs="Times New Roman"/>
          <w:lang w:eastAsia="ru-RU"/>
        </w:rPr>
        <w:t>Runtime</w:t>
      </w:r>
      <w:proofErr w:type="spellEnd"/>
      <w:r w:rsidR="007663D0">
        <w:rPr>
          <w:rFonts w:ascii="Times New Roman" w:eastAsia="Times New Roman" w:hAnsi="Times New Roman" w:cs="Times New Roman"/>
          <w:lang w:eastAsia="ru-RU"/>
        </w:rPr>
        <w:t xml:space="preserve"> </w:t>
      </w:r>
      <w:r w:rsidR="007663D0" w:rsidRPr="007663D0">
        <w:rPr>
          <w:rFonts w:ascii="Times New Roman" w:eastAsia="Times New Roman" w:hAnsi="Times New Roman" w:cs="Times New Roman"/>
          <w:lang w:eastAsia="ru-RU"/>
        </w:rPr>
        <w:t>R2024b (24.2)</w:t>
      </w:r>
      <w:r w:rsidRPr="005B0E2F">
        <w:rPr>
          <w:rFonts w:ascii="Times New Roman" w:eastAsia="Times New Roman" w:hAnsi="Times New Roman" w:cs="Times New Roman"/>
          <w:lang w:eastAsia="ru-RU"/>
        </w:rPr>
        <w:t xml:space="preserve">, поэтому сначала </w:t>
      </w:r>
      <w:r w:rsidR="00AE5702">
        <w:rPr>
          <w:rFonts w:ascii="Times New Roman" w:eastAsia="Times New Roman" w:hAnsi="Times New Roman" w:cs="Times New Roman"/>
          <w:lang w:eastAsia="ru-RU"/>
        </w:rPr>
        <w:t>можно</w:t>
      </w:r>
      <w:r w:rsidRPr="005B0E2F">
        <w:rPr>
          <w:rFonts w:ascii="Times New Roman" w:eastAsia="Times New Roman" w:hAnsi="Times New Roman" w:cs="Times New Roman"/>
          <w:lang w:eastAsia="ru-RU"/>
        </w:rPr>
        <w:t xml:space="preserve"> попробовать скомпилировать MATLAB-функцию в Linux </w:t>
      </w:r>
      <w:proofErr w:type="spellStart"/>
      <w:r w:rsidRPr="005B0E2F">
        <w:rPr>
          <w:rFonts w:ascii="Times New Roman" w:eastAsia="Times New Roman" w:hAnsi="Times New Roman" w:cs="Times New Roman"/>
          <w:lang w:eastAsia="ru-RU"/>
        </w:rPr>
        <w:t>command-line</w:t>
      </w:r>
      <w:proofErr w:type="spellEnd"/>
      <w:r w:rsidRPr="005B0E2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5B0E2F">
        <w:rPr>
          <w:rFonts w:ascii="Times New Roman" w:eastAsia="Times New Roman" w:hAnsi="Times New Roman" w:cs="Times New Roman"/>
          <w:lang w:eastAsia="ru-RU"/>
        </w:rPr>
        <w:t>executable</w:t>
      </w:r>
      <w:proofErr w:type="spellEnd"/>
      <w:r w:rsidRPr="005B0E2F">
        <w:rPr>
          <w:rFonts w:ascii="Times New Roman" w:eastAsia="Times New Roman" w:hAnsi="Times New Roman" w:cs="Times New Roman"/>
          <w:lang w:eastAsia="ru-RU"/>
        </w:rPr>
        <w:t xml:space="preserve"> и вызывать её из PHP через входной JSON-файл и выходной JSON/CSV-файл.</w:t>
      </w:r>
      <w:r w:rsidR="00AE5702">
        <w:rPr>
          <w:rFonts w:ascii="Times New Roman" w:eastAsia="Times New Roman" w:hAnsi="Times New Roman" w:cs="Times New Roman"/>
          <w:lang w:eastAsia="ru-RU"/>
        </w:rPr>
        <w:t xml:space="preserve"> Альтернативно, можно перевести функцию на </w:t>
      </w:r>
      <w:r w:rsidR="00AE5702">
        <w:rPr>
          <w:rFonts w:ascii="Times New Roman" w:eastAsia="Times New Roman" w:hAnsi="Times New Roman" w:cs="Times New Roman"/>
          <w:lang w:val="en-US" w:eastAsia="ru-RU"/>
        </w:rPr>
        <w:t>Python</w:t>
      </w:r>
      <w:r w:rsidR="00AE5702">
        <w:rPr>
          <w:rFonts w:ascii="Times New Roman" w:eastAsia="Times New Roman" w:hAnsi="Times New Roman" w:cs="Times New Roman"/>
          <w:lang w:eastAsia="ru-RU"/>
        </w:rPr>
        <w:t xml:space="preserve">. </w:t>
      </w:r>
      <w:r w:rsidR="00062BA2">
        <w:rPr>
          <w:rFonts w:ascii="Times New Roman" w:eastAsia="Times New Roman" w:hAnsi="Times New Roman" w:cs="Times New Roman"/>
          <w:lang w:eastAsia="ru-RU"/>
        </w:rPr>
        <w:t>Если что, н</w:t>
      </w:r>
      <w:r w:rsidR="00AE5702">
        <w:rPr>
          <w:rFonts w:ascii="Times New Roman" w:eastAsia="Times New Roman" w:hAnsi="Times New Roman" w:cs="Times New Roman"/>
          <w:lang w:eastAsia="ru-RU"/>
        </w:rPr>
        <w:t xml:space="preserve">а </w:t>
      </w:r>
      <w:r w:rsidR="00AE5702">
        <w:rPr>
          <w:rFonts w:ascii="Times New Roman" w:eastAsia="Times New Roman" w:hAnsi="Times New Roman" w:cs="Times New Roman"/>
          <w:lang w:val="en-US" w:eastAsia="ru-RU"/>
        </w:rPr>
        <w:t>GitHub</w:t>
      </w:r>
      <w:r w:rsidR="00AE5702" w:rsidRPr="00AE5702">
        <w:rPr>
          <w:rFonts w:ascii="Times New Roman" w:eastAsia="Times New Roman" w:hAnsi="Times New Roman" w:cs="Times New Roman"/>
          <w:lang w:eastAsia="ru-RU"/>
        </w:rPr>
        <w:t xml:space="preserve"> </w:t>
      </w:r>
      <w:r w:rsidR="00AE5702">
        <w:rPr>
          <w:rFonts w:ascii="Times New Roman" w:eastAsia="Times New Roman" w:hAnsi="Times New Roman" w:cs="Times New Roman"/>
          <w:lang w:eastAsia="ru-RU"/>
        </w:rPr>
        <w:t xml:space="preserve">также есть аналогичный расчет, реализованный в виде </w:t>
      </w:r>
      <w:proofErr w:type="spellStart"/>
      <w:r w:rsidR="00AE5702">
        <w:rPr>
          <w:rFonts w:ascii="Times New Roman" w:eastAsia="Times New Roman" w:hAnsi="Times New Roman" w:cs="Times New Roman"/>
          <w:lang w:val="en-US" w:eastAsia="ru-RU"/>
        </w:rPr>
        <w:t>Jupyter</w:t>
      </w:r>
      <w:proofErr w:type="spellEnd"/>
      <w:r w:rsidR="00AE5702" w:rsidRPr="00AE5702">
        <w:rPr>
          <w:rFonts w:ascii="Times New Roman" w:eastAsia="Times New Roman" w:hAnsi="Times New Roman" w:cs="Times New Roman"/>
          <w:lang w:eastAsia="ru-RU"/>
        </w:rPr>
        <w:t xml:space="preserve"> </w:t>
      </w:r>
      <w:r w:rsidR="00AE5702">
        <w:rPr>
          <w:rFonts w:ascii="Times New Roman" w:eastAsia="Times New Roman" w:hAnsi="Times New Roman" w:cs="Times New Roman"/>
          <w:lang w:val="en-US" w:eastAsia="ru-RU"/>
        </w:rPr>
        <w:t>Notebook</w:t>
      </w:r>
      <w:r w:rsidR="00AE5702">
        <w:rPr>
          <w:rFonts w:ascii="Times New Roman" w:eastAsia="Times New Roman" w:hAnsi="Times New Roman" w:cs="Times New Roman"/>
          <w:lang w:eastAsia="ru-RU"/>
        </w:rPr>
        <w:t xml:space="preserve">, по скорости он почти не уступает </w:t>
      </w:r>
      <w:r w:rsidR="00AE5702">
        <w:rPr>
          <w:rFonts w:ascii="Times New Roman" w:eastAsia="Times New Roman" w:hAnsi="Times New Roman" w:cs="Times New Roman"/>
          <w:lang w:val="en-US" w:eastAsia="ru-RU"/>
        </w:rPr>
        <w:t>MATLAB</w:t>
      </w:r>
      <w:r w:rsidR="00AE5702" w:rsidRPr="00AE5702">
        <w:rPr>
          <w:rFonts w:ascii="Times New Roman" w:eastAsia="Times New Roman" w:hAnsi="Times New Roman" w:cs="Times New Roman"/>
          <w:lang w:eastAsia="ru-RU"/>
        </w:rPr>
        <w:t xml:space="preserve"> </w:t>
      </w:r>
      <w:r w:rsidR="00AE5702">
        <w:rPr>
          <w:rFonts w:ascii="Times New Roman" w:eastAsia="Times New Roman" w:hAnsi="Times New Roman" w:cs="Times New Roman"/>
          <w:lang w:eastAsia="ru-RU"/>
        </w:rPr>
        <w:t>версии.</w:t>
      </w:r>
    </w:p>
    <w:p w14:paraId="5D463CEF" w14:textId="68B50522" w:rsidR="005B0E2F" w:rsidRPr="005B0E2F" w:rsidRDefault="005B0E2F" w:rsidP="005B0E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5B0E2F">
        <w:rPr>
          <w:rFonts w:ascii="Times New Roman" w:eastAsia="Times New Roman" w:hAnsi="Times New Roman" w:cs="Times New Roman"/>
          <w:lang w:eastAsia="ru-RU"/>
        </w:rPr>
        <w:t xml:space="preserve">Интерфейс нужно сразу спроектировать расширяемым: в будущем добавятся </w:t>
      </w:r>
      <w:r w:rsidRPr="005B0E2F">
        <w:rPr>
          <w:rFonts w:ascii="Courier New" w:eastAsia="Times New Roman" w:hAnsi="Courier New" w:cs="Courier New"/>
          <w:lang w:eastAsia="ru-RU"/>
        </w:rPr>
        <w:t>Drude-</w:t>
      </w:r>
      <w:proofErr w:type="spellStart"/>
      <w:r w:rsidRPr="005B0E2F">
        <w:rPr>
          <w:rFonts w:ascii="Courier New" w:eastAsia="Times New Roman" w:hAnsi="Courier New" w:cs="Courier New"/>
          <w:lang w:eastAsia="ru-RU"/>
        </w:rPr>
        <w:t>Lorentz</w:t>
      </w:r>
      <w:proofErr w:type="spellEnd"/>
      <w:r w:rsidRPr="005B0E2F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5B0E2F">
        <w:rPr>
          <w:rFonts w:ascii="Courier New" w:eastAsia="Times New Roman" w:hAnsi="Courier New" w:cs="Courier New"/>
          <w:lang w:eastAsia="ru-RU"/>
        </w:rPr>
        <w:t>model</w:t>
      </w:r>
      <w:proofErr w:type="spellEnd"/>
      <w:r w:rsidRPr="005B0E2F">
        <w:rPr>
          <w:rFonts w:ascii="Times New Roman" w:eastAsia="Times New Roman" w:hAnsi="Times New Roman" w:cs="Times New Roman"/>
          <w:lang w:eastAsia="ru-RU"/>
        </w:rPr>
        <w:t xml:space="preserve"> для задания диэлектрической проницаемости через параметры </w:t>
      </w:r>
      <w:proofErr w:type="spellStart"/>
      <w:r w:rsidRPr="005B0E2F">
        <w:rPr>
          <w:rFonts w:ascii="Courier New" w:eastAsia="Times New Roman" w:hAnsi="Courier New" w:cs="Courier New"/>
          <w:lang w:eastAsia="ru-RU"/>
        </w:rPr>
        <w:t>S_j</w:t>
      </w:r>
      <w:proofErr w:type="spellEnd"/>
      <w:r w:rsidRPr="005B0E2F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5B0E2F">
        <w:rPr>
          <w:rFonts w:ascii="Courier New" w:eastAsia="Times New Roman" w:hAnsi="Courier New" w:cs="Courier New"/>
          <w:lang w:eastAsia="ru-RU"/>
        </w:rPr>
        <w:t>ω_j</w:t>
      </w:r>
      <w:proofErr w:type="spellEnd"/>
      <w:r w:rsidRPr="005B0E2F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5B0E2F">
        <w:rPr>
          <w:rFonts w:ascii="Courier New" w:eastAsia="Times New Roman" w:hAnsi="Courier New" w:cs="Courier New"/>
          <w:lang w:eastAsia="ru-RU"/>
        </w:rPr>
        <w:t>γ_j</w:t>
      </w:r>
      <w:proofErr w:type="spellEnd"/>
      <w:r w:rsidRPr="005B0E2F">
        <w:rPr>
          <w:rFonts w:ascii="Times New Roman" w:eastAsia="Times New Roman" w:hAnsi="Times New Roman" w:cs="Times New Roman"/>
          <w:lang w:eastAsia="ru-RU"/>
        </w:rPr>
        <w:t xml:space="preserve">, а также режим </w:t>
      </w:r>
      <w:proofErr w:type="spellStart"/>
      <w:r w:rsidRPr="005B0E2F">
        <w:rPr>
          <w:rFonts w:ascii="Courier New" w:eastAsia="Times New Roman" w:hAnsi="Courier New" w:cs="Courier New"/>
          <w:lang w:eastAsia="ru-RU"/>
        </w:rPr>
        <w:t>Layered</w:t>
      </w:r>
      <w:proofErr w:type="spellEnd"/>
      <w:r w:rsidRPr="005B0E2F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5B0E2F">
        <w:rPr>
          <w:rFonts w:ascii="Courier New" w:eastAsia="Times New Roman" w:hAnsi="Courier New" w:cs="Courier New"/>
          <w:lang w:eastAsia="ru-RU"/>
        </w:rPr>
        <w:t>sample</w:t>
      </w:r>
      <w:proofErr w:type="spellEnd"/>
      <w:r w:rsidRPr="005B0E2F">
        <w:rPr>
          <w:rFonts w:ascii="Times New Roman" w:eastAsia="Times New Roman" w:hAnsi="Times New Roman" w:cs="Times New Roman"/>
          <w:lang w:eastAsia="ru-RU"/>
        </w:rPr>
        <w:t xml:space="preserve"> для одного или двух слоёв на подложке.</w:t>
      </w:r>
    </w:p>
    <w:p w14:paraId="1854468E" w14:textId="313A8F89" w:rsidR="005B0E2F" w:rsidRDefault="005B0E2F" w:rsidP="006C2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Материалы</w:t>
      </w:r>
    </w:p>
    <w:p w14:paraId="4483EF40" w14:textId="17B32DFC" w:rsidR="007663D0" w:rsidRPr="006C2756" w:rsidRDefault="007663D0" w:rsidP="00766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GitHub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>-репозиторий с MATLAB-кодом</w:t>
      </w:r>
      <w:r w:rsidRPr="007663D0">
        <w:rPr>
          <w:rFonts w:ascii="Times New Roman" w:eastAsia="Times New Roman" w:hAnsi="Times New Roman" w:cs="Times New Roman"/>
          <w:lang w:eastAsia="ru-RU"/>
        </w:rPr>
        <w:t xml:space="preserve"> </w:t>
      </w:r>
      <w:hyperlink r:id="rId6" w:history="1">
        <w:r w:rsidRPr="007663D0">
          <w:rPr>
            <w:rStyle w:val="a6"/>
            <w:rFonts w:ascii="Times New Roman" w:eastAsia="Times New Roman" w:hAnsi="Times New Roman" w:cs="Times New Roman"/>
            <w:lang w:eastAsia="ru-RU"/>
          </w:rPr>
          <w:t>https://github.com/Voronin-Kirill/s-SNOM_spectra</w:t>
        </w:r>
      </w:hyperlink>
      <w:r w:rsidRPr="007663D0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72B4B3AD" w14:textId="1B92C325" w:rsidR="007663D0" w:rsidRDefault="007663D0" w:rsidP="00FD00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7663D0">
        <w:rPr>
          <w:rFonts w:ascii="Times New Roman" w:eastAsia="Times New Roman" w:hAnsi="Times New Roman" w:cs="Times New Roman"/>
          <w:lang w:eastAsia="ru-RU"/>
        </w:rPr>
        <w:t xml:space="preserve">В папке </w:t>
      </w:r>
      <w:r w:rsidRPr="007663D0">
        <w:rPr>
          <w:rFonts w:ascii="Times New Roman" w:eastAsia="Times New Roman" w:hAnsi="Times New Roman" w:cs="Times New Roman"/>
          <w:lang w:val="en-US" w:eastAsia="ru-RU"/>
        </w:rPr>
        <w:t>MATLAB</w:t>
      </w:r>
      <w:r w:rsidRPr="007663D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7663D0">
        <w:rPr>
          <w:rFonts w:ascii="Times New Roman" w:eastAsia="Times New Roman" w:hAnsi="Times New Roman" w:cs="Times New Roman"/>
          <w:lang w:val="en-US" w:eastAsia="ru-RU"/>
        </w:rPr>
        <w:t>App</w:t>
      </w:r>
      <w:r w:rsidRPr="007663D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7663D0">
        <w:rPr>
          <w:rFonts w:ascii="Times New Roman" w:eastAsia="Times New Roman" w:hAnsi="Times New Roman" w:cs="Times New Roman"/>
          <w:lang w:val="en-US" w:eastAsia="ru-RU"/>
        </w:rPr>
        <w:t>project</w:t>
      </w:r>
      <w:r w:rsidRPr="007663D0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лежит сама функция</w:t>
      </w:r>
      <w:r w:rsidR="00FD0057">
        <w:rPr>
          <w:rFonts w:ascii="Times New Roman" w:eastAsia="Times New Roman" w:hAnsi="Times New Roman" w:cs="Times New Roman"/>
          <w:lang w:eastAsia="ru-RU"/>
        </w:rPr>
        <w:t xml:space="preserve"> для расчета</w:t>
      </w:r>
      <w:r>
        <w:rPr>
          <w:rFonts w:ascii="Times New Roman" w:eastAsia="Times New Roman" w:hAnsi="Times New Roman" w:cs="Times New Roman"/>
          <w:lang w:eastAsia="ru-RU"/>
        </w:rPr>
        <w:t xml:space="preserve">, и исходный код </w:t>
      </w:r>
      <w:r w:rsidRPr="007663D0">
        <w:rPr>
          <w:rFonts w:ascii="Times New Roman" w:eastAsia="Times New Roman" w:hAnsi="Times New Roman" w:cs="Times New Roman"/>
          <w:lang w:eastAsia="ru-RU"/>
        </w:rPr>
        <w:t>.</w:t>
      </w:r>
      <w:r>
        <w:rPr>
          <w:rFonts w:ascii="Times New Roman" w:eastAsia="Times New Roman" w:hAnsi="Times New Roman" w:cs="Times New Roman"/>
          <w:lang w:val="en-US" w:eastAsia="ru-RU"/>
        </w:rPr>
        <w:t>exe</w:t>
      </w:r>
      <w:r w:rsidRPr="007663D0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 xml:space="preserve">приложения </w:t>
      </w:r>
      <w:r w:rsidR="00FD0057">
        <w:rPr>
          <w:rFonts w:ascii="Times New Roman" w:eastAsia="Times New Roman" w:hAnsi="Times New Roman" w:cs="Times New Roman"/>
          <w:lang w:eastAsia="ru-RU"/>
        </w:rPr>
        <w:t>со всеми необходимыми файлами. На всякий случай скриншот интерфейса работающего приложения:</w:t>
      </w:r>
    </w:p>
    <w:p w14:paraId="5948C4F7" w14:textId="2B7FED90" w:rsidR="00FD0057" w:rsidRPr="007663D0" w:rsidRDefault="00FD0057" w:rsidP="00FD00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363A0671" wp14:editId="5A19D151">
            <wp:extent cx="6289675" cy="3335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65F74" w14:textId="77777777" w:rsidR="00FD0057" w:rsidRDefault="00FD0057" w:rsidP="006C2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81121EB" w14:textId="77777777" w:rsidR="00FD0057" w:rsidRDefault="00FD0057" w:rsidP="006C2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6F26A06" w14:textId="77777777" w:rsidR="00FD0057" w:rsidRDefault="00FD0057" w:rsidP="006C2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B96B1D3" w14:textId="77777777" w:rsidR="00FD0057" w:rsidRDefault="00FD0057" w:rsidP="006C2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E8813C3" w14:textId="77777777" w:rsidR="00FD0057" w:rsidRDefault="00FD0057" w:rsidP="006C2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6900F8D" w14:textId="6F30CF28" w:rsidR="00FD0057" w:rsidRPr="00FD0057" w:rsidRDefault="00FD0057" w:rsidP="00FD005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00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Расширенное описание</w:t>
      </w:r>
    </w:p>
    <w:p w14:paraId="17E7046E" w14:textId="029D45EC" w:rsidR="006C2756" w:rsidRPr="006C2756" w:rsidRDefault="006C2756" w:rsidP="006C2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27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Главная цель первой версии</w:t>
      </w:r>
    </w:p>
    <w:p w14:paraId="14A1C023" w14:textId="77777777" w:rsidR="006C2756" w:rsidRPr="006C2756" w:rsidRDefault="006C2756" w:rsidP="006C275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Сделать веб-страницу, которая функционально повторяет существующее MATLAB .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exe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приложение для расчёта s-SNOM спектров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bulk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>-образцов.</w:t>
      </w:r>
    </w:p>
    <w:p w14:paraId="1C54BFD4" w14:textId="77777777" w:rsidR="006C2756" w:rsidRPr="006C2756" w:rsidRDefault="006C2756" w:rsidP="006C275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То есть в первой версии пользователь должен иметь возможность:</w:t>
      </w:r>
    </w:p>
    <w:p w14:paraId="7A4FFBEF" w14:textId="77777777" w:rsidR="006C2756" w:rsidRPr="006C2756" w:rsidRDefault="006C2756" w:rsidP="006C275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выбрать алгоритм расчёта; </w:t>
      </w:r>
    </w:p>
    <w:p w14:paraId="11AF038A" w14:textId="0629CD65" w:rsidR="006C2756" w:rsidRPr="006C2756" w:rsidRDefault="006C2756" w:rsidP="006C275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задать</w:t>
      </w:r>
      <w:r>
        <w:rPr>
          <w:rFonts w:ascii="Times New Roman" w:eastAsia="Times New Roman" w:hAnsi="Times New Roman" w:cs="Times New Roman"/>
          <w:lang w:eastAsia="ru-RU"/>
        </w:rPr>
        <w:t xml:space="preserve"> все геометрические</w:t>
      </w:r>
      <w:r w:rsidRPr="006C2756">
        <w:rPr>
          <w:rFonts w:ascii="Times New Roman" w:eastAsia="Times New Roman" w:hAnsi="Times New Roman" w:cs="Times New Roman"/>
          <w:lang w:eastAsia="ru-RU"/>
        </w:rPr>
        <w:t xml:space="preserve"> параметры </w:t>
      </w:r>
      <w:r>
        <w:rPr>
          <w:rFonts w:ascii="Times New Roman" w:eastAsia="Times New Roman" w:hAnsi="Times New Roman" w:cs="Times New Roman"/>
          <w:lang w:eastAsia="ru-RU"/>
        </w:rPr>
        <w:t>и</w:t>
      </w:r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reference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material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02277CBC" w14:textId="77777777" w:rsidR="006C2756" w:rsidRPr="006C2756" w:rsidRDefault="006C2756" w:rsidP="006C275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задать параметры частотного диапазона; </w:t>
      </w:r>
    </w:p>
    <w:p w14:paraId="64622B58" w14:textId="73E2601B" w:rsidR="006C2756" w:rsidRPr="006C2756" w:rsidRDefault="006C2756" w:rsidP="00B2784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выбрать материал образца из встроенного списка</w:t>
      </w:r>
      <w:r w:rsidRPr="006C2756">
        <w:rPr>
          <w:rFonts w:ascii="Times New Roman" w:eastAsia="Times New Roman" w:hAnsi="Times New Roman" w:cs="Times New Roman"/>
          <w:lang w:eastAsia="ru-RU"/>
        </w:rPr>
        <w:t xml:space="preserve"> или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 xml:space="preserve">загрузить пользовательский файл с диэлектрической проницаемостью; </w:t>
      </w:r>
    </w:p>
    <w:p w14:paraId="2525C8CE" w14:textId="4E8DE4E4" w:rsidR="006C2756" w:rsidRPr="006C2756" w:rsidRDefault="006C2756" w:rsidP="006C275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загрузить пользовательский экспериментальный спектр;</w:t>
      </w:r>
    </w:p>
    <w:p w14:paraId="359547A6" w14:textId="77777777" w:rsidR="006C2756" w:rsidRPr="006C2756" w:rsidRDefault="006C2756" w:rsidP="006C275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рассчитать спектр; </w:t>
      </w:r>
    </w:p>
    <w:p w14:paraId="3AEA89B7" w14:textId="77777777" w:rsidR="006C2756" w:rsidRPr="006C2756" w:rsidRDefault="006C2756" w:rsidP="006C275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увидеть графики; </w:t>
      </w:r>
    </w:p>
    <w:p w14:paraId="52B20639" w14:textId="3492ED0C" w:rsidR="006C2756" w:rsidRPr="006C2756" w:rsidRDefault="006C2756" w:rsidP="006C275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скачать результаты расчёта.</w:t>
      </w:r>
    </w:p>
    <w:p w14:paraId="12A5A342" w14:textId="77777777" w:rsidR="006C2756" w:rsidRPr="006C2756" w:rsidRDefault="006C2756" w:rsidP="006C275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При этом код и интерфейс нужно сразу сделать так, чтобы позже можно было добавить:</w:t>
      </w:r>
    </w:p>
    <w:p w14:paraId="7774D9B0" w14:textId="7601B995" w:rsidR="006C2756" w:rsidRPr="006C2756" w:rsidRDefault="006C2756" w:rsidP="006C275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вкладку или режим Drude-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Lorentz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model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для альтернативного задания параметров образца</w:t>
      </w:r>
      <w:r w:rsidRPr="006C2756">
        <w:rPr>
          <w:rFonts w:ascii="Times New Roman" w:eastAsia="Times New Roman" w:hAnsi="Times New Roman" w:cs="Times New Roman"/>
          <w:lang w:eastAsia="ru-RU"/>
        </w:rPr>
        <w:t>;</w:t>
      </w:r>
    </w:p>
    <w:p w14:paraId="58D0366A" w14:textId="6A455ED9" w:rsidR="006C2756" w:rsidRPr="006C2756" w:rsidRDefault="006C2756" w:rsidP="006C275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вкладку или режим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Layered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sample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для расчета слоистых образцов</w:t>
      </w:r>
      <w:r w:rsidRPr="006C2756">
        <w:rPr>
          <w:rFonts w:ascii="Times New Roman" w:eastAsia="Times New Roman" w:hAnsi="Times New Roman" w:cs="Times New Roman"/>
          <w:lang w:eastAsia="ru-RU"/>
        </w:rPr>
        <w:t>;</w:t>
      </w:r>
    </w:p>
    <w:p w14:paraId="46C4558D" w14:textId="36FD1F5E" w:rsidR="006C2756" w:rsidRPr="006C2756" w:rsidRDefault="006C2756" w:rsidP="006C275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параметр K для слоистой модели</w:t>
      </w:r>
      <w:r>
        <w:rPr>
          <w:rFonts w:ascii="Times New Roman" w:eastAsia="Times New Roman" w:hAnsi="Times New Roman" w:cs="Times New Roman"/>
          <w:lang w:eastAsia="ru-RU"/>
        </w:rPr>
        <w:t xml:space="preserve"> по аналогии с параметрами </w:t>
      </w:r>
      <w:r>
        <w:rPr>
          <w:rFonts w:ascii="Times New Roman" w:eastAsia="Times New Roman" w:hAnsi="Times New Roman" w:cs="Times New Roman"/>
          <w:lang w:val="en-US" w:eastAsia="ru-RU"/>
        </w:rPr>
        <w:t>M</w:t>
      </w:r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lang w:val="en-US" w:eastAsia="ru-RU"/>
        </w:rPr>
        <w:t>N</w:t>
      </w:r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в текущей модели</w:t>
      </w:r>
      <w:r w:rsidRPr="006C2756">
        <w:rPr>
          <w:rFonts w:ascii="Times New Roman" w:eastAsia="Times New Roman" w:hAnsi="Times New Roman" w:cs="Times New Roman"/>
          <w:lang w:eastAsia="ru-RU"/>
        </w:rPr>
        <w:t>;</w:t>
      </w:r>
    </w:p>
    <w:p w14:paraId="7512E247" w14:textId="27A9311E" w:rsidR="006C2756" w:rsidRPr="006C2756" w:rsidRDefault="006C2756" w:rsidP="006C275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задание толщин слоёв;</w:t>
      </w:r>
    </w:p>
    <w:p w14:paraId="6EDF7A6F" w14:textId="233FD840" w:rsidR="006C2756" w:rsidRPr="006C2756" w:rsidRDefault="006C2756" w:rsidP="006C275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материалы для каждого слоя и подложки</w:t>
      </w:r>
      <w:r>
        <w:rPr>
          <w:rFonts w:ascii="Times New Roman" w:eastAsia="Times New Roman" w:hAnsi="Times New Roman" w:cs="Times New Roman"/>
          <w:lang w:eastAsia="ru-RU"/>
        </w:rPr>
        <w:t>, по аналогии с тем, как задается материал в текущей модели</w:t>
      </w:r>
      <w:r w:rsidRPr="006C2756">
        <w:rPr>
          <w:rFonts w:ascii="Times New Roman" w:eastAsia="Times New Roman" w:hAnsi="Times New Roman" w:cs="Times New Roman"/>
          <w:lang w:eastAsia="ru-RU"/>
        </w:rPr>
        <w:t>.</w:t>
      </w:r>
    </w:p>
    <w:p w14:paraId="0E68E8B1" w14:textId="070E8B33" w:rsidR="006C2756" w:rsidRPr="006C2756" w:rsidRDefault="006C2756" w:rsidP="006C2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Общая архитектура интерфейса</w:t>
      </w:r>
    </w:p>
    <w:p w14:paraId="69B38539" w14:textId="77777777" w:rsidR="006C2756" w:rsidRPr="006C2756" w:rsidRDefault="006C2756" w:rsidP="006C275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Лучше не делать страницу точной копией MATLAB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App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в визуальном смысле. Старый интерфейс функционален, но для веба удобнее разбить всё на логические блоки.</w:t>
      </w:r>
    </w:p>
    <w:p w14:paraId="270ABB05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Предлагаемый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вариант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61B56417" w14:textId="53406B2C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val="en-US" w:eastAsia="ru-RU"/>
        </w:rPr>
        <w:t>s-SNOM Spectrum Calculator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[Model] [Tip] [Sample] [Reference] [Calculation settings] [Results]</w:t>
      </w:r>
    </w:p>
    <w:p w14:paraId="06CDA5D1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Или в виде одной страницы с карточками:</w:t>
      </w:r>
    </w:p>
    <w:p w14:paraId="1A5F0624" w14:textId="7EAD4C6A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val="en-US" w:eastAsia="ru-RU"/>
        </w:rPr>
        <w:t>------------------------------------------------------------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s-SNOM Spectrum Calculator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------------------------------------------------------------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Left / top area: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[1. Model]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[2. Tip parameters]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[3. Sample parameters]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[4. Reference material]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[5. Calculation settings]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[6. Experimental spectrum]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Right / bottom area: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[Plots]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[Download results]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------------------------------------------------------------</w:t>
      </w:r>
    </w:p>
    <w:p w14:paraId="4A7B43EE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Для первой версии активен только режим:</w:t>
      </w:r>
    </w:p>
    <w:p w14:paraId="75E9EBC8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lastRenderedPageBreak/>
        <w:t xml:space="preserve">Model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type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: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Bulk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sample</w:t>
      </w:r>
      <w:proofErr w:type="spellEnd"/>
    </w:p>
    <w:p w14:paraId="2A074E32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Но в интерфейсе уже можно предусмотреть неактивные или скрытые будущие режимы:</w:t>
      </w:r>
    </w:p>
    <w:p w14:paraId="754F956C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val="en-US" w:eastAsia="ru-RU"/>
        </w:rPr>
        <w:t>Model type: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(o) Bulk sample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( ) Layered sample      Coming later</w:t>
      </w:r>
    </w:p>
    <w:p w14:paraId="09245875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А в блоке задания материала:</w:t>
      </w:r>
    </w:p>
    <w:p w14:paraId="52623CAC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val="en-US" w:eastAsia="ru-RU"/>
        </w:rPr>
        <w:t>Material input method: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(o) Built-in material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( ) Upload file</w:t>
      </w:r>
      <w:r w:rsidRPr="006C2756">
        <w:rPr>
          <w:rFonts w:ascii="Times New Roman" w:eastAsia="Times New Roman" w:hAnsi="Times New Roman" w:cs="Times New Roman"/>
          <w:lang w:val="en-US" w:eastAsia="ru-RU"/>
        </w:rPr>
        <w:br/>
        <w:t>( ) Drude-Lorentz model      Coming later</w:t>
      </w:r>
    </w:p>
    <w:p w14:paraId="2C7CA744" w14:textId="6DBD5574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Важно: даже если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Layered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sample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и Drude-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Lorentz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пока не реализованы, структура данных и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фронтенд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>-логика должны быть сделаны так, чтобы эти варианты можно было добавить без полной переделки.</w:t>
      </w:r>
    </w:p>
    <w:p w14:paraId="4529AF06" w14:textId="66B50421" w:rsidR="006C2756" w:rsidRPr="006C2756" w:rsidRDefault="006C2756" w:rsidP="006C2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Алгоритм расчёта</w:t>
      </w:r>
    </w:p>
    <w:p w14:paraId="6B2C526B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В старом приложении есть несколько вариантов алгоритма. Это нужно сохранить.</w:t>
      </w:r>
    </w:p>
    <w:p w14:paraId="1E62B986" w14:textId="12531FE2" w:rsidR="006C2756" w:rsidRPr="00062BA2" w:rsidRDefault="006C2756" w:rsidP="00062BA2">
      <w:pPr>
        <w:pStyle w:val="a3"/>
        <w:numPr>
          <w:ilvl w:val="1"/>
          <w:numId w:val="2"/>
        </w:numPr>
        <w:spacing w:before="100" w:beforeAutospacing="1" w:after="100" w:afterAutospacing="1" w:line="240" w:lineRule="auto"/>
        <w:ind w:left="567" w:hanging="425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B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Режимы алгоритма</w:t>
      </w:r>
    </w:p>
    <w:p w14:paraId="4C741DD3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В интерфейсе нужен блок:</w:t>
      </w:r>
    </w:p>
    <w:p w14:paraId="1DA900D2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 w:eastAsia="ru-RU"/>
        </w:rPr>
      </w:pPr>
      <w:r w:rsidRPr="006C2756">
        <w:rPr>
          <w:rFonts w:ascii="Courier New" w:eastAsia="Times New Roman" w:hAnsi="Courier New" w:cs="Courier New"/>
          <w:lang w:val="es-ES" w:eastAsia="ru-RU"/>
        </w:rPr>
        <w:t>Calculation algorithm</w:t>
      </w:r>
    </w:p>
    <w:p w14:paraId="7791319B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В</w:t>
      </w:r>
      <w:r w:rsidRPr="006C2756">
        <w:rPr>
          <w:rFonts w:ascii="Times New Roman" w:eastAsia="Times New Roman" w:hAnsi="Times New Roman" w:cs="Times New Roman"/>
          <w:lang w:val="es-E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нём</w:t>
      </w:r>
      <w:r w:rsidRPr="006C2756">
        <w:rPr>
          <w:rFonts w:ascii="Times New Roman" w:eastAsia="Times New Roman" w:hAnsi="Times New Roman" w:cs="Times New Roman"/>
          <w:lang w:val="es-E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радиокнопки</w:t>
      </w:r>
      <w:r w:rsidRPr="006C2756">
        <w:rPr>
          <w:rFonts w:ascii="Times New Roman" w:eastAsia="Times New Roman" w:hAnsi="Times New Roman" w:cs="Times New Roman"/>
          <w:lang w:val="es-ES" w:eastAsia="ru-RU"/>
        </w:rPr>
        <w:t>:</w:t>
      </w:r>
    </w:p>
    <w:p w14:paraId="00135111" w14:textId="719FEFC1" w:rsidR="00AE5702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6C2756">
        <w:rPr>
          <w:rFonts w:ascii="Courier New" w:eastAsia="Times New Roman" w:hAnsi="Courier New" w:cs="Courier New"/>
          <w:lang w:eastAsia="ru-RU"/>
        </w:rPr>
        <w:t>(o) Fast</w:t>
      </w:r>
      <w:r w:rsidRPr="006C2756">
        <w:rPr>
          <w:rFonts w:ascii="Courier New" w:eastAsia="Times New Roman" w:hAnsi="Courier New" w:cs="Courier New"/>
          <w:lang w:eastAsia="ru-RU"/>
        </w:rPr>
        <w:br/>
        <w:t xml:space="preserve">( )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Accurate</w:t>
      </w:r>
      <w:proofErr w:type="spellEnd"/>
    </w:p>
    <w:p w14:paraId="1DEE4BA9" w14:textId="714D8E2B" w:rsidR="00AE5702" w:rsidRPr="006C2756" w:rsidRDefault="00AE5702" w:rsidP="00AE5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lang w:eastAsia="ru-RU"/>
        </w:rPr>
        <w:t xml:space="preserve">зависимости от выбора используется та или иная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матлаб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функция. </w:t>
      </w:r>
      <w:proofErr w:type="gramStart"/>
      <w:r>
        <w:rPr>
          <w:rFonts w:ascii="Times New Roman" w:eastAsia="Times New Roman" w:hAnsi="Times New Roman" w:cs="Times New Roman"/>
          <w:lang w:eastAsia="ru-RU"/>
        </w:rPr>
        <w:t>Вообще говоря</w:t>
      </w:r>
      <w:proofErr w:type="gramEnd"/>
      <w:r>
        <w:rPr>
          <w:rFonts w:ascii="Times New Roman" w:eastAsia="Times New Roman" w:hAnsi="Times New Roman" w:cs="Times New Roman"/>
          <w:lang w:eastAsia="ru-RU"/>
        </w:rPr>
        <w:t xml:space="preserve"> принципиальной разницы между функциями </w:t>
      </w:r>
      <w:proofErr w:type="spellStart"/>
      <w:r w:rsidRPr="00AE5702">
        <w:rPr>
          <w:rFonts w:ascii="Times New Roman" w:eastAsia="Times New Roman" w:hAnsi="Times New Roman" w:cs="Times New Roman"/>
          <w:lang w:eastAsia="ru-RU"/>
        </w:rPr>
        <w:t>BulkSpectrum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Pr="00AE5702">
        <w:rPr>
          <w:rFonts w:ascii="Times New Roman" w:eastAsia="Times New Roman" w:hAnsi="Times New Roman" w:cs="Times New Roman"/>
          <w:lang w:eastAsia="ru-RU"/>
        </w:rPr>
        <w:t>BulkSpectrum_ac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нет, можно всегда использовать </w:t>
      </w:r>
      <w:proofErr w:type="spellStart"/>
      <w:r w:rsidRPr="00AE5702">
        <w:rPr>
          <w:rFonts w:ascii="Times New Roman" w:eastAsia="Times New Roman" w:hAnsi="Times New Roman" w:cs="Times New Roman"/>
          <w:lang w:eastAsia="ru-RU"/>
        </w:rPr>
        <w:t>BulkSpectrum_ac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, только в случае выбора опции </w:t>
      </w:r>
      <w:r>
        <w:rPr>
          <w:rFonts w:ascii="Times New Roman" w:eastAsia="Times New Roman" w:hAnsi="Times New Roman" w:cs="Times New Roman"/>
          <w:lang w:val="en-US" w:eastAsia="ru-RU"/>
        </w:rPr>
        <w:t>Fast</w:t>
      </w:r>
      <w:r>
        <w:rPr>
          <w:rFonts w:ascii="Times New Roman" w:eastAsia="Times New Roman" w:hAnsi="Times New Roman" w:cs="Times New Roman"/>
          <w:lang w:eastAsia="ru-RU"/>
        </w:rPr>
        <w:t xml:space="preserve"> передавать туда </w:t>
      </w:r>
      <w:r>
        <w:rPr>
          <w:rFonts w:ascii="Times New Roman" w:eastAsia="Times New Roman" w:hAnsi="Times New Roman" w:cs="Times New Roman"/>
          <w:lang w:val="en-US" w:eastAsia="ru-RU"/>
        </w:rPr>
        <w:t>N</w:t>
      </w:r>
      <w:r w:rsidRPr="00AE5702">
        <w:rPr>
          <w:rFonts w:ascii="Times New Roman" w:eastAsia="Times New Roman" w:hAnsi="Times New Roman" w:cs="Times New Roman"/>
          <w:lang w:eastAsia="ru-RU"/>
        </w:rPr>
        <w:t>=</w:t>
      </w:r>
      <w:r>
        <w:rPr>
          <w:rFonts w:ascii="Times New Roman" w:eastAsia="Times New Roman" w:hAnsi="Times New Roman" w:cs="Times New Roman"/>
          <w:lang w:val="en-US" w:eastAsia="ru-RU"/>
        </w:rPr>
        <w:t>M</w:t>
      </w:r>
      <w:r w:rsidRPr="00AE5702">
        <w:rPr>
          <w:rFonts w:ascii="Times New Roman" w:eastAsia="Times New Roman" w:hAnsi="Times New Roman" w:cs="Times New Roman"/>
          <w:lang w:eastAsia="ru-RU"/>
        </w:rPr>
        <w:t>=10.</w:t>
      </w:r>
    </w:p>
    <w:p w14:paraId="1642EE38" w14:textId="5E76116F" w:rsidR="006C2756" w:rsidRPr="00062BA2" w:rsidRDefault="006C2756" w:rsidP="00062BA2">
      <w:pPr>
        <w:pStyle w:val="a3"/>
        <w:numPr>
          <w:ilvl w:val="1"/>
          <w:numId w:val="2"/>
        </w:numPr>
        <w:spacing w:before="100" w:beforeAutospacing="1" w:after="100" w:afterAutospacing="1" w:line="240" w:lineRule="auto"/>
        <w:ind w:left="567" w:hanging="425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B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Параметры дискретизации </w:t>
      </w:r>
      <w:r w:rsidRPr="00062BA2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N</w:t>
      </w:r>
      <w:r w:rsidRPr="00062B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r w:rsidRPr="00062BA2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M</w:t>
      </w:r>
    </w:p>
    <w:p w14:paraId="20B990E5" w14:textId="337F8F04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В старом приложении есть опция ручного задания параметров дискретизации </w:t>
      </w:r>
      <w:r w:rsidRPr="006C2756">
        <w:rPr>
          <w:rFonts w:ascii="Courier New" w:eastAsia="Times New Roman" w:hAnsi="Courier New" w:cs="Courier New"/>
          <w:lang w:eastAsia="ru-RU"/>
        </w:rPr>
        <w:t>N</w:t>
      </w:r>
      <w:r w:rsidRPr="006C2756">
        <w:rPr>
          <w:rFonts w:ascii="Times New Roman" w:eastAsia="Times New Roman" w:hAnsi="Times New Roman" w:cs="Times New Roman"/>
          <w:lang w:eastAsia="ru-RU"/>
        </w:rPr>
        <w:t xml:space="preserve"> и </w:t>
      </w:r>
      <w:r w:rsidRPr="006C2756">
        <w:rPr>
          <w:rFonts w:ascii="Courier New" w:eastAsia="Times New Roman" w:hAnsi="Courier New" w:cs="Courier New"/>
          <w:lang w:eastAsia="ru-RU"/>
        </w:rPr>
        <w:t>M</w:t>
      </w:r>
      <w:r w:rsidRPr="006C2756">
        <w:rPr>
          <w:rFonts w:ascii="Times New Roman" w:eastAsia="Times New Roman" w:hAnsi="Times New Roman" w:cs="Times New Roman"/>
          <w:lang w:eastAsia="ru-RU"/>
        </w:rPr>
        <w:t>.</w:t>
      </w:r>
    </w:p>
    <w:p w14:paraId="3548F335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Ограничения:</w:t>
      </w:r>
    </w:p>
    <w:p w14:paraId="4AA703B5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N_max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= 500</w:t>
      </w:r>
      <w:r w:rsidRPr="006C2756">
        <w:rPr>
          <w:rFonts w:ascii="Courier New" w:eastAsia="Times New Roman" w:hAnsi="Courier New" w:cs="Courier New"/>
          <w:lang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M_max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= 100</w:t>
      </w:r>
    </w:p>
    <w:p w14:paraId="04460D3A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То есть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backend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должен проверять:</w:t>
      </w:r>
    </w:p>
    <w:p w14:paraId="0E760EB7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6C2756">
        <w:rPr>
          <w:rFonts w:ascii="Courier New" w:eastAsia="Times New Roman" w:hAnsi="Courier New" w:cs="Courier New"/>
          <w:lang w:eastAsia="ru-RU"/>
        </w:rPr>
        <w:t>1 &lt;= N &lt;= 500</w:t>
      </w:r>
      <w:r w:rsidRPr="006C2756">
        <w:rPr>
          <w:rFonts w:ascii="Courier New" w:eastAsia="Times New Roman" w:hAnsi="Courier New" w:cs="Courier New"/>
          <w:lang w:eastAsia="ru-RU"/>
        </w:rPr>
        <w:br/>
        <w:t>1 &lt;= M &lt;= 100</w:t>
      </w:r>
    </w:p>
    <w:p w14:paraId="621F2F23" w14:textId="2B2B1D9B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И желательно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frontend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тоже должен это проверять до отправки запроса</w:t>
      </w:r>
      <w:r w:rsidR="00CF7059">
        <w:rPr>
          <w:rFonts w:ascii="Times New Roman" w:eastAsia="Times New Roman" w:hAnsi="Times New Roman" w:cs="Times New Roman"/>
          <w:lang w:eastAsia="ru-RU"/>
        </w:rPr>
        <w:t>, а также то, что эти параметры – целые числа</w:t>
      </w:r>
      <w:r w:rsidRPr="006C2756">
        <w:rPr>
          <w:rFonts w:ascii="Times New Roman" w:eastAsia="Times New Roman" w:hAnsi="Times New Roman" w:cs="Times New Roman"/>
          <w:lang w:eastAsia="ru-RU"/>
        </w:rPr>
        <w:t>.</w:t>
      </w:r>
    </w:p>
    <w:p w14:paraId="61603571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Если пользователь вводит больше максимума, надо показывать ошибку:</w:t>
      </w:r>
    </w:p>
    <w:p w14:paraId="42EF2730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lastRenderedPageBreak/>
        <w:t>N must be between 1 and 500.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M must be between 1 and 100.</w:t>
      </w:r>
    </w:p>
    <w:p w14:paraId="6BBF2EEE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Для будущей слоистой модели нужно предусмотреть третий параметр:</w:t>
      </w:r>
    </w:p>
    <w:p w14:paraId="20786024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6C2756">
        <w:rPr>
          <w:rFonts w:ascii="Courier New" w:eastAsia="Times New Roman" w:hAnsi="Courier New" w:cs="Courier New"/>
          <w:lang w:eastAsia="ru-RU"/>
        </w:rPr>
        <w:t>K</w:t>
      </w:r>
    </w:p>
    <w:p w14:paraId="450D0C56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Но в первой версии он может быть скрыт или отключён.</w:t>
      </w:r>
    </w:p>
    <w:p w14:paraId="209F0F1E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Для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layered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sample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в будущем:</w:t>
      </w:r>
    </w:p>
    <w:p w14:paraId="1113BD81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K_max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= 10</w:t>
      </w:r>
      <w:r w:rsidRPr="006C2756">
        <w:rPr>
          <w:rFonts w:ascii="Courier New" w:eastAsia="Times New Roman" w:hAnsi="Courier New" w:cs="Courier New"/>
          <w:lang w:eastAsia="ru-RU"/>
        </w:rPr>
        <w:br/>
        <w:t>1 &lt;= K &lt;= 10</w:t>
      </w:r>
    </w:p>
    <w:p w14:paraId="2B36D6E4" w14:textId="35D83405" w:rsidR="006C2756" w:rsidRPr="006C2756" w:rsidRDefault="006C2756" w:rsidP="00AE5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Для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bulk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-расчёта </w:t>
      </w:r>
      <w:r w:rsidRPr="006C2756">
        <w:rPr>
          <w:rFonts w:ascii="Courier New" w:eastAsia="Times New Roman" w:hAnsi="Courier New" w:cs="Courier New"/>
          <w:lang w:eastAsia="ru-RU"/>
        </w:rPr>
        <w:t>K</w:t>
      </w:r>
      <w:r w:rsidRPr="006C2756">
        <w:rPr>
          <w:rFonts w:ascii="Times New Roman" w:eastAsia="Times New Roman" w:hAnsi="Times New Roman" w:cs="Times New Roman"/>
          <w:lang w:eastAsia="ru-RU"/>
        </w:rPr>
        <w:t xml:space="preserve"> не используется.</w:t>
      </w:r>
    </w:p>
    <w:p w14:paraId="71DEB6D3" w14:textId="750FD77A" w:rsidR="006C2756" w:rsidRPr="006C2756" w:rsidRDefault="006C2756" w:rsidP="006C2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Параметры зонда</w:t>
      </w:r>
    </w:p>
    <w:p w14:paraId="0818C03B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Нужен блок:</w:t>
      </w:r>
    </w:p>
    <w:p w14:paraId="38934969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Tip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parameters</w:t>
      </w:r>
      <w:proofErr w:type="spellEnd"/>
    </w:p>
    <w:p w14:paraId="057420E8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  <w:gridCol w:w="1350"/>
        <w:gridCol w:w="997"/>
        <w:gridCol w:w="2497"/>
      </w:tblGrid>
      <w:tr w:rsidR="006C2756" w:rsidRPr="006C2756" w14:paraId="588385C8" w14:textId="77777777" w:rsidTr="006C2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F1D00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BA87618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38C7628B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Единицы</w:t>
            </w:r>
          </w:p>
        </w:tc>
        <w:tc>
          <w:tcPr>
            <w:tcW w:w="0" w:type="auto"/>
            <w:vAlign w:val="center"/>
            <w:hideMark/>
          </w:tcPr>
          <w:p w14:paraId="541C30A8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Значение по умолчанию</w:t>
            </w:r>
          </w:p>
        </w:tc>
      </w:tr>
      <w:tr w:rsidR="006C2756" w:rsidRPr="006C2756" w14:paraId="0C6CC7D7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20F3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Curvature</w:t>
            </w:r>
            <w:proofErr w:type="spellEnd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radius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CD535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Courier New" w:eastAsia="Times New Roman" w:hAnsi="Courier New" w:cs="Courier New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3BC1E4E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37E30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</w:tr>
      <w:tr w:rsidR="006C2756" w:rsidRPr="006C2756" w14:paraId="6AB6E985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B32C3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72A66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Courier New" w:eastAsia="Times New Roman" w:hAnsi="Courier New" w:cs="Courier New"/>
                <w:lang w:eastAsia="ru-RU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9C25070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4BA2B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600</w:t>
            </w:r>
          </w:p>
        </w:tc>
      </w:tr>
      <w:tr w:rsidR="006C2756" w:rsidRPr="006C2756" w14:paraId="77CDB72E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94B9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Tapping</w:t>
            </w:r>
            <w:proofErr w:type="spellEnd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amplitude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B24EC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Courier New" w:eastAsia="Times New Roman" w:hAnsi="Courier New" w:cs="Courier New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C042F8C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10870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40</w:t>
            </w:r>
          </w:p>
        </w:tc>
      </w:tr>
      <w:tr w:rsidR="006C2756" w:rsidRPr="006C2756" w14:paraId="3F2343CC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61B7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Minimum</w:t>
            </w:r>
            <w:proofErr w:type="spellEnd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tip-sample</w:t>
            </w:r>
            <w:proofErr w:type="spellEnd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662A6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Courier New" w:eastAsia="Times New Roman" w:hAnsi="Courier New" w:cs="Courier New"/>
                <w:lang w:eastAsia="ru-RU"/>
              </w:rPr>
              <w:t>H</w:t>
            </w:r>
            <w:proofErr w:type="gramStart"/>
            <w:r w:rsidRPr="006C2756">
              <w:rPr>
                <w:rFonts w:ascii="Courier New" w:eastAsia="Times New Roman" w:hAnsi="Courier New" w:cs="Courier New"/>
                <w:lang w:eastAsia="ru-RU"/>
              </w:rPr>
              <w:t>0,s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A36AD8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6D9EE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6C2756" w:rsidRPr="006C2756" w14:paraId="5B5B4225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B5C3" w14:textId="42203B61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Minimum</w:t>
            </w:r>
            <w:proofErr w:type="spellEnd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tip-reference</w:t>
            </w:r>
            <w:proofErr w:type="spellEnd"/>
            <w:r w:rsidR="00062BA2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="00062BA2">
              <w:rPr>
                <w:rFonts w:ascii="Times New Roman" w:eastAsia="Times New Roman" w:hAnsi="Times New Roman" w:cs="Times New Roman"/>
                <w:lang w:val="en-US" w:eastAsia="ru-RU"/>
              </w:rPr>
              <w:t>material</w:t>
            </w: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5CCB7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Courier New" w:eastAsia="Times New Roman" w:hAnsi="Courier New" w:cs="Courier New"/>
                <w:lang w:eastAsia="ru-RU"/>
              </w:rPr>
              <w:t>H</w:t>
            </w:r>
            <w:proofErr w:type="gramStart"/>
            <w:r w:rsidRPr="006C2756">
              <w:rPr>
                <w:rFonts w:ascii="Courier New" w:eastAsia="Times New Roman" w:hAnsi="Courier New" w:cs="Courier New"/>
                <w:lang w:eastAsia="ru-RU"/>
              </w:rPr>
              <w:t>0,r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8B37E9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CBEA8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6C2756" w:rsidRPr="006C2756" w14:paraId="4DF224AC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5CE2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Tip</w:t>
            </w:r>
            <w:proofErr w:type="spellEnd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permittivity</w:t>
            </w:r>
            <w:proofErr w:type="spellEnd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real</w:t>
            </w:r>
            <w:proofErr w:type="spellEnd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part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922F8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Courier New" w:eastAsia="Times New Roman" w:hAnsi="Courier New" w:cs="Courier New"/>
                <w:lang w:eastAsia="ru-RU"/>
              </w:rPr>
              <w:t>Re(</w:t>
            </w:r>
            <w:proofErr w:type="spellStart"/>
            <w:r w:rsidRPr="006C2756">
              <w:rPr>
                <w:rFonts w:ascii="Courier New" w:eastAsia="Times New Roman" w:hAnsi="Courier New" w:cs="Courier New"/>
                <w:lang w:eastAsia="ru-RU"/>
              </w:rPr>
              <w:t>εt</w:t>
            </w:r>
            <w:proofErr w:type="spellEnd"/>
            <w:r w:rsidRPr="006C2756">
              <w:rPr>
                <w:rFonts w:ascii="Courier New" w:eastAsia="Times New Roman" w:hAnsi="Courier New" w:cs="Courier New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4F47E7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A865185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-1000</w:t>
            </w:r>
          </w:p>
        </w:tc>
      </w:tr>
      <w:tr w:rsidR="006C2756" w:rsidRPr="006C2756" w14:paraId="76EF0BB1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ADA7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Tip</w:t>
            </w:r>
            <w:proofErr w:type="spellEnd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permittivity</w:t>
            </w:r>
            <w:proofErr w:type="spellEnd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imaginary</w:t>
            </w:r>
            <w:proofErr w:type="spellEnd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part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3D157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Courier New" w:eastAsia="Times New Roman" w:hAnsi="Courier New" w:cs="Courier New"/>
                <w:lang w:eastAsia="ru-RU"/>
              </w:rPr>
              <w:t>Im</w:t>
            </w:r>
            <w:proofErr w:type="spellEnd"/>
            <w:r w:rsidRPr="006C2756">
              <w:rPr>
                <w:rFonts w:ascii="Courier New" w:eastAsia="Times New Roman" w:hAnsi="Courier New" w:cs="Courier New"/>
                <w:lang w:eastAsia="ru-RU"/>
              </w:rPr>
              <w:t>(</w:t>
            </w:r>
            <w:proofErr w:type="spellStart"/>
            <w:r w:rsidRPr="006C2756">
              <w:rPr>
                <w:rFonts w:ascii="Courier New" w:eastAsia="Times New Roman" w:hAnsi="Courier New" w:cs="Courier New"/>
                <w:lang w:eastAsia="ru-RU"/>
              </w:rPr>
              <w:t>εt</w:t>
            </w:r>
            <w:proofErr w:type="spellEnd"/>
            <w:r w:rsidRPr="006C2756">
              <w:rPr>
                <w:rFonts w:ascii="Courier New" w:eastAsia="Times New Roman" w:hAnsi="Courier New" w:cs="Courier New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D298C5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3BB72C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800</w:t>
            </w:r>
          </w:p>
        </w:tc>
      </w:tr>
    </w:tbl>
    <w:p w14:paraId="4BA0771E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Валидация:</w:t>
      </w:r>
    </w:p>
    <w:p w14:paraId="66069070" w14:textId="2708356D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R &gt; 0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L &gt; 0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A &gt; 0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H</w:t>
      </w:r>
      <w:proofErr w:type="gramStart"/>
      <w:r w:rsidRPr="006C2756">
        <w:rPr>
          <w:rFonts w:ascii="Courier New" w:eastAsia="Times New Roman" w:hAnsi="Courier New" w:cs="Courier New"/>
          <w:lang w:val="en-US" w:eastAsia="ru-RU"/>
        </w:rPr>
        <w:t>0,s</w:t>
      </w:r>
      <w:proofErr w:type="gramEnd"/>
      <w:r w:rsidRPr="006C2756">
        <w:rPr>
          <w:rFonts w:ascii="Courier New" w:eastAsia="Times New Roman" w:hAnsi="Courier New" w:cs="Courier New"/>
          <w:lang w:val="en-US" w:eastAsia="ru-RU"/>
        </w:rPr>
        <w:t xml:space="preserve"> &gt; 0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H0,r &gt; 0</w:t>
      </w:r>
    </w:p>
    <w:p w14:paraId="42F9E214" w14:textId="00F6644D" w:rsidR="006C2756" w:rsidRPr="006C2756" w:rsidRDefault="006C2756" w:rsidP="00A76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Желательно в интерфейсе оставить маленькую схему зонда. Она не обязательна для расчёта, но полезна пользователю. Можно использовать статичную картинку из старого приложения.</w:t>
      </w:r>
    </w:p>
    <w:p w14:paraId="0762FD60" w14:textId="32EE5222" w:rsidR="006C2756" w:rsidRPr="006C2756" w:rsidRDefault="006C2756" w:rsidP="006C2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Far</w:t>
      </w:r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-</w:t>
      </w:r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field</w:t>
      </w:r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contribution</w:t>
      </w:r>
    </w:p>
    <w:p w14:paraId="7B9EF2C2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Нужен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блок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1BD40719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Far-field contribution</w:t>
      </w:r>
    </w:p>
    <w:p w14:paraId="3020FF0F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Чекбокс</w:t>
      </w:r>
      <w:proofErr w:type="spellEnd"/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7CE5A608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6C2756">
        <w:rPr>
          <w:rFonts w:ascii="Courier New" w:eastAsia="Times New Roman" w:hAnsi="Courier New" w:cs="Courier New"/>
          <w:lang w:val="en-US" w:eastAsia="ru-RU"/>
        </w:rPr>
        <w:t>[ ]</w:t>
      </w:r>
      <w:proofErr w:type="gramEnd"/>
      <w:r w:rsidRPr="006C2756">
        <w:rPr>
          <w:rFonts w:ascii="Courier New" w:eastAsia="Times New Roman" w:hAnsi="Courier New" w:cs="Courier New"/>
          <w:lang w:val="en-US" w:eastAsia="ru-RU"/>
        </w:rPr>
        <w:t xml:space="preserve"> Take into account far-field multiplier</w:t>
      </w:r>
    </w:p>
    <w:p w14:paraId="111F7AF8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Если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чекбокс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выключен, поля ниже неактивны: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350"/>
        <w:gridCol w:w="997"/>
        <w:gridCol w:w="2497"/>
      </w:tblGrid>
      <w:tr w:rsidR="006C2756" w:rsidRPr="006C2756" w14:paraId="0D3E74F9" w14:textId="77777777" w:rsidTr="006C2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D2B85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73B8CB3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62915A69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Единицы</w:t>
            </w:r>
          </w:p>
        </w:tc>
        <w:tc>
          <w:tcPr>
            <w:tcW w:w="0" w:type="auto"/>
            <w:vAlign w:val="center"/>
            <w:hideMark/>
          </w:tcPr>
          <w:p w14:paraId="7D464E80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Значение по умолчанию</w:t>
            </w:r>
          </w:p>
        </w:tc>
      </w:tr>
      <w:tr w:rsidR="006C2756" w:rsidRPr="006C2756" w14:paraId="12C9D49C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1A4C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Far-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field</w:t>
            </w:r>
            <w:proofErr w:type="spellEnd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coefficient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FA508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Courier New" w:eastAsia="Times New Roman" w:hAnsi="Courier New" w:cs="Courier New"/>
                <w:lang w:eastAsia="ru-RU"/>
              </w:rPr>
              <w:t>ξ</w:t>
            </w:r>
          </w:p>
        </w:tc>
        <w:tc>
          <w:tcPr>
            <w:tcW w:w="0" w:type="auto"/>
            <w:vAlign w:val="center"/>
            <w:hideMark/>
          </w:tcPr>
          <w:p w14:paraId="7A1B126C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B9EB670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6C2756" w:rsidRPr="006C2756" w14:paraId="5FF73847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2A21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Illumination</w:t>
            </w:r>
            <w:proofErr w:type="spellEnd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angle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31C70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Courier New" w:eastAsia="Times New Roman" w:hAnsi="Courier New" w:cs="Courier New"/>
                <w:lang w:eastAsia="ru-RU"/>
              </w:rPr>
              <w:t>θ</w:t>
            </w:r>
          </w:p>
        </w:tc>
        <w:tc>
          <w:tcPr>
            <w:tcW w:w="0" w:type="auto"/>
            <w:vAlign w:val="center"/>
            <w:hideMark/>
          </w:tcPr>
          <w:p w14:paraId="37F6D678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degree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E9502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45</w:t>
            </w:r>
          </w:p>
        </w:tc>
      </w:tr>
    </w:tbl>
    <w:p w14:paraId="18E46907" w14:textId="3E67F2D5" w:rsidR="006C2756" w:rsidRPr="006C2756" w:rsidRDefault="006C2756" w:rsidP="00062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Валидация:</w:t>
      </w:r>
      <w:r w:rsidRPr="006C2756">
        <w:rPr>
          <w:rFonts w:ascii="Courier New" w:eastAsia="Times New Roman" w:hAnsi="Courier New" w:cs="Courier New"/>
          <w:lang w:eastAsia="ru-RU"/>
        </w:rPr>
        <w:br/>
        <w:t>0 &lt;= θ &lt;= 90</w:t>
      </w:r>
    </w:p>
    <w:p w14:paraId="1AEAB5E6" w14:textId="1C1CDF66" w:rsidR="006C2756" w:rsidRPr="006C2756" w:rsidRDefault="006C2756" w:rsidP="006C2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proofErr w:type="spellStart"/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Reference</w:t>
      </w:r>
      <w:proofErr w:type="spellEnd"/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material</w:t>
      </w:r>
      <w:proofErr w:type="spellEnd"/>
    </w:p>
    <w:p w14:paraId="39510A7D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Нужен блок:</w:t>
      </w:r>
    </w:p>
    <w:p w14:paraId="750C3C01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Reference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material</w:t>
      </w:r>
      <w:proofErr w:type="spellEnd"/>
    </w:p>
    <w:p w14:paraId="7166EBBF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1350"/>
        <w:gridCol w:w="2497"/>
      </w:tblGrid>
      <w:tr w:rsidR="006C2756" w:rsidRPr="006C2756" w14:paraId="66B28989" w14:textId="77777777" w:rsidTr="006C2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EE21F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CE569BE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08169DDB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Значение по умолчанию</w:t>
            </w:r>
          </w:p>
        </w:tc>
      </w:tr>
      <w:tr w:rsidR="006C2756" w:rsidRPr="006C2756" w14:paraId="5F2D68E7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48B3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val="en-US" w:eastAsia="ru-RU"/>
              </w:rPr>
              <w:t>Real part of reference permittivity</w:t>
            </w:r>
          </w:p>
        </w:tc>
        <w:tc>
          <w:tcPr>
            <w:tcW w:w="0" w:type="auto"/>
            <w:vAlign w:val="center"/>
            <w:hideMark/>
          </w:tcPr>
          <w:p w14:paraId="1818E581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Courier New" w:eastAsia="Times New Roman" w:hAnsi="Courier New" w:cs="Courier New"/>
                <w:lang w:eastAsia="ru-RU"/>
              </w:rPr>
              <w:t>Re(</w:t>
            </w:r>
            <w:proofErr w:type="spellStart"/>
            <w:r w:rsidRPr="006C2756">
              <w:rPr>
                <w:rFonts w:ascii="Courier New" w:eastAsia="Times New Roman" w:hAnsi="Courier New" w:cs="Courier New"/>
                <w:lang w:eastAsia="ru-RU"/>
              </w:rPr>
              <w:t>εref</w:t>
            </w:r>
            <w:proofErr w:type="spellEnd"/>
            <w:r w:rsidRPr="006C2756">
              <w:rPr>
                <w:rFonts w:ascii="Courier New" w:eastAsia="Times New Roman" w:hAnsi="Courier New" w:cs="Courier New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293D9D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-5000</w:t>
            </w:r>
          </w:p>
        </w:tc>
      </w:tr>
      <w:tr w:rsidR="006C2756" w:rsidRPr="006C2756" w14:paraId="6E8BB415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60F3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val="en-US" w:eastAsia="ru-RU"/>
              </w:rPr>
              <w:t>Imaginary part of reference permittivity</w:t>
            </w:r>
          </w:p>
        </w:tc>
        <w:tc>
          <w:tcPr>
            <w:tcW w:w="0" w:type="auto"/>
            <w:vAlign w:val="center"/>
            <w:hideMark/>
          </w:tcPr>
          <w:p w14:paraId="647A2DDB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Courier New" w:eastAsia="Times New Roman" w:hAnsi="Courier New" w:cs="Courier New"/>
                <w:lang w:eastAsia="ru-RU"/>
              </w:rPr>
              <w:t>Im</w:t>
            </w:r>
            <w:proofErr w:type="spellEnd"/>
            <w:r w:rsidRPr="006C2756">
              <w:rPr>
                <w:rFonts w:ascii="Courier New" w:eastAsia="Times New Roman" w:hAnsi="Courier New" w:cs="Courier New"/>
                <w:lang w:eastAsia="ru-RU"/>
              </w:rPr>
              <w:t>(</w:t>
            </w:r>
            <w:proofErr w:type="spellStart"/>
            <w:r w:rsidRPr="006C2756">
              <w:rPr>
                <w:rFonts w:ascii="Courier New" w:eastAsia="Times New Roman" w:hAnsi="Courier New" w:cs="Courier New"/>
                <w:lang w:eastAsia="ru-RU"/>
              </w:rPr>
              <w:t>εref</w:t>
            </w:r>
            <w:proofErr w:type="spellEnd"/>
            <w:r w:rsidRPr="006C2756">
              <w:rPr>
                <w:rFonts w:ascii="Courier New" w:eastAsia="Times New Roman" w:hAnsi="Courier New" w:cs="Courier New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3E13D5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1000</w:t>
            </w:r>
          </w:p>
        </w:tc>
      </w:tr>
    </w:tbl>
    <w:p w14:paraId="1BE53B8E" w14:textId="06E61150" w:rsidR="006C2756" w:rsidRPr="006C2756" w:rsidRDefault="006C2756" w:rsidP="00062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Эти параметры задают материал, на сигнал которого нормируется расчётный спектр.</w:t>
      </w:r>
    </w:p>
    <w:p w14:paraId="442A8260" w14:textId="3D2A87D0" w:rsidR="006C2756" w:rsidRPr="006C2756" w:rsidRDefault="006C2756" w:rsidP="006C2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Harmonic number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350"/>
        <w:gridCol w:w="2497"/>
      </w:tblGrid>
      <w:tr w:rsidR="006C2756" w:rsidRPr="006C2756" w14:paraId="29B7A3B8" w14:textId="77777777" w:rsidTr="006C2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589F2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CA9DD0F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2B92619E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Значение по умолчанию</w:t>
            </w:r>
          </w:p>
        </w:tc>
      </w:tr>
      <w:tr w:rsidR="006C2756" w:rsidRPr="006C2756" w14:paraId="40C2F15B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A1F7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Harmonic</w:t>
            </w:r>
            <w:proofErr w:type="spellEnd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22538" w14:textId="22508811" w:rsidR="006C2756" w:rsidRPr="006C2756" w:rsidRDefault="00062BA2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Courier New" w:eastAsia="Times New Roman" w:hAnsi="Courier New" w:cs="Courier New"/>
                <w:lang w:val="en-US" w:eastAsia="ru-RU"/>
              </w:rPr>
              <w:t xml:space="preserve">   </w:t>
            </w:r>
            <w:r w:rsidR="006C2756" w:rsidRPr="006C2756">
              <w:rPr>
                <w:rFonts w:ascii="Courier New" w:eastAsia="Times New Roman" w:hAnsi="Courier New" w:cs="Courier New"/>
                <w:lang w:eastAsia="ru-RU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AFAC0CB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</w:tr>
    </w:tbl>
    <w:p w14:paraId="11B20016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Валидация:</w:t>
      </w:r>
    </w:p>
    <w:p w14:paraId="74B9FF2A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6C2756">
        <w:rPr>
          <w:rFonts w:ascii="Courier New" w:eastAsia="Times New Roman" w:hAnsi="Courier New" w:cs="Courier New"/>
          <w:lang w:eastAsia="ru-RU"/>
        </w:rPr>
        <w:t>n — положительное целое число</w:t>
      </w:r>
    </w:p>
    <w:p w14:paraId="05B92BE2" w14:textId="5E8CA05C" w:rsidR="006C2756" w:rsidRPr="006C2756" w:rsidRDefault="006C2756" w:rsidP="006C2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Частотный диапазон</w:t>
      </w:r>
    </w:p>
    <w:p w14:paraId="2BD52916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Нужен блок:</w:t>
      </w:r>
    </w:p>
    <w:p w14:paraId="2B95FC5F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Frequency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range</w:t>
      </w:r>
      <w:proofErr w:type="spellEnd"/>
    </w:p>
    <w:p w14:paraId="33FF9803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350"/>
        <w:gridCol w:w="997"/>
        <w:gridCol w:w="2497"/>
      </w:tblGrid>
      <w:tr w:rsidR="006C2756" w:rsidRPr="006C2756" w14:paraId="5691B320" w14:textId="77777777" w:rsidTr="006C2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77A36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59862A0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520C7B73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Единицы</w:t>
            </w:r>
          </w:p>
        </w:tc>
        <w:tc>
          <w:tcPr>
            <w:tcW w:w="0" w:type="auto"/>
            <w:vAlign w:val="center"/>
            <w:hideMark/>
          </w:tcPr>
          <w:p w14:paraId="43E8D720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Значение по умолчанию</w:t>
            </w:r>
          </w:p>
        </w:tc>
      </w:tr>
      <w:tr w:rsidR="006C2756" w:rsidRPr="006C2756" w14:paraId="3C6A01D4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BDEC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Start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FE4C5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Courier New" w:eastAsia="Times New Roman" w:hAnsi="Courier New" w:cs="Courier New"/>
                <w:lang w:eastAsia="ru-RU"/>
              </w:rPr>
              <w:t>ωmin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831D5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cm⁻¹</w:t>
            </w:r>
          </w:p>
        </w:tc>
        <w:tc>
          <w:tcPr>
            <w:tcW w:w="0" w:type="auto"/>
            <w:vAlign w:val="center"/>
            <w:hideMark/>
          </w:tcPr>
          <w:p w14:paraId="484C912B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1650</w:t>
            </w:r>
          </w:p>
        </w:tc>
      </w:tr>
      <w:tr w:rsidR="006C2756" w:rsidRPr="006C2756" w14:paraId="4E104D8D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E85F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End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373DC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Courier New" w:eastAsia="Times New Roman" w:hAnsi="Courier New" w:cs="Courier New"/>
                <w:lang w:eastAsia="ru-RU"/>
              </w:rPr>
              <w:t>ωmax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06F40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cm⁻¹</w:t>
            </w:r>
          </w:p>
        </w:tc>
        <w:tc>
          <w:tcPr>
            <w:tcW w:w="0" w:type="auto"/>
            <w:vAlign w:val="center"/>
            <w:hideMark/>
          </w:tcPr>
          <w:p w14:paraId="2C18CA29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1800</w:t>
            </w:r>
          </w:p>
        </w:tc>
      </w:tr>
      <w:tr w:rsidR="006C2756" w:rsidRPr="006C2756" w14:paraId="3F14AB01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FF13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Number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of</w:t>
            </w:r>
            <w:proofErr w:type="spellEnd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56879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Courier New" w:eastAsia="Times New Roman" w:hAnsi="Courier New" w:cs="Courier New"/>
                <w:lang w:eastAsia="ru-RU"/>
              </w:rPr>
              <w:t>Nω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5CB5D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478DB8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100</w:t>
            </w:r>
          </w:p>
        </w:tc>
      </w:tr>
    </w:tbl>
    <w:p w14:paraId="16F11311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Валидация:</w:t>
      </w:r>
    </w:p>
    <w:p w14:paraId="39753484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ωmin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gramStart"/>
      <w:r w:rsidRPr="006C2756">
        <w:rPr>
          <w:rFonts w:ascii="Courier New" w:eastAsia="Times New Roman" w:hAnsi="Courier New" w:cs="Courier New"/>
          <w:lang w:eastAsia="ru-RU"/>
        </w:rPr>
        <w:t xml:space="preserve">&lt;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ω</w:t>
      </w:r>
      <w:proofErr w:type="gramEnd"/>
      <w:r w:rsidRPr="006C2756">
        <w:rPr>
          <w:rFonts w:ascii="Courier New" w:eastAsia="Times New Roman" w:hAnsi="Courier New" w:cs="Courier New"/>
          <w:lang w:eastAsia="ru-RU"/>
        </w:rPr>
        <w:t>max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Nω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— положительное целое число</w:t>
      </w:r>
    </w:p>
    <w:p w14:paraId="606C6E6A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Желательно ввести ограничение на число точек, например:</w:t>
      </w:r>
    </w:p>
    <w:p w14:paraId="159BBB4E" w14:textId="167C0F1D" w:rsidR="006C2756" w:rsidRPr="006C2756" w:rsidRDefault="006C2756" w:rsidP="0006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Nω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&lt;= 1000</w:t>
      </w:r>
    </w:p>
    <w:p w14:paraId="126D5B22" w14:textId="78624B35" w:rsidR="006C2756" w:rsidRPr="006C2756" w:rsidRDefault="006C2756" w:rsidP="006C2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Задание материала образца</w:t>
      </w:r>
    </w:p>
    <w:p w14:paraId="084DD8E2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lastRenderedPageBreak/>
        <w:t>В первой версии нужно реализовать два способа, как в текущем приложении:</w:t>
      </w:r>
    </w:p>
    <w:p w14:paraId="2D860C0D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Sample material input method: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(o) Built-in material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( ) Upload file</w:t>
      </w:r>
    </w:p>
    <w:p w14:paraId="0A89202C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Третий способ нужно предусмотреть, но пока можно оставить отключённым:</w:t>
      </w:r>
    </w:p>
    <w:p w14:paraId="3319622F" w14:textId="7FDBE4A4" w:rsidR="006C2756" w:rsidRPr="006C2756" w:rsidRDefault="006C2756" w:rsidP="0006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gramStart"/>
      <w:r w:rsidRPr="006C2756">
        <w:rPr>
          <w:rFonts w:ascii="Courier New" w:eastAsia="Times New Roman" w:hAnsi="Courier New" w:cs="Courier New"/>
          <w:lang w:eastAsia="ru-RU"/>
        </w:rPr>
        <w:t>( )</w:t>
      </w:r>
      <w:proofErr w:type="gramEnd"/>
      <w:r w:rsidRPr="006C2756">
        <w:rPr>
          <w:rFonts w:ascii="Courier New" w:eastAsia="Times New Roman" w:hAnsi="Courier New" w:cs="Courier New"/>
          <w:lang w:eastAsia="ru-RU"/>
        </w:rPr>
        <w:t xml:space="preserve"> Drude-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Lorentz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model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    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Coming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later</w:t>
      </w:r>
      <w:proofErr w:type="spellEnd"/>
    </w:p>
    <w:p w14:paraId="6FD86FB3" w14:textId="28560389" w:rsidR="006C2756" w:rsidRPr="00062BA2" w:rsidRDefault="006C2756" w:rsidP="00062BA2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62B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Built-in</w:t>
      </w:r>
      <w:proofErr w:type="spellEnd"/>
      <w:r w:rsidRPr="00062B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62B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material</w:t>
      </w:r>
      <w:proofErr w:type="spellEnd"/>
    </w:p>
    <w:p w14:paraId="5D4222EE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Пользователь выбирает материал из выпадающего списка:</w:t>
      </w:r>
    </w:p>
    <w:p w14:paraId="4D42FCDF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Choose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the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material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>: [PMMA ▼]</w:t>
      </w:r>
    </w:p>
    <w:p w14:paraId="1DEBCCE2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Внутри проекта должна быть папка или файл с библиотекой материалов.</w:t>
      </w:r>
    </w:p>
    <w:p w14:paraId="7A1FB3B8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2D3E8DD6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6C2756">
        <w:rPr>
          <w:rFonts w:ascii="Courier New" w:eastAsia="Times New Roman" w:hAnsi="Courier New" w:cs="Courier New"/>
          <w:lang w:eastAsia="ru-RU"/>
        </w:rPr>
        <w:t>/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materials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>/</w:t>
      </w:r>
      <w:r w:rsidRPr="006C2756">
        <w:rPr>
          <w:rFonts w:ascii="Courier New" w:eastAsia="Times New Roman" w:hAnsi="Courier New" w:cs="Courier New"/>
          <w:lang w:eastAsia="ru-RU"/>
        </w:rPr>
        <w:br/>
        <w:t xml:space="preserve">    PMMA.txt</w:t>
      </w:r>
      <w:r w:rsidRPr="006C2756">
        <w:rPr>
          <w:rFonts w:ascii="Courier New" w:eastAsia="Times New Roman" w:hAnsi="Courier New" w:cs="Courier New"/>
          <w:lang w:eastAsia="ru-RU"/>
        </w:rPr>
        <w:br/>
        <w:t xml:space="preserve">    SiO2.txt</w:t>
      </w:r>
      <w:r w:rsidRPr="006C2756">
        <w:rPr>
          <w:rFonts w:ascii="Courier New" w:eastAsia="Times New Roman" w:hAnsi="Courier New" w:cs="Courier New"/>
          <w:lang w:eastAsia="ru-RU"/>
        </w:rPr>
        <w:br/>
        <w:t xml:space="preserve">    Si.txt</w:t>
      </w:r>
      <w:r w:rsidRPr="006C2756">
        <w:rPr>
          <w:rFonts w:ascii="Courier New" w:eastAsia="Times New Roman" w:hAnsi="Courier New" w:cs="Courier New"/>
          <w:lang w:eastAsia="ru-RU"/>
        </w:rPr>
        <w:br/>
        <w:t xml:space="preserve">    Au.txt</w:t>
      </w:r>
    </w:p>
    <w:p w14:paraId="53D4051C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Формат файла материала:</w:t>
      </w:r>
    </w:p>
    <w:p w14:paraId="07D4F01F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6C2756">
        <w:rPr>
          <w:rFonts w:ascii="Courier New" w:eastAsia="Times New Roman" w:hAnsi="Courier New" w:cs="Courier New"/>
          <w:lang w:eastAsia="ru-RU"/>
        </w:rPr>
        <w:t xml:space="preserve">frequency_cm-1   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Re_epsilon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  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Im_epsilon</w:t>
      </w:r>
      <w:proofErr w:type="spellEnd"/>
    </w:p>
    <w:p w14:paraId="0F0C8CC9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Разделитель может быть пробел, табуляция или запятая.</w:t>
      </w:r>
    </w:p>
    <w:p w14:paraId="607CC85D" w14:textId="0FFD8BAD" w:rsidR="006C2756" w:rsidRPr="006C2756" w:rsidRDefault="006C2756" w:rsidP="00062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Для первой версии можно добавить минимум те материалы, которые уже есть в MATLAB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App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>.</w:t>
      </w:r>
    </w:p>
    <w:p w14:paraId="2E1F7A51" w14:textId="364BA707" w:rsidR="006C2756" w:rsidRPr="00062BA2" w:rsidRDefault="006C2756" w:rsidP="00062BA2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62B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Upload</w:t>
      </w:r>
      <w:proofErr w:type="spellEnd"/>
      <w:r w:rsidRPr="00062B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62B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file</w:t>
      </w:r>
      <w:proofErr w:type="spellEnd"/>
    </w:p>
    <w:p w14:paraId="08A449CC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Пользователь может загрузить файл с диэлектрической проницаемостью.</w:t>
      </w:r>
    </w:p>
    <w:p w14:paraId="21AFDED1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Кнопка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7303CB3E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Upload permittivity file</w:t>
      </w:r>
    </w:p>
    <w:p w14:paraId="73990920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Формат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файла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50FFF75A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 xml:space="preserve">frequency_cm-1    </w:t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Re_epsilon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t xml:space="preserve">    </w:t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Im_epsilon</w:t>
      </w:r>
      <w:proofErr w:type="spellEnd"/>
    </w:p>
    <w:p w14:paraId="06C112BD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Пример:</w:t>
      </w:r>
    </w:p>
    <w:p w14:paraId="37F8845F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6C2756">
        <w:rPr>
          <w:rFonts w:ascii="Courier New" w:eastAsia="Times New Roman" w:hAnsi="Courier New" w:cs="Courier New"/>
          <w:lang w:eastAsia="ru-RU"/>
        </w:rPr>
        <w:t>1650    2.22    0.02</w:t>
      </w:r>
      <w:r w:rsidRPr="006C2756">
        <w:rPr>
          <w:rFonts w:ascii="Courier New" w:eastAsia="Times New Roman" w:hAnsi="Courier New" w:cs="Courier New"/>
          <w:lang w:eastAsia="ru-RU"/>
        </w:rPr>
        <w:br/>
        <w:t>1651    2.23    0.02</w:t>
      </w:r>
      <w:r w:rsidRPr="006C2756">
        <w:rPr>
          <w:rFonts w:ascii="Courier New" w:eastAsia="Times New Roman" w:hAnsi="Courier New" w:cs="Courier New"/>
          <w:lang w:eastAsia="ru-RU"/>
        </w:rPr>
        <w:br/>
        <w:t>1652    2.24    0.03</w:t>
      </w:r>
    </w:p>
    <w:p w14:paraId="2C661119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Требования:</w:t>
      </w:r>
    </w:p>
    <w:p w14:paraId="62AAB369" w14:textId="77777777" w:rsidR="006C2756" w:rsidRPr="006C2756" w:rsidRDefault="006C2756" w:rsidP="006C2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В файле должно быть минимум три числовых столбца. </w:t>
      </w:r>
    </w:p>
    <w:p w14:paraId="49B1C059" w14:textId="77777777" w:rsidR="006C2756" w:rsidRPr="006C2756" w:rsidRDefault="006C2756" w:rsidP="006C2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Первая колонка — частота в cm⁻¹. </w:t>
      </w:r>
    </w:p>
    <w:p w14:paraId="432D042D" w14:textId="77777777" w:rsidR="006C2756" w:rsidRPr="006C2756" w:rsidRDefault="006C2756" w:rsidP="006C2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Вторая колонка — </w:t>
      </w:r>
      <w:r w:rsidRPr="006C2756">
        <w:rPr>
          <w:rFonts w:ascii="Courier New" w:eastAsia="Times New Roman" w:hAnsi="Courier New" w:cs="Courier New"/>
          <w:lang w:eastAsia="ru-RU"/>
        </w:rPr>
        <w:t>Re(ε)</w:t>
      </w:r>
      <w:r w:rsidRPr="006C2756">
        <w:rPr>
          <w:rFonts w:ascii="Times New Roman" w:eastAsia="Times New Roman" w:hAnsi="Times New Roman" w:cs="Times New Roman"/>
          <w:lang w:eastAsia="ru-RU"/>
        </w:rPr>
        <w:t xml:space="preserve">. </w:t>
      </w:r>
    </w:p>
    <w:p w14:paraId="31061721" w14:textId="77777777" w:rsidR="006C2756" w:rsidRPr="006C2756" w:rsidRDefault="006C2756" w:rsidP="006C2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lastRenderedPageBreak/>
        <w:t xml:space="preserve">Третья колонка —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Im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>(ε)</w:t>
      </w:r>
      <w:r w:rsidRPr="006C2756">
        <w:rPr>
          <w:rFonts w:ascii="Times New Roman" w:eastAsia="Times New Roman" w:hAnsi="Times New Roman" w:cs="Times New Roman"/>
          <w:lang w:eastAsia="ru-RU"/>
        </w:rPr>
        <w:t xml:space="preserve">. </w:t>
      </w:r>
    </w:p>
    <w:p w14:paraId="31E6B625" w14:textId="77777777" w:rsidR="006C2756" w:rsidRPr="006C2756" w:rsidRDefault="006C2756" w:rsidP="006C2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Если расчётный диапазон выходит за диапазон файла, надо показать ошибку. </w:t>
      </w:r>
    </w:p>
    <w:p w14:paraId="7AE665C1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Текст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ошибки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73DAA5C8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The selected frequency range is outside the uploaded permittivity data range.</w:t>
      </w:r>
    </w:p>
    <w:p w14:paraId="2616CF7C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Нужна кнопка:</w:t>
      </w:r>
    </w:p>
    <w:p w14:paraId="54229C31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Download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example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file</w:t>
      </w:r>
      <w:proofErr w:type="spellEnd"/>
    </w:p>
    <w:p w14:paraId="70FFCF69" w14:textId="13884FA7" w:rsidR="006C2756" w:rsidRPr="006C2756" w:rsidRDefault="006C2756" w:rsidP="00D53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Она скачивает пример файла правильного формата.</w:t>
      </w:r>
    </w:p>
    <w:p w14:paraId="20C4EDA0" w14:textId="5AEACBBB" w:rsidR="006C2756" w:rsidRPr="00D53115" w:rsidRDefault="006C2756" w:rsidP="00D53115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31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Drude-</w:t>
      </w:r>
      <w:proofErr w:type="spellStart"/>
      <w:r w:rsidRPr="00D531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Lorentz</w:t>
      </w:r>
      <w:proofErr w:type="spellEnd"/>
      <w:r w:rsidRPr="00D531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531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model</w:t>
      </w:r>
      <w:proofErr w:type="spellEnd"/>
      <w:r w:rsidRPr="00D531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задел на будущее</w:t>
      </w:r>
    </w:p>
    <w:p w14:paraId="3DDCDDFB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В первой версии можно не реализовывать расчёт через Друде-Лоренца, но интерфейс и структура данных должны это предусматривать.</w:t>
      </w:r>
    </w:p>
    <w:p w14:paraId="5D3CAB44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Будущая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модель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7B833BAC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eastAsia="ru-RU"/>
        </w:rPr>
        <w:t>ε</w:t>
      </w:r>
      <w:r w:rsidRPr="006C2756">
        <w:rPr>
          <w:rFonts w:ascii="Courier New" w:eastAsia="Times New Roman" w:hAnsi="Courier New" w:cs="Courier New"/>
          <w:lang w:val="en-US" w:eastAsia="ru-RU"/>
        </w:rPr>
        <w:t>(</w:t>
      </w:r>
      <w:r w:rsidRPr="006C2756">
        <w:rPr>
          <w:rFonts w:ascii="Courier New" w:eastAsia="Times New Roman" w:hAnsi="Courier New" w:cs="Courier New"/>
          <w:lang w:eastAsia="ru-RU"/>
        </w:rPr>
        <w:t>ω</w:t>
      </w:r>
      <w:r w:rsidRPr="006C2756">
        <w:rPr>
          <w:rFonts w:ascii="Courier New" w:eastAsia="Times New Roman" w:hAnsi="Courier New" w:cs="Courier New"/>
          <w:lang w:val="en-US" w:eastAsia="ru-RU"/>
        </w:rPr>
        <w:t xml:space="preserve">) = </w:t>
      </w:r>
      <w:r w:rsidRPr="006C2756">
        <w:rPr>
          <w:rFonts w:ascii="Courier New" w:eastAsia="Times New Roman" w:hAnsi="Courier New" w:cs="Courier New"/>
          <w:lang w:eastAsia="ru-RU"/>
        </w:rPr>
        <w:t>ε</w:t>
      </w:r>
      <w:r w:rsidRPr="006C2756">
        <w:rPr>
          <w:rFonts w:ascii="Courier New" w:eastAsia="Times New Roman" w:hAnsi="Courier New" w:cs="Courier New"/>
          <w:lang w:val="en-US" w:eastAsia="ru-RU"/>
        </w:rPr>
        <w:t>∞ + sum of Lorentz oscillators + optional Drude term</w:t>
      </w:r>
    </w:p>
    <w:p w14:paraId="74952BDE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Параметры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19C0E38E" w14:textId="77777777" w:rsidR="006C2756" w:rsidRPr="006C2756" w:rsidRDefault="006C2756" w:rsidP="006C2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6C2756">
        <w:rPr>
          <w:rFonts w:ascii="Times New Roman" w:eastAsia="Times New Roman" w:hAnsi="Times New Roman" w:cs="Times New Roman"/>
          <w:b/>
          <w:bCs/>
          <w:lang w:eastAsia="ru-RU"/>
        </w:rPr>
        <w:t>Общий</w:t>
      </w:r>
      <w:r w:rsidRPr="006C2756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b/>
          <w:bCs/>
          <w:lang w:eastAsia="ru-RU"/>
        </w:rPr>
        <w:t>параметр</w:t>
      </w:r>
    </w:p>
    <w:p w14:paraId="17E67476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eastAsia="ru-RU"/>
        </w:rPr>
        <w:t>ε</w:t>
      </w:r>
      <w:r w:rsidRPr="006C2756">
        <w:rPr>
          <w:rFonts w:ascii="Courier New" w:eastAsia="Times New Roman" w:hAnsi="Courier New" w:cs="Courier New"/>
          <w:lang w:val="en-US" w:eastAsia="ru-RU"/>
        </w:rPr>
        <w:t>∞</w:t>
      </w:r>
    </w:p>
    <w:p w14:paraId="7F0E9D58" w14:textId="77777777" w:rsidR="006C2756" w:rsidRPr="006C2756" w:rsidRDefault="006C2756" w:rsidP="006C2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6C2756">
        <w:rPr>
          <w:rFonts w:ascii="Times New Roman" w:eastAsia="Times New Roman" w:hAnsi="Times New Roman" w:cs="Times New Roman"/>
          <w:b/>
          <w:bCs/>
          <w:lang w:val="en-US" w:eastAsia="ru-RU"/>
        </w:rPr>
        <w:t>Lorentz oscillator j</w:t>
      </w:r>
    </w:p>
    <w:p w14:paraId="6EB727EF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Для каждого осциллятора: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1350"/>
        <w:gridCol w:w="1012"/>
      </w:tblGrid>
      <w:tr w:rsidR="006C2756" w:rsidRPr="006C2756" w14:paraId="147BEAD9" w14:textId="77777777" w:rsidTr="006C2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3FC7B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979A983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4B68F496" w14:textId="77777777" w:rsidR="006C2756" w:rsidRPr="006C2756" w:rsidRDefault="006C2756" w:rsidP="006C2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Единицы</w:t>
            </w:r>
          </w:p>
        </w:tc>
      </w:tr>
      <w:tr w:rsidR="006C2756" w:rsidRPr="006C2756" w14:paraId="3E7FB08B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3DD4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Oscillator</w:t>
            </w:r>
            <w:proofErr w:type="spellEnd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strength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9D44B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Courier New" w:eastAsia="Times New Roman" w:hAnsi="Courier New" w:cs="Courier New"/>
                <w:lang w:eastAsia="ru-RU"/>
              </w:rPr>
              <w:t>S_j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218D6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6C2756" w:rsidRPr="006C2756" w14:paraId="312B592E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A66D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Resonance</w:t>
            </w:r>
            <w:proofErr w:type="spellEnd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18CF3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Courier New" w:eastAsia="Times New Roman" w:hAnsi="Courier New" w:cs="Courier New"/>
                <w:lang w:eastAsia="ru-RU"/>
              </w:rPr>
              <w:t>ω_j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90897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cm⁻¹</w:t>
            </w:r>
          </w:p>
        </w:tc>
      </w:tr>
      <w:tr w:rsidR="006C2756" w:rsidRPr="006C2756" w14:paraId="4EEAA828" w14:textId="77777777" w:rsidTr="006C2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08C2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Damping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1EC84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C2756">
              <w:rPr>
                <w:rFonts w:ascii="Courier New" w:eastAsia="Times New Roman" w:hAnsi="Courier New" w:cs="Courier New"/>
                <w:lang w:eastAsia="ru-RU"/>
              </w:rPr>
              <w:t>γ_j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B6F53" w14:textId="77777777" w:rsidR="006C2756" w:rsidRPr="006C2756" w:rsidRDefault="006C2756" w:rsidP="006C27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C2756">
              <w:rPr>
                <w:rFonts w:ascii="Times New Roman" w:eastAsia="Times New Roman" w:hAnsi="Times New Roman" w:cs="Times New Roman"/>
                <w:lang w:eastAsia="ru-RU"/>
              </w:rPr>
              <w:t>cm⁻¹</w:t>
            </w:r>
          </w:p>
        </w:tc>
      </w:tr>
    </w:tbl>
    <w:p w14:paraId="1B41DAAE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Интерфейс в будущем:</w:t>
      </w:r>
    </w:p>
    <w:p w14:paraId="486EF803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Lorentz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oscillators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br/>
      </w:r>
      <w:r w:rsidRPr="006C2756">
        <w:rPr>
          <w:rFonts w:ascii="Courier New" w:eastAsia="Times New Roman" w:hAnsi="Courier New" w:cs="Courier New"/>
          <w:lang w:eastAsia="ru-RU"/>
        </w:rPr>
        <w:br/>
        <w:t xml:space="preserve">[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Add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proofErr w:type="gramStart"/>
      <w:r w:rsidRPr="006C2756">
        <w:rPr>
          <w:rFonts w:ascii="Courier New" w:eastAsia="Times New Roman" w:hAnsi="Courier New" w:cs="Courier New"/>
          <w:lang w:eastAsia="ru-RU"/>
        </w:rPr>
        <w:t>oscillator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]</w:t>
      </w:r>
      <w:proofErr w:type="gramEnd"/>
      <w:r w:rsidRPr="006C2756">
        <w:rPr>
          <w:rFonts w:ascii="Courier New" w:eastAsia="Times New Roman" w:hAnsi="Courier New" w:cs="Courier New"/>
          <w:lang w:eastAsia="ru-RU"/>
        </w:rPr>
        <w:br/>
      </w:r>
      <w:r w:rsidRPr="006C2756">
        <w:rPr>
          <w:rFonts w:ascii="Courier New" w:eastAsia="Times New Roman" w:hAnsi="Courier New" w:cs="Courier New"/>
          <w:lang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Oscillator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1:</w:t>
      </w:r>
      <w:r w:rsidRPr="006C2756">
        <w:rPr>
          <w:rFonts w:ascii="Courier New" w:eastAsia="Times New Roman" w:hAnsi="Courier New" w:cs="Courier New"/>
          <w:lang w:eastAsia="ru-RU"/>
        </w:rPr>
        <w:br/>
        <w:t>S1 = [...]</w:t>
      </w:r>
      <w:r w:rsidRPr="006C2756">
        <w:rPr>
          <w:rFonts w:ascii="Courier New" w:eastAsia="Times New Roman" w:hAnsi="Courier New" w:cs="Courier New"/>
          <w:lang w:eastAsia="ru-RU"/>
        </w:rPr>
        <w:br/>
        <w:t>ω1 = [...] cm</w:t>
      </w:r>
      <w:r w:rsidRPr="006C2756">
        <w:rPr>
          <w:rFonts w:ascii="Cambria Math" w:eastAsia="Times New Roman" w:hAnsi="Cambria Math" w:cs="Cambria Math"/>
          <w:lang w:eastAsia="ru-RU"/>
        </w:rPr>
        <w:t>⁻</w:t>
      </w:r>
      <w:r w:rsidRPr="006C2756">
        <w:rPr>
          <w:rFonts w:ascii="Courier New" w:eastAsia="Times New Roman" w:hAnsi="Courier New" w:cs="Courier New"/>
          <w:lang w:eastAsia="ru-RU"/>
        </w:rPr>
        <w:t>¹</w:t>
      </w:r>
      <w:r w:rsidRPr="006C2756">
        <w:rPr>
          <w:rFonts w:ascii="Courier New" w:eastAsia="Times New Roman" w:hAnsi="Courier New" w:cs="Courier New"/>
          <w:lang w:eastAsia="ru-RU"/>
        </w:rPr>
        <w:br/>
        <w:t>γ1 = [...] cm</w:t>
      </w:r>
      <w:r w:rsidRPr="006C2756">
        <w:rPr>
          <w:rFonts w:ascii="Cambria Math" w:eastAsia="Times New Roman" w:hAnsi="Cambria Math" w:cs="Cambria Math"/>
          <w:lang w:eastAsia="ru-RU"/>
        </w:rPr>
        <w:t>⁻</w:t>
      </w:r>
      <w:r w:rsidRPr="006C2756">
        <w:rPr>
          <w:rFonts w:ascii="Courier New" w:eastAsia="Times New Roman" w:hAnsi="Courier New" w:cs="Courier New"/>
          <w:lang w:eastAsia="ru-RU"/>
        </w:rPr>
        <w:t>¹</w:t>
      </w:r>
      <w:r w:rsidRPr="006C2756">
        <w:rPr>
          <w:rFonts w:ascii="Courier New" w:eastAsia="Times New Roman" w:hAnsi="Courier New" w:cs="Courier New"/>
          <w:lang w:eastAsia="ru-RU"/>
        </w:rPr>
        <w:br/>
        <w:t>[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Remove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>]</w:t>
      </w:r>
      <w:r w:rsidRPr="006C2756">
        <w:rPr>
          <w:rFonts w:ascii="Courier New" w:eastAsia="Times New Roman" w:hAnsi="Courier New" w:cs="Courier New"/>
          <w:lang w:eastAsia="ru-RU"/>
        </w:rPr>
        <w:br/>
      </w:r>
      <w:r w:rsidRPr="006C2756">
        <w:rPr>
          <w:rFonts w:ascii="Courier New" w:eastAsia="Times New Roman" w:hAnsi="Courier New" w:cs="Courier New"/>
          <w:lang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Oscillator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2:</w:t>
      </w:r>
      <w:r w:rsidRPr="006C2756">
        <w:rPr>
          <w:rFonts w:ascii="Courier New" w:eastAsia="Times New Roman" w:hAnsi="Courier New" w:cs="Courier New"/>
          <w:lang w:eastAsia="ru-RU"/>
        </w:rPr>
        <w:br/>
        <w:t>...</w:t>
      </w:r>
    </w:p>
    <w:p w14:paraId="642D6AC5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Ограничение:</w:t>
      </w:r>
    </w:p>
    <w:p w14:paraId="3D66060C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maximum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number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of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oscillators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= 10</w:t>
      </w:r>
    </w:p>
    <w:p w14:paraId="0E02C537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lastRenderedPageBreak/>
        <w:t>Формулу лучше вынести в отдельную функцию, например:</w:t>
      </w:r>
    </w:p>
    <w:p w14:paraId="1B549411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generate_epsilon_drude_</w:t>
      </w:r>
      <w:proofErr w:type="gramStart"/>
      <w:r w:rsidRPr="006C2756">
        <w:rPr>
          <w:rFonts w:ascii="Courier New" w:eastAsia="Times New Roman" w:hAnsi="Courier New" w:cs="Courier New"/>
          <w:lang w:val="en-US" w:eastAsia="ru-RU"/>
        </w:rPr>
        <w:t>lorentz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proofErr w:type="gramEnd"/>
      <w:r w:rsidRPr="006C2756">
        <w:rPr>
          <w:rFonts w:ascii="Courier New" w:eastAsia="Times New Roman" w:hAnsi="Courier New" w:cs="Courier New"/>
          <w:lang w:val="en-US" w:eastAsia="ru-RU"/>
        </w:rPr>
        <w:t>frequency_grid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t>, parameters)</w:t>
      </w:r>
    </w:p>
    <w:p w14:paraId="086D900C" w14:textId="0EAE8E8C" w:rsidR="006C2756" w:rsidRPr="006C2756" w:rsidRDefault="006C2756" w:rsidP="00D53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Тогда при добавлении этой модели не нужно менять основную логику расчёта.</w:t>
      </w:r>
    </w:p>
    <w:p w14:paraId="6E3BCF88" w14:textId="33AEAEA5" w:rsidR="006C2756" w:rsidRPr="006C2756" w:rsidRDefault="006C2756" w:rsidP="006C2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proofErr w:type="spellStart"/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Experimental</w:t>
      </w:r>
      <w:proofErr w:type="spellEnd"/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spectrum</w:t>
      </w:r>
      <w:proofErr w:type="spellEnd"/>
    </w:p>
    <w:p w14:paraId="079596EF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В старом приложении есть возможность загрузить пользовательский спектр и показать его на том же графике. Это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нужно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сохранить</w:t>
      </w:r>
      <w:r w:rsidRPr="006C2756">
        <w:rPr>
          <w:rFonts w:ascii="Times New Roman" w:eastAsia="Times New Roman" w:hAnsi="Times New Roman" w:cs="Times New Roman"/>
          <w:lang w:val="en-US" w:eastAsia="ru-RU"/>
        </w:rPr>
        <w:t>.</w:t>
      </w:r>
    </w:p>
    <w:p w14:paraId="10CC127D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Нужен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чекбокс</w:t>
      </w:r>
      <w:proofErr w:type="spellEnd"/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7FEDF9B5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6C2756">
        <w:rPr>
          <w:rFonts w:ascii="Courier New" w:eastAsia="Times New Roman" w:hAnsi="Courier New" w:cs="Courier New"/>
          <w:lang w:val="en-US" w:eastAsia="ru-RU"/>
        </w:rPr>
        <w:t>[ ]</w:t>
      </w:r>
      <w:proofErr w:type="gramEnd"/>
      <w:r w:rsidRPr="006C2756">
        <w:rPr>
          <w:rFonts w:ascii="Courier New" w:eastAsia="Times New Roman" w:hAnsi="Courier New" w:cs="Courier New"/>
          <w:lang w:val="en-US" w:eastAsia="ru-RU"/>
        </w:rPr>
        <w:t xml:space="preserve"> Show user's spectrum in the same plot</w:t>
      </w:r>
    </w:p>
    <w:p w14:paraId="67918CB6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Если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чекбокс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выключен, загрузка файла неактивна.</w:t>
      </w:r>
    </w:p>
    <w:p w14:paraId="55D01AFA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Если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включён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r w:rsidRPr="006C2756">
        <w:rPr>
          <w:rFonts w:ascii="Times New Roman" w:eastAsia="Times New Roman" w:hAnsi="Times New Roman" w:cs="Times New Roman"/>
          <w:lang w:eastAsia="ru-RU"/>
        </w:rPr>
        <w:t>активируется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кнопка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2BA7C223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Upload experimental spectrum</w:t>
      </w:r>
    </w:p>
    <w:p w14:paraId="5DCF7FF8" w14:textId="5D754B5D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Формат файла </w:t>
      </w:r>
      <w:r w:rsidR="00D53115">
        <w:rPr>
          <w:rFonts w:ascii="Times New Roman" w:eastAsia="Times New Roman" w:hAnsi="Times New Roman" w:cs="Times New Roman"/>
          <w:lang w:eastAsia="ru-RU"/>
        </w:rPr>
        <w:t>такой</w:t>
      </w:r>
      <w:r w:rsidRPr="006C2756">
        <w:rPr>
          <w:rFonts w:ascii="Times New Roman" w:eastAsia="Times New Roman" w:hAnsi="Times New Roman" w:cs="Times New Roman"/>
          <w:lang w:eastAsia="ru-RU"/>
        </w:rPr>
        <w:t>:</w:t>
      </w:r>
    </w:p>
    <w:p w14:paraId="37B452FD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frequency_cm-1    amplitude    phase</w:t>
      </w:r>
    </w:p>
    <w:p w14:paraId="1BE08390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Тогда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0F23E203" w14:textId="77777777" w:rsidR="006C2756" w:rsidRPr="006C2756" w:rsidRDefault="006C2756" w:rsidP="006C2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amplitude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показывается на графике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Near-field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amplitude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6EA2577E" w14:textId="77777777" w:rsidR="006C2756" w:rsidRPr="006C2756" w:rsidRDefault="006C2756" w:rsidP="006C2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phase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показывается на графике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Near-field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phase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. </w:t>
      </w:r>
    </w:p>
    <w:p w14:paraId="4E3DDE44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Требования к обработке:</w:t>
      </w:r>
    </w:p>
    <w:p w14:paraId="3684A47B" w14:textId="41CE3F64" w:rsidR="006C2756" w:rsidRPr="006C2756" w:rsidRDefault="006C2756" w:rsidP="006C2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Проверить, что в файле </w:t>
      </w:r>
      <w:r w:rsidR="00D53115">
        <w:rPr>
          <w:rFonts w:ascii="Times New Roman" w:eastAsia="Times New Roman" w:hAnsi="Times New Roman" w:cs="Times New Roman"/>
          <w:lang w:eastAsia="ru-RU"/>
        </w:rPr>
        <w:t>три</w:t>
      </w:r>
      <w:r w:rsidRPr="006C2756">
        <w:rPr>
          <w:rFonts w:ascii="Times New Roman" w:eastAsia="Times New Roman" w:hAnsi="Times New Roman" w:cs="Times New Roman"/>
          <w:lang w:eastAsia="ru-RU"/>
        </w:rPr>
        <w:t xml:space="preserve"> числовые колонки. </w:t>
      </w:r>
    </w:p>
    <w:p w14:paraId="19A6CAFE" w14:textId="77777777" w:rsidR="006C2756" w:rsidRPr="006C2756" w:rsidRDefault="006C2756" w:rsidP="006C2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Первая колонка — частота. </w:t>
      </w:r>
    </w:p>
    <w:p w14:paraId="2EC6309D" w14:textId="77777777" w:rsidR="006C2756" w:rsidRPr="006C2756" w:rsidRDefault="006C2756" w:rsidP="006C2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Вторая колонка — амплитуда. </w:t>
      </w:r>
    </w:p>
    <w:p w14:paraId="0443D5AC" w14:textId="063E3A1B" w:rsidR="006C2756" w:rsidRPr="006C2756" w:rsidRDefault="006C2756" w:rsidP="006C2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Третья колонка</w:t>
      </w:r>
      <w:r w:rsidR="00D53115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 xml:space="preserve">— фаза. </w:t>
      </w:r>
    </w:p>
    <w:p w14:paraId="62635CF3" w14:textId="0DE82CD7" w:rsidR="006C2756" w:rsidRPr="006C2756" w:rsidRDefault="006C2756" w:rsidP="00D53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Если частотный диапазон экспериментального файла не совпадает с расчётным, это не ошибка. Просто график будет отображён в своём диапазоне. </w:t>
      </w:r>
    </w:p>
    <w:p w14:paraId="18F1CD31" w14:textId="295F4D20" w:rsidR="006C2756" w:rsidRPr="006C2756" w:rsidRDefault="006C2756" w:rsidP="006C2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Результаты и графики</w:t>
      </w:r>
    </w:p>
    <w:p w14:paraId="0F598E65" w14:textId="1D64BAF8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После нажатия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Calculate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должны строиться три графика.</w:t>
      </w:r>
      <w:r w:rsidR="009D6CE6">
        <w:rPr>
          <w:rFonts w:ascii="Times New Roman" w:eastAsia="Times New Roman" w:hAnsi="Times New Roman" w:cs="Times New Roman"/>
          <w:lang w:eastAsia="ru-RU"/>
        </w:rPr>
        <w:t xml:space="preserve"> Еще можно добавить кнопку </w:t>
      </w:r>
      <w:r w:rsidR="009D6CE6">
        <w:rPr>
          <w:rFonts w:ascii="Courier New" w:eastAsia="Times New Roman" w:hAnsi="Courier New" w:cs="Courier New"/>
          <w:lang w:val="en-US" w:eastAsia="ru-RU"/>
        </w:rPr>
        <w:t>Stop</w:t>
      </w:r>
      <w:r w:rsidR="009D6CE6">
        <w:rPr>
          <w:rFonts w:ascii="Times New Roman" w:eastAsia="Times New Roman" w:hAnsi="Times New Roman" w:cs="Times New Roman"/>
          <w:lang w:eastAsia="ru-RU"/>
        </w:rPr>
        <w:t>, которая прерывает вычисления.</w:t>
      </w:r>
    </w:p>
    <w:p w14:paraId="79B87801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Лучше использовать Plotly.js, потому что он даёт интерактивность без большой сложности:</w:t>
      </w:r>
    </w:p>
    <w:p w14:paraId="34E0AADC" w14:textId="77777777" w:rsidR="006C2756" w:rsidRPr="006C2756" w:rsidRDefault="006C2756" w:rsidP="006C2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zoom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2A07945D" w14:textId="77777777" w:rsidR="006C2756" w:rsidRPr="006C2756" w:rsidRDefault="006C2756" w:rsidP="006C2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pan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7FD37079" w14:textId="77777777" w:rsidR="006C2756" w:rsidRPr="006C2756" w:rsidRDefault="006C2756" w:rsidP="006C2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hover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6D8ED71A" w14:textId="77777777" w:rsidR="006C2756" w:rsidRPr="006C2756" w:rsidRDefault="006C2756" w:rsidP="006C2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легенда; </w:t>
      </w:r>
    </w:p>
    <w:p w14:paraId="53E100CB" w14:textId="4817A11F" w:rsidR="006C2756" w:rsidRPr="006C2756" w:rsidRDefault="006C2756" w:rsidP="00D531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сохранение графика как PNG. </w:t>
      </w:r>
    </w:p>
    <w:p w14:paraId="79E8558B" w14:textId="26B7964D" w:rsidR="006C2756" w:rsidRPr="00D53115" w:rsidRDefault="006C2756" w:rsidP="00D53115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531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График</w:t>
      </w:r>
      <w:r w:rsidRPr="00D5311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 — Dielectric permittivity</w:t>
      </w:r>
    </w:p>
    <w:p w14:paraId="6126A19E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Название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22130870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 xml:space="preserve">Dielectric permittivity, </w:t>
      </w:r>
      <w:r w:rsidRPr="006C2756">
        <w:rPr>
          <w:rFonts w:ascii="Courier New" w:eastAsia="Times New Roman" w:hAnsi="Courier New" w:cs="Courier New"/>
          <w:lang w:eastAsia="ru-RU"/>
        </w:rPr>
        <w:t>ε</w:t>
      </w:r>
    </w:p>
    <w:p w14:paraId="4F376297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lastRenderedPageBreak/>
        <w:t>Ось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X:</w:t>
      </w:r>
    </w:p>
    <w:p w14:paraId="1ACE13A6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eastAsia="ru-RU"/>
        </w:rPr>
        <w:t>ω</w:t>
      </w:r>
      <w:r w:rsidRPr="006C2756">
        <w:rPr>
          <w:rFonts w:ascii="Courier New" w:eastAsia="Times New Roman" w:hAnsi="Courier New" w:cs="Courier New"/>
          <w:lang w:val="en-US" w:eastAsia="ru-RU"/>
        </w:rPr>
        <w:t>, cm</w:t>
      </w:r>
      <w:r w:rsidRPr="006C2756">
        <w:rPr>
          <w:rFonts w:ascii="Cambria Math" w:eastAsia="Times New Roman" w:hAnsi="Cambria Math" w:cs="Cambria Math"/>
          <w:lang w:val="en-US" w:eastAsia="ru-RU"/>
        </w:rPr>
        <w:t>⁻</w:t>
      </w:r>
      <w:r w:rsidRPr="006C2756">
        <w:rPr>
          <w:rFonts w:ascii="Courier New" w:eastAsia="Times New Roman" w:hAnsi="Courier New" w:cs="Courier New"/>
          <w:lang w:val="en-US" w:eastAsia="ru-RU"/>
        </w:rPr>
        <w:t>¹</w:t>
      </w:r>
    </w:p>
    <w:p w14:paraId="6ED48425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Ось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Y:</w:t>
      </w:r>
    </w:p>
    <w:p w14:paraId="69DE6C29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eastAsia="ru-RU"/>
        </w:rPr>
        <w:t>ε</w:t>
      </w:r>
    </w:p>
    <w:p w14:paraId="14E85051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Кривые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2F5DEAB9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Re(</w:t>
      </w:r>
      <w:r w:rsidRPr="006C2756">
        <w:rPr>
          <w:rFonts w:ascii="Courier New" w:eastAsia="Times New Roman" w:hAnsi="Courier New" w:cs="Courier New"/>
          <w:lang w:eastAsia="ru-RU"/>
        </w:rPr>
        <w:t>ε</w:t>
      </w:r>
      <w:r w:rsidRPr="006C2756">
        <w:rPr>
          <w:rFonts w:ascii="Courier New" w:eastAsia="Times New Roman" w:hAnsi="Courier New" w:cs="Courier New"/>
          <w:lang w:val="en-US" w:eastAsia="ru-RU"/>
        </w:rPr>
        <w:t>)</w:t>
      </w:r>
      <w:r w:rsidRPr="006C2756">
        <w:rPr>
          <w:rFonts w:ascii="Courier New" w:eastAsia="Times New Roman" w:hAnsi="Courier New" w:cs="Courier New"/>
          <w:lang w:val="en-US"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Im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t>(</w:t>
      </w:r>
      <w:r w:rsidRPr="006C2756">
        <w:rPr>
          <w:rFonts w:ascii="Courier New" w:eastAsia="Times New Roman" w:hAnsi="Courier New" w:cs="Courier New"/>
          <w:lang w:eastAsia="ru-RU"/>
        </w:rPr>
        <w:t>ε</w:t>
      </w:r>
      <w:r w:rsidRPr="006C2756">
        <w:rPr>
          <w:rFonts w:ascii="Courier New" w:eastAsia="Times New Roman" w:hAnsi="Courier New" w:cs="Courier New"/>
          <w:lang w:val="en-US" w:eastAsia="ru-RU"/>
        </w:rPr>
        <w:t>)</w:t>
      </w:r>
    </w:p>
    <w:p w14:paraId="1B677BAC" w14:textId="5255B2E7" w:rsidR="006C2756" w:rsidRPr="006C2756" w:rsidRDefault="006C2756" w:rsidP="00D53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Для первой версии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bulk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sample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это просто диэлектрическая проницаемость образца.</w:t>
      </w:r>
    </w:p>
    <w:p w14:paraId="6C003073" w14:textId="20D40793" w:rsidR="006C2756" w:rsidRPr="00D53115" w:rsidRDefault="006C2756" w:rsidP="00D53115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531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График</w:t>
      </w:r>
      <w:r w:rsidRPr="00D5311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 — Near-field amplitude</w:t>
      </w:r>
    </w:p>
    <w:p w14:paraId="5E4FAA1B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Название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313DB13D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Near-field amplitude, |</w:t>
      </w:r>
      <w:r w:rsidRPr="006C2756">
        <w:rPr>
          <w:rFonts w:ascii="Courier New" w:eastAsia="Times New Roman" w:hAnsi="Courier New" w:cs="Courier New"/>
          <w:lang w:eastAsia="ru-RU"/>
        </w:rPr>
        <w:t>σ</w:t>
      </w:r>
      <w:r w:rsidRPr="006C2756">
        <w:rPr>
          <w:rFonts w:ascii="Cambria Math" w:eastAsia="Times New Roman" w:hAnsi="Cambria Math" w:cs="Cambria Math"/>
          <w:lang w:val="en-US" w:eastAsia="ru-RU"/>
        </w:rPr>
        <w:t>ₙ</w:t>
      </w:r>
      <w:r w:rsidRPr="006C2756">
        <w:rPr>
          <w:rFonts w:ascii="Courier New" w:eastAsia="Times New Roman" w:hAnsi="Courier New" w:cs="Courier New"/>
          <w:lang w:val="en-US" w:eastAsia="ru-RU"/>
        </w:rPr>
        <w:t>|</w:t>
      </w:r>
    </w:p>
    <w:p w14:paraId="26C54C6D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Ось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X:</w:t>
      </w:r>
    </w:p>
    <w:p w14:paraId="7A11AE36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eastAsia="ru-RU"/>
        </w:rPr>
        <w:t>ω</w:t>
      </w:r>
      <w:r w:rsidRPr="006C2756">
        <w:rPr>
          <w:rFonts w:ascii="Courier New" w:eastAsia="Times New Roman" w:hAnsi="Courier New" w:cs="Courier New"/>
          <w:lang w:val="en-US" w:eastAsia="ru-RU"/>
        </w:rPr>
        <w:t>, cm</w:t>
      </w:r>
      <w:r w:rsidRPr="006C2756">
        <w:rPr>
          <w:rFonts w:ascii="Cambria Math" w:eastAsia="Times New Roman" w:hAnsi="Cambria Math" w:cs="Cambria Math"/>
          <w:lang w:val="en-US" w:eastAsia="ru-RU"/>
        </w:rPr>
        <w:t>⁻</w:t>
      </w:r>
      <w:r w:rsidRPr="006C2756">
        <w:rPr>
          <w:rFonts w:ascii="Courier New" w:eastAsia="Times New Roman" w:hAnsi="Courier New" w:cs="Courier New"/>
          <w:lang w:val="en-US" w:eastAsia="ru-RU"/>
        </w:rPr>
        <w:t>¹</w:t>
      </w:r>
    </w:p>
    <w:p w14:paraId="13554BCD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Ось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Y:</w:t>
      </w:r>
    </w:p>
    <w:p w14:paraId="4A49A674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|</w:t>
      </w:r>
      <w:r w:rsidRPr="006C2756">
        <w:rPr>
          <w:rFonts w:ascii="Courier New" w:eastAsia="Times New Roman" w:hAnsi="Courier New" w:cs="Courier New"/>
          <w:lang w:eastAsia="ru-RU"/>
        </w:rPr>
        <w:t>σ</w:t>
      </w:r>
      <w:r w:rsidRPr="006C2756">
        <w:rPr>
          <w:rFonts w:ascii="Cambria Math" w:eastAsia="Times New Roman" w:hAnsi="Cambria Math" w:cs="Cambria Math"/>
          <w:lang w:val="en-US" w:eastAsia="ru-RU"/>
        </w:rPr>
        <w:t>ₙ</w:t>
      </w:r>
      <w:r w:rsidRPr="006C2756">
        <w:rPr>
          <w:rFonts w:ascii="Courier New" w:eastAsia="Times New Roman" w:hAnsi="Courier New" w:cs="Courier New"/>
          <w:lang w:val="en-US" w:eastAsia="ru-RU"/>
        </w:rPr>
        <w:t>|</w:t>
      </w:r>
    </w:p>
    <w:p w14:paraId="068385B6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Кривые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5B919E2E" w14:textId="50ACE10E" w:rsidR="006C2756" w:rsidRPr="006C2756" w:rsidRDefault="006C2756" w:rsidP="00D53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Calculated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spectrum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Experimental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spectrum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>, если загружен</w:t>
      </w:r>
    </w:p>
    <w:p w14:paraId="7C6E29F1" w14:textId="226A59D7" w:rsidR="006C2756" w:rsidRPr="00D53115" w:rsidRDefault="006C2756" w:rsidP="00D53115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531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График</w:t>
      </w:r>
      <w:r w:rsidRPr="00D5311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 — Near-field phase</w:t>
      </w:r>
    </w:p>
    <w:p w14:paraId="294BFD96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Название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634C20DB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 xml:space="preserve">Near-field phase, </w:t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arg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t>(</w:t>
      </w:r>
      <w:r w:rsidRPr="006C2756">
        <w:rPr>
          <w:rFonts w:ascii="Courier New" w:eastAsia="Times New Roman" w:hAnsi="Courier New" w:cs="Courier New"/>
          <w:lang w:eastAsia="ru-RU"/>
        </w:rPr>
        <w:t>σ</w:t>
      </w:r>
      <w:r w:rsidRPr="006C2756">
        <w:rPr>
          <w:rFonts w:ascii="Cambria Math" w:eastAsia="Times New Roman" w:hAnsi="Cambria Math" w:cs="Cambria Math"/>
          <w:lang w:val="en-US" w:eastAsia="ru-RU"/>
        </w:rPr>
        <w:t>ₙ</w:t>
      </w:r>
      <w:r w:rsidRPr="006C2756">
        <w:rPr>
          <w:rFonts w:ascii="Courier New" w:eastAsia="Times New Roman" w:hAnsi="Courier New" w:cs="Courier New"/>
          <w:lang w:val="en-US" w:eastAsia="ru-RU"/>
        </w:rPr>
        <w:t>)</w:t>
      </w:r>
    </w:p>
    <w:p w14:paraId="7A9568B1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Ось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X:</w:t>
      </w:r>
    </w:p>
    <w:p w14:paraId="50DE4729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eastAsia="ru-RU"/>
        </w:rPr>
        <w:t>ω</w:t>
      </w:r>
      <w:r w:rsidRPr="006C2756">
        <w:rPr>
          <w:rFonts w:ascii="Courier New" w:eastAsia="Times New Roman" w:hAnsi="Courier New" w:cs="Courier New"/>
          <w:lang w:val="en-US" w:eastAsia="ru-RU"/>
        </w:rPr>
        <w:t>, cm</w:t>
      </w:r>
      <w:r w:rsidRPr="006C2756">
        <w:rPr>
          <w:rFonts w:ascii="Cambria Math" w:eastAsia="Times New Roman" w:hAnsi="Cambria Math" w:cs="Cambria Math"/>
          <w:lang w:val="en-US" w:eastAsia="ru-RU"/>
        </w:rPr>
        <w:t>⁻</w:t>
      </w:r>
      <w:r w:rsidRPr="006C2756">
        <w:rPr>
          <w:rFonts w:ascii="Courier New" w:eastAsia="Times New Roman" w:hAnsi="Courier New" w:cs="Courier New"/>
          <w:lang w:val="en-US" w:eastAsia="ru-RU"/>
        </w:rPr>
        <w:t>¹</w:t>
      </w:r>
    </w:p>
    <w:p w14:paraId="7A5CC948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Ось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Y:</w:t>
      </w:r>
    </w:p>
    <w:p w14:paraId="54A2C3BE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arg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t>(</w:t>
      </w:r>
      <w:r w:rsidRPr="006C2756">
        <w:rPr>
          <w:rFonts w:ascii="Courier New" w:eastAsia="Times New Roman" w:hAnsi="Courier New" w:cs="Courier New"/>
          <w:lang w:eastAsia="ru-RU"/>
        </w:rPr>
        <w:t>σ</w:t>
      </w:r>
      <w:r w:rsidRPr="006C2756">
        <w:rPr>
          <w:rFonts w:ascii="Cambria Math" w:eastAsia="Times New Roman" w:hAnsi="Cambria Math" w:cs="Cambria Math"/>
          <w:lang w:val="en-US" w:eastAsia="ru-RU"/>
        </w:rPr>
        <w:t>ₙ</w:t>
      </w:r>
      <w:r w:rsidRPr="006C2756">
        <w:rPr>
          <w:rFonts w:ascii="Courier New" w:eastAsia="Times New Roman" w:hAnsi="Courier New" w:cs="Courier New"/>
          <w:lang w:val="en-US" w:eastAsia="ru-RU"/>
        </w:rPr>
        <w:t>), rad</w:t>
      </w:r>
    </w:p>
    <w:p w14:paraId="033C4225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Кривые:</w:t>
      </w:r>
    </w:p>
    <w:p w14:paraId="68FA98F8" w14:textId="4C2A379E" w:rsidR="006C2756" w:rsidRPr="006C2756" w:rsidRDefault="006C2756" w:rsidP="00D53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Calculated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spectrum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Experimental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spectrum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>, если загружена фаза</w:t>
      </w:r>
    </w:p>
    <w:p w14:paraId="70CB4D9D" w14:textId="4D184659" w:rsidR="006C2756" w:rsidRPr="006C2756" w:rsidRDefault="006C2756" w:rsidP="006C2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Скачивание результатов</w:t>
      </w:r>
    </w:p>
    <w:p w14:paraId="426D72FA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После расчёта должна появляться кнопка:</w:t>
      </w:r>
    </w:p>
    <w:p w14:paraId="7BE0ACDF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lastRenderedPageBreak/>
        <w:t>Save the results</w:t>
      </w:r>
    </w:p>
    <w:p w14:paraId="39DC0369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Минимальный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набор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колонок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487B996D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frequency_cm-1</w:t>
      </w:r>
      <w:r w:rsidRPr="006C2756">
        <w:rPr>
          <w:rFonts w:ascii="Courier New" w:eastAsia="Times New Roman" w:hAnsi="Courier New" w:cs="Courier New"/>
          <w:lang w:val="en-US"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Re_epsilon_sample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Im_epsilon_sample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Re_sigma_n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Im_sigma_n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abs_sigma_n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arg_sigma_n</w:t>
      </w:r>
      <w:proofErr w:type="spellEnd"/>
    </w:p>
    <w:p w14:paraId="48B9D2F9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Для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bulk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>-версии этого достаточно.</w:t>
      </w:r>
    </w:p>
    <w:p w14:paraId="1BDF7546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В будущем для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layered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sample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нужно будет добавить:</w:t>
      </w:r>
    </w:p>
    <w:p w14:paraId="66A2B799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Re_epsilon_layer1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Im_epsilon_layer1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Re_epsilon_layer2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Im_epsilon_layer2</w:t>
      </w:r>
      <w:r w:rsidRPr="006C2756">
        <w:rPr>
          <w:rFonts w:ascii="Courier New" w:eastAsia="Times New Roman" w:hAnsi="Courier New" w:cs="Courier New"/>
          <w:lang w:val="en-US"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Re_epsilon_substrate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Im_epsilon_substrate</w:t>
      </w:r>
      <w:proofErr w:type="spellEnd"/>
    </w:p>
    <w:p w14:paraId="6F37C48A" w14:textId="04393BB4" w:rsidR="006C2756" w:rsidRPr="006C2756" w:rsidRDefault="006C2756" w:rsidP="006C2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proofErr w:type="spellStart"/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Backend</w:t>
      </w:r>
      <w:proofErr w:type="spellEnd"/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-логика</w:t>
      </w:r>
    </w:p>
    <w:p w14:paraId="497BD526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Сервер Linux, используются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Nginx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и Apache. ASP.NET не поддерживается, поэтому базовый вариант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backend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— PHP.</w:t>
      </w:r>
    </w:p>
    <w:p w14:paraId="2EACE5C0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Главная техническая задача первой версии — проверить цепочку:</w:t>
      </w:r>
    </w:p>
    <w:p w14:paraId="4D1D1D7C" w14:textId="09C3B22B" w:rsidR="006C2756" w:rsidRPr="006C2756" w:rsidRDefault="006C2756" w:rsidP="00D53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Browser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→ PHP backend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→ MATLAB Runtime</w:t>
      </w:r>
      <w:r w:rsidR="00D53115" w:rsidRPr="00D53115">
        <w:rPr>
          <w:rFonts w:ascii="Courier New" w:eastAsia="Times New Roman" w:hAnsi="Courier New" w:cs="Courier New"/>
          <w:lang w:val="en-US" w:eastAsia="ru-RU"/>
        </w:rPr>
        <w:t xml:space="preserve"> (</w:t>
      </w:r>
      <w:r w:rsidR="00D53115">
        <w:rPr>
          <w:rFonts w:ascii="Courier New" w:eastAsia="Times New Roman" w:hAnsi="Courier New" w:cs="Courier New"/>
          <w:lang w:val="en-US" w:eastAsia="ru-RU"/>
        </w:rPr>
        <w:t>or Python</w:t>
      </w:r>
      <w:r w:rsidR="00D53115" w:rsidRPr="00D53115">
        <w:rPr>
          <w:rFonts w:ascii="Courier New" w:eastAsia="Times New Roman" w:hAnsi="Courier New" w:cs="Courier New"/>
          <w:lang w:val="en-US" w:eastAsia="ru-RU"/>
        </w:rPr>
        <w:t>)</w:t>
      </w:r>
      <w:r w:rsidRPr="006C2756">
        <w:rPr>
          <w:rFonts w:ascii="Courier New" w:eastAsia="Times New Roman" w:hAnsi="Courier New" w:cs="Courier New"/>
          <w:lang w:val="en-US" w:eastAsia="ru-RU"/>
        </w:rPr>
        <w:t xml:space="preserve"> executable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→ PHP backend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→ Browser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 xml:space="preserve">→ </w:t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Plotly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t xml:space="preserve"> graphs</w:t>
      </w:r>
    </w:p>
    <w:p w14:paraId="4A2E9E08" w14:textId="5D70C8BC" w:rsidR="006C2756" w:rsidRPr="006C2756" w:rsidRDefault="006C2756" w:rsidP="006C2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proofErr w:type="spellStart"/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Layered</w:t>
      </w:r>
      <w:proofErr w:type="spellEnd"/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s</w:t>
      </w:r>
      <w:proofErr w:type="spellStart"/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ample</w:t>
      </w:r>
      <w:proofErr w:type="spellEnd"/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— задел на </w:t>
      </w:r>
      <w:r w:rsidR="009D6CE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второй этап</w:t>
      </w:r>
    </w:p>
    <w:p w14:paraId="79717C2F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В первой версии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layered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sample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можно не реализовывать, но интерфейс и структура проекта должны быть готовы.</w:t>
      </w:r>
    </w:p>
    <w:p w14:paraId="11B60AC4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Будущий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режим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0FC7C611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Model type: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(o) Bulk sample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( ) Layered sample</w:t>
      </w:r>
    </w:p>
    <w:p w14:paraId="7E062AE0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Для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layered sample:</w:t>
      </w:r>
    </w:p>
    <w:p w14:paraId="4DA7D620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Number of layers: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(o) 1 layer on substrate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( ) 2 layers on substrate</w:t>
      </w:r>
    </w:p>
    <w:p w14:paraId="1A2AB9DC" w14:textId="7B10524A" w:rsidR="006C2756" w:rsidRPr="006C2756" w:rsidRDefault="009D6CE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D6CE6">
        <w:rPr>
          <w:rFonts w:ascii="Times New Roman" w:eastAsia="Times New Roman" w:hAnsi="Times New Roman" w:cs="Times New Roman"/>
          <w:lang w:eastAsia="ru-RU"/>
        </w:rPr>
        <w:t>Параметры д</w:t>
      </w:r>
      <w:r w:rsidR="006C2756" w:rsidRPr="006C2756">
        <w:rPr>
          <w:rFonts w:ascii="Times New Roman" w:eastAsia="Times New Roman" w:hAnsi="Times New Roman" w:cs="Times New Roman"/>
          <w:lang w:eastAsia="ru-RU"/>
        </w:rPr>
        <w:t>ля каждого слоя:</w:t>
      </w:r>
    </w:p>
    <w:p w14:paraId="7428EC15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Thickness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,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nm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Material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input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method</w:t>
      </w:r>
      <w:proofErr w:type="spellEnd"/>
    </w:p>
    <w:p w14:paraId="60F5E68D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lastRenderedPageBreak/>
        <w:t xml:space="preserve">Материал слоя задаётся так же, как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bulk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sample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>:</w:t>
      </w:r>
    </w:p>
    <w:p w14:paraId="549A920D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Built-in material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Upload file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Drude-Lorentz model — later</w:t>
      </w:r>
    </w:p>
    <w:p w14:paraId="48E1ECF7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Для подложки:</w:t>
      </w:r>
    </w:p>
    <w:p w14:paraId="1E4C9D51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Material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input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method</w:t>
      </w:r>
      <w:proofErr w:type="spellEnd"/>
    </w:p>
    <w:p w14:paraId="2508990B" w14:textId="04CFE72F" w:rsidR="006C2756" w:rsidRPr="006C2756" w:rsidRDefault="006C2756" w:rsidP="009D6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Толщина для подложки не задаётся, потому что подложка считается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полубесконечной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>.</w:t>
      </w:r>
    </w:p>
    <w:p w14:paraId="25545D37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Для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layered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sample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появляется дополнительный параметр:</w:t>
      </w:r>
    </w:p>
    <w:p w14:paraId="3088D462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6C2756">
        <w:rPr>
          <w:rFonts w:ascii="Courier New" w:eastAsia="Times New Roman" w:hAnsi="Courier New" w:cs="Courier New"/>
          <w:lang w:eastAsia="ru-RU"/>
        </w:rPr>
        <w:t>K</w:t>
      </w:r>
    </w:p>
    <w:p w14:paraId="0C487F6F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Ограничение:</w:t>
      </w:r>
    </w:p>
    <w:p w14:paraId="544D71E8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K_max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= 10</w:t>
      </w:r>
      <w:r w:rsidRPr="006C2756">
        <w:rPr>
          <w:rFonts w:ascii="Courier New" w:eastAsia="Times New Roman" w:hAnsi="Courier New" w:cs="Courier New"/>
          <w:lang w:eastAsia="ru-RU"/>
        </w:rPr>
        <w:br/>
        <w:t>1 &lt;= K &lt;= 10</w:t>
      </w:r>
    </w:p>
    <w:p w14:paraId="3A17AE0B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Итоговые ограничения:</w:t>
      </w:r>
    </w:p>
    <w:p w14:paraId="7F9AECF2" w14:textId="0213FD39" w:rsidR="006C2756" w:rsidRPr="006C2756" w:rsidRDefault="006C2756" w:rsidP="009D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N_max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= 500</w:t>
      </w:r>
      <w:r w:rsidRPr="006C2756">
        <w:rPr>
          <w:rFonts w:ascii="Courier New" w:eastAsia="Times New Roman" w:hAnsi="Courier New" w:cs="Courier New"/>
          <w:lang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M_max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= 100</w:t>
      </w:r>
      <w:r w:rsidRPr="006C2756">
        <w:rPr>
          <w:rFonts w:ascii="Courier New" w:eastAsia="Times New Roman" w:hAnsi="Courier New" w:cs="Courier New"/>
          <w:lang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K_max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= 10</w:t>
      </w:r>
    </w:p>
    <w:p w14:paraId="71614B78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В будущем для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layered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sample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на графике диэлектрической проницаемости лучше показывать все материалы:</w:t>
      </w:r>
    </w:p>
    <w:p w14:paraId="3C993600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Для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одного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слоя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5CB97E22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6C2756">
        <w:rPr>
          <w:rFonts w:ascii="Courier New" w:eastAsia="Times New Roman" w:hAnsi="Courier New" w:cs="Courier New"/>
          <w:lang w:val="en-US" w:eastAsia="ru-RU"/>
        </w:rPr>
        <w:t>Re(</w:t>
      </w:r>
      <w:proofErr w:type="gramEnd"/>
      <w:r w:rsidRPr="006C2756">
        <w:rPr>
          <w:rFonts w:ascii="Courier New" w:eastAsia="Times New Roman" w:hAnsi="Courier New" w:cs="Courier New"/>
          <w:lang w:eastAsia="ru-RU"/>
        </w:rPr>
        <w:t>ε</w:t>
      </w:r>
      <w:r w:rsidRPr="006C2756">
        <w:rPr>
          <w:rFonts w:ascii="Courier New" w:eastAsia="Times New Roman" w:hAnsi="Courier New" w:cs="Courier New"/>
          <w:lang w:val="en-US" w:eastAsia="ru-RU"/>
        </w:rPr>
        <w:t xml:space="preserve"> layer 1)</w:t>
      </w:r>
      <w:r w:rsidRPr="006C2756">
        <w:rPr>
          <w:rFonts w:ascii="Courier New" w:eastAsia="Times New Roman" w:hAnsi="Courier New" w:cs="Courier New"/>
          <w:lang w:val="en-US"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Im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t>(</w:t>
      </w:r>
      <w:r w:rsidRPr="006C2756">
        <w:rPr>
          <w:rFonts w:ascii="Courier New" w:eastAsia="Times New Roman" w:hAnsi="Courier New" w:cs="Courier New"/>
          <w:lang w:eastAsia="ru-RU"/>
        </w:rPr>
        <w:t>ε</w:t>
      </w:r>
      <w:r w:rsidRPr="006C2756">
        <w:rPr>
          <w:rFonts w:ascii="Courier New" w:eastAsia="Times New Roman" w:hAnsi="Courier New" w:cs="Courier New"/>
          <w:lang w:val="en-US" w:eastAsia="ru-RU"/>
        </w:rPr>
        <w:t xml:space="preserve"> layer 1)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Re(</w:t>
      </w:r>
      <w:r w:rsidRPr="006C2756">
        <w:rPr>
          <w:rFonts w:ascii="Courier New" w:eastAsia="Times New Roman" w:hAnsi="Courier New" w:cs="Courier New"/>
          <w:lang w:eastAsia="ru-RU"/>
        </w:rPr>
        <w:t>ε</w:t>
      </w:r>
      <w:r w:rsidRPr="006C2756">
        <w:rPr>
          <w:rFonts w:ascii="Courier New" w:eastAsia="Times New Roman" w:hAnsi="Courier New" w:cs="Courier New"/>
          <w:lang w:val="en-US" w:eastAsia="ru-RU"/>
        </w:rPr>
        <w:t xml:space="preserve"> substrate)</w:t>
      </w:r>
      <w:r w:rsidRPr="006C2756">
        <w:rPr>
          <w:rFonts w:ascii="Courier New" w:eastAsia="Times New Roman" w:hAnsi="Courier New" w:cs="Courier New"/>
          <w:lang w:val="en-US"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Im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t>(</w:t>
      </w:r>
      <w:r w:rsidRPr="006C2756">
        <w:rPr>
          <w:rFonts w:ascii="Courier New" w:eastAsia="Times New Roman" w:hAnsi="Courier New" w:cs="Courier New"/>
          <w:lang w:eastAsia="ru-RU"/>
        </w:rPr>
        <w:t>ε</w:t>
      </w:r>
      <w:r w:rsidRPr="006C2756">
        <w:rPr>
          <w:rFonts w:ascii="Courier New" w:eastAsia="Times New Roman" w:hAnsi="Courier New" w:cs="Courier New"/>
          <w:lang w:val="en-US" w:eastAsia="ru-RU"/>
        </w:rPr>
        <w:t xml:space="preserve"> substrate)</w:t>
      </w:r>
    </w:p>
    <w:p w14:paraId="5328B9EA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Для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двух</w:t>
      </w:r>
      <w:r w:rsidRPr="006C275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C2756">
        <w:rPr>
          <w:rFonts w:ascii="Times New Roman" w:eastAsia="Times New Roman" w:hAnsi="Times New Roman" w:cs="Times New Roman"/>
          <w:lang w:eastAsia="ru-RU"/>
        </w:rPr>
        <w:t>слоёв</w:t>
      </w:r>
      <w:r w:rsidRPr="006C2756">
        <w:rPr>
          <w:rFonts w:ascii="Times New Roman" w:eastAsia="Times New Roman" w:hAnsi="Times New Roman" w:cs="Times New Roman"/>
          <w:lang w:val="en-US" w:eastAsia="ru-RU"/>
        </w:rPr>
        <w:t>:</w:t>
      </w:r>
    </w:p>
    <w:p w14:paraId="5C711E7F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6C2756">
        <w:rPr>
          <w:rFonts w:ascii="Courier New" w:eastAsia="Times New Roman" w:hAnsi="Courier New" w:cs="Courier New"/>
          <w:lang w:val="en-US" w:eastAsia="ru-RU"/>
        </w:rPr>
        <w:t>Re(</w:t>
      </w:r>
      <w:proofErr w:type="gramEnd"/>
      <w:r w:rsidRPr="006C2756">
        <w:rPr>
          <w:rFonts w:ascii="Courier New" w:eastAsia="Times New Roman" w:hAnsi="Courier New" w:cs="Courier New"/>
          <w:lang w:eastAsia="ru-RU"/>
        </w:rPr>
        <w:t>ε</w:t>
      </w:r>
      <w:r w:rsidRPr="006C2756">
        <w:rPr>
          <w:rFonts w:ascii="Courier New" w:eastAsia="Times New Roman" w:hAnsi="Courier New" w:cs="Courier New"/>
          <w:lang w:val="en-US" w:eastAsia="ru-RU"/>
        </w:rPr>
        <w:t xml:space="preserve"> layer 1)</w:t>
      </w:r>
      <w:r w:rsidRPr="006C2756">
        <w:rPr>
          <w:rFonts w:ascii="Courier New" w:eastAsia="Times New Roman" w:hAnsi="Courier New" w:cs="Courier New"/>
          <w:lang w:val="en-US"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Im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t>(</w:t>
      </w:r>
      <w:r w:rsidRPr="006C2756">
        <w:rPr>
          <w:rFonts w:ascii="Courier New" w:eastAsia="Times New Roman" w:hAnsi="Courier New" w:cs="Courier New"/>
          <w:lang w:eastAsia="ru-RU"/>
        </w:rPr>
        <w:t>ε</w:t>
      </w:r>
      <w:r w:rsidRPr="006C2756">
        <w:rPr>
          <w:rFonts w:ascii="Courier New" w:eastAsia="Times New Roman" w:hAnsi="Courier New" w:cs="Courier New"/>
          <w:lang w:val="en-US" w:eastAsia="ru-RU"/>
        </w:rPr>
        <w:t xml:space="preserve"> layer 1)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Re(</w:t>
      </w:r>
      <w:r w:rsidRPr="006C2756">
        <w:rPr>
          <w:rFonts w:ascii="Courier New" w:eastAsia="Times New Roman" w:hAnsi="Courier New" w:cs="Courier New"/>
          <w:lang w:eastAsia="ru-RU"/>
        </w:rPr>
        <w:t>ε</w:t>
      </w:r>
      <w:r w:rsidRPr="006C2756">
        <w:rPr>
          <w:rFonts w:ascii="Courier New" w:eastAsia="Times New Roman" w:hAnsi="Courier New" w:cs="Courier New"/>
          <w:lang w:val="en-US" w:eastAsia="ru-RU"/>
        </w:rPr>
        <w:t xml:space="preserve"> layer 2)</w:t>
      </w:r>
      <w:r w:rsidRPr="006C2756">
        <w:rPr>
          <w:rFonts w:ascii="Courier New" w:eastAsia="Times New Roman" w:hAnsi="Courier New" w:cs="Courier New"/>
          <w:lang w:val="en-US"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Im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t>(</w:t>
      </w:r>
      <w:r w:rsidRPr="006C2756">
        <w:rPr>
          <w:rFonts w:ascii="Courier New" w:eastAsia="Times New Roman" w:hAnsi="Courier New" w:cs="Courier New"/>
          <w:lang w:eastAsia="ru-RU"/>
        </w:rPr>
        <w:t>ε</w:t>
      </w:r>
      <w:r w:rsidRPr="006C2756">
        <w:rPr>
          <w:rFonts w:ascii="Courier New" w:eastAsia="Times New Roman" w:hAnsi="Courier New" w:cs="Courier New"/>
          <w:lang w:val="en-US" w:eastAsia="ru-RU"/>
        </w:rPr>
        <w:t xml:space="preserve"> layer 2)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Re(</w:t>
      </w:r>
      <w:r w:rsidRPr="006C2756">
        <w:rPr>
          <w:rFonts w:ascii="Courier New" w:eastAsia="Times New Roman" w:hAnsi="Courier New" w:cs="Courier New"/>
          <w:lang w:eastAsia="ru-RU"/>
        </w:rPr>
        <w:t>ε</w:t>
      </w:r>
      <w:r w:rsidRPr="006C2756">
        <w:rPr>
          <w:rFonts w:ascii="Courier New" w:eastAsia="Times New Roman" w:hAnsi="Courier New" w:cs="Courier New"/>
          <w:lang w:val="en-US" w:eastAsia="ru-RU"/>
        </w:rPr>
        <w:t xml:space="preserve"> substrate)</w:t>
      </w:r>
      <w:r w:rsidRPr="006C2756">
        <w:rPr>
          <w:rFonts w:ascii="Courier New" w:eastAsia="Times New Roman" w:hAnsi="Courier New" w:cs="Courier New"/>
          <w:lang w:val="en-US"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val="en-US" w:eastAsia="ru-RU"/>
        </w:rPr>
        <w:t>Im</w:t>
      </w:r>
      <w:proofErr w:type="spellEnd"/>
      <w:r w:rsidRPr="006C2756">
        <w:rPr>
          <w:rFonts w:ascii="Courier New" w:eastAsia="Times New Roman" w:hAnsi="Courier New" w:cs="Courier New"/>
          <w:lang w:val="en-US" w:eastAsia="ru-RU"/>
        </w:rPr>
        <w:t>(</w:t>
      </w:r>
      <w:r w:rsidRPr="006C2756">
        <w:rPr>
          <w:rFonts w:ascii="Courier New" w:eastAsia="Times New Roman" w:hAnsi="Courier New" w:cs="Courier New"/>
          <w:lang w:eastAsia="ru-RU"/>
        </w:rPr>
        <w:t>ε</w:t>
      </w:r>
      <w:r w:rsidRPr="006C2756">
        <w:rPr>
          <w:rFonts w:ascii="Courier New" w:eastAsia="Times New Roman" w:hAnsi="Courier New" w:cs="Courier New"/>
          <w:lang w:val="en-US" w:eastAsia="ru-RU"/>
        </w:rPr>
        <w:t xml:space="preserve"> substrate)</w:t>
      </w:r>
    </w:p>
    <w:p w14:paraId="7AABDBD4" w14:textId="01490B9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Если график окажется перегруженным,</w:t>
      </w:r>
      <w:r w:rsidR="009D6CE6">
        <w:rPr>
          <w:rFonts w:ascii="Times New Roman" w:eastAsia="Times New Roman" w:hAnsi="Times New Roman" w:cs="Times New Roman"/>
          <w:lang w:eastAsia="ru-RU"/>
        </w:rPr>
        <w:t xml:space="preserve"> можно</w:t>
      </w:r>
      <w:r w:rsidRPr="006C2756">
        <w:rPr>
          <w:rFonts w:ascii="Times New Roman" w:eastAsia="Times New Roman" w:hAnsi="Times New Roman" w:cs="Times New Roman"/>
          <w:lang w:eastAsia="ru-RU"/>
        </w:rPr>
        <w:t xml:space="preserve"> добавить переключатель:</w:t>
      </w:r>
    </w:p>
    <w:p w14:paraId="2E1D5139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Show permittivity for: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(o) All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( ) Layer 1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( ) Layer 2</w:t>
      </w:r>
      <w:r w:rsidRPr="006C2756">
        <w:rPr>
          <w:rFonts w:ascii="Courier New" w:eastAsia="Times New Roman" w:hAnsi="Courier New" w:cs="Courier New"/>
          <w:lang w:val="en-US" w:eastAsia="ru-RU"/>
        </w:rPr>
        <w:br/>
        <w:t>( ) Substrate</w:t>
      </w:r>
    </w:p>
    <w:p w14:paraId="64D35916" w14:textId="57A3AF49" w:rsidR="006C2756" w:rsidRPr="006C2756" w:rsidRDefault="006C2756" w:rsidP="009D6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В первой реализации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layered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sample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можно сначала попробовать показывать всё.</w:t>
      </w:r>
    </w:p>
    <w:p w14:paraId="1B0D827A" w14:textId="12262377" w:rsidR="006C2756" w:rsidRPr="006C2756" w:rsidRDefault="006C2756" w:rsidP="006C2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Drude-</w:t>
      </w:r>
      <w:proofErr w:type="spellStart"/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Lorentz</w:t>
      </w:r>
      <w:proofErr w:type="spellEnd"/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model</w:t>
      </w:r>
      <w:proofErr w:type="spellEnd"/>
      <w:r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— задел на </w:t>
      </w:r>
      <w:r w:rsidR="009D6CE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второй этап</w:t>
      </w:r>
    </w:p>
    <w:p w14:paraId="705341DB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lastRenderedPageBreak/>
        <w:t>Формат будущего блока:</w:t>
      </w:r>
    </w:p>
    <w:p w14:paraId="45126FF6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6C2756">
        <w:rPr>
          <w:rFonts w:ascii="Courier New" w:eastAsia="Times New Roman" w:hAnsi="Courier New" w:cs="Courier New"/>
          <w:lang w:eastAsia="ru-RU"/>
        </w:rPr>
        <w:t>Drude-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Lorentz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model</w:t>
      </w:r>
      <w:proofErr w:type="spellEnd"/>
    </w:p>
    <w:p w14:paraId="6F5DFE84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Поля:</w:t>
      </w:r>
    </w:p>
    <w:p w14:paraId="03F9F91B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6C2756">
        <w:rPr>
          <w:rFonts w:ascii="Courier New" w:eastAsia="Times New Roman" w:hAnsi="Courier New" w:cs="Courier New"/>
          <w:lang w:eastAsia="ru-RU"/>
        </w:rPr>
        <w:t>ε∞</w:t>
      </w:r>
    </w:p>
    <w:p w14:paraId="27D62AB2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Список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Lorentz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oscillators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>:</w:t>
      </w:r>
    </w:p>
    <w:p w14:paraId="5E30B6BE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Oscillator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1:</w:t>
      </w:r>
      <w:r w:rsidRPr="006C2756">
        <w:rPr>
          <w:rFonts w:ascii="Courier New" w:eastAsia="Times New Roman" w:hAnsi="Courier New" w:cs="Courier New"/>
          <w:lang w:eastAsia="ru-RU"/>
        </w:rPr>
        <w:br/>
        <w:t>S1 = [...]</w:t>
      </w:r>
      <w:r w:rsidRPr="006C2756">
        <w:rPr>
          <w:rFonts w:ascii="Courier New" w:eastAsia="Times New Roman" w:hAnsi="Courier New" w:cs="Courier New"/>
          <w:lang w:eastAsia="ru-RU"/>
        </w:rPr>
        <w:br/>
        <w:t>ω1 = [...] cm</w:t>
      </w:r>
      <w:r w:rsidRPr="006C2756">
        <w:rPr>
          <w:rFonts w:ascii="Cambria Math" w:eastAsia="Times New Roman" w:hAnsi="Cambria Math" w:cs="Cambria Math"/>
          <w:lang w:eastAsia="ru-RU"/>
        </w:rPr>
        <w:t>⁻</w:t>
      </w:r>
      <w:r w:rsidRPr="006C2756">
        <w:rPr>
          <w:rFonts w:ascii="Courier New" w:eastAsia="Times New Roman" w:hAnsi="Courier New" w:cs="Courier New"/>
          <w:lang w:eastAsia="ru-RU"/>
        </w:rPr>
        <w:t>¹</w:t>
      </w:r>
      <w:r w:rsidRPr="006C2756">
        <w:rPr>
          <w:rFonts w:ascii="Courier New" w:eastAsia="Times New Roman" w:hAnsi="Courier New" w:cs="Courier New"/>
          <w:lang w:eastAsia="ru-RU"/>
        </w:rPr>
        <w:br/>
        <w:t>γ1 = [...] cm</w:t>
      </w:r>
      <w:r w:rsidRPr="006C2756">
        <w:rPr>
          <w:rFonts w:ascii="Cambria Math" w:eastAsia="Times New Roman" w:hAnsi="Cambria Math" w:cs="Cambria Math"/>
          <w:lang w:eastAsia="ru-RU"/>
        </w:rPr>
        <w:t>⁻</w:t>
      </w:r>
      <w:r w:rsidRPr="006C2756">
        <w:rPr>
          <w:rFonts w:ascii="Courier New" w:eastAsia="Times New Roman" w:hAnsi="Courier New" w:cs="Courier New"/>
          <w:lang w:eastAsia="ru-RU"/>
        </w:rPr>
        <w:t>¹</w:t>
      </w:r>
      <w:r w:rsidRPr="006C2756">
        <w:rPr>
          <w:rFonts w:ascii="Courier New" w:eastAsia="Times New Roman" w:hAnsi="Courier New" w:cs="Courier New"/>
          <w:lang w:eastAsia="ru-RU"/>
        </w:rPr>
        <w:br/>
      </w:r>
      <w:r w:rsidRPr="006C2756">
        <w:rPr>
          <w:rFonts w:ascii="Courier New" w:eastAsia="Times New Roman" w:hAnsi="Courier New" w:cs="Courier New"/>
          <w:lang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Oscillator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2:</w:t>
      </w:r>
      <w:r w:rsidRPr="006C2756">
        <w:rPr>
          <w:rFonts w:ascii="Courier New" w:eastAsia="Times New Roman" w:hAnsi="Courier New" w:cs="Courier New"/>
          <w:lang w:eastAsia="ru-RU"/>
        </w:rPr>
        <w:br/>
        <w:t>S2 = [...]</w:t>
      </w:r>
      <w:r w:rsidRPr="006C2756">
        <w:rPr>
          <w:rFonts w:ascii="Courier New" w:eastAsia="Times New Roman" w:hAnsi="Courier New" w:cs="Courier New"/>
          <w:lang w:eastAsia="ru-RU"/>
        </w:rPr>
        <w:br/>
        <w:t>ω2 = [...] cm</w:t>
      </w:r>
      <w:r w:rsidRPr="006C2756">
        <w:rPr>
          <w:rFonts w:ascii="Cambria Math" w:eastAsia="Times New Roman" w:hAnsi="Cambria Math" w:cs="Cambria Math"/>
          <w:lang w:eastAsia="ru-RU"/>
        </w:rPr>
        <w:t>⁻</w:t>
      </w:r>
      <w:r w:rsidRPr="006C2756">
        <w:rPr>
          <w:rFonts w:ascii="Courier New" w:eastAsia="Times New Roman" w:hAnsi="Courier New" w:cs="Courier New"/>
          <w:lang w:eastAsia="ru-RU"/>
        </w:rPr>
        <w:t>¹</w:t>
      </w:r>
      <w:r w:rsidRPr="006C2756">
        <w:rPr>
          <w:rFonts w:ascii="Courier New" w:eastAsia="Times New Roman" w:hAnsi="Courier New" w:cs="Courier New"/>
          <w:lang w:eastAsia="ru-RU"/>
        </w:rPr>
        <w:br/>
        <w:t>γ2 = [...] cm</w:t>
      </w:r>
      <w:r w:rsidRPr="006C2756">
        <w:rPr>
          <w:rFonts w:ascii="Cambria Math" w:eastAsia="Times New Roman" w:hAnsi="Cambria Math" w:cs="Cambria Math"/>
          <w:lang w:eastAsia="ru-RU"/>
        </w:rPr>
        <w:t>⁻</w:t>
      </w:r>
      <w:r w:rsidRPr="006C2756">
        <w:rPr>
          <w:rFonts w:ascii="Courier New" w:eastAsia="Times New Roman" w:hAnsi="Courier New" w:cs="Courier New"/>
          <w:lang w:eastAsia="ru-RU"/>
        </w:rPr>
        <w:t>¹</w:t>
      </w:r>
    </w:p>
    <w:p w14:paraId="0DDF8D30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Кнопки:</w:t>
      </w:r>
    </w:p>
    <w:p w14:paraId="54382F12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6C2756">
        <w:rPr>
          <w:rFonts w:ascii="Courier New" w:eastAsia="Times New Roman" w:hAnsi="Courier New" w:cs="Courier New"/>
          <w:lang w:eastAsia="ru-RU"/>
        </w:rPr>
        <w:t>Add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oscillator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br/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Remove</w:t>
      </w:r>
      <w:proofErr w:type="spellEnd"/>
      <w:r w:rsidRPr="006C2756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6C2756">
        <w:rPr>
          <w:rFonts w:ascii="Courier New" w:eastAsia="Times New Roman" w:hAnsi="Courier New" w:cs="Courier New"/>
          <w:lang w:eastAsia="ru-RU"/>
        </w:rPr>
        <w:t>oscillator</w:t>
      </w:r>
      <w:proofErr w:type="spellEnd"/>
    </w:p>
    <w:p w14:paraId="0A72AE11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>Ограничение:</w:t>
      </w:r>
    </w:p>
    <w:p w14:paraId="6C8C848F" w14:textId="77777777" w:rsidR="006C2756" w:rsidRPr="006C2756" w:rsidRDefault="006C2756" w:rsidP="006C2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C2756">
        <w:rPr>
          <w:rFonts w:ascii="Courier New" w:eastAsia="Times New Roman" w:hAnsi="Courier New" w:cs="Courier New"/>
          <w:lang w:val="en-US" w:eastAsia="ru-RU"/>
        </w:rPr>
        <w:t>maximum number of oscillators = 10</w:t>
      </w:r>
    </w:p>
    <w:p w14:paraId="0DD03816" w14:textId="77777777" w:rsidR="006C2756" w:rsidRPr="006C2756" w:rsidRDefault="006C2756" w:rsidP="006C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Формулу вычисления </w:t>
      </w:r>
      <w:r w:rsidRPr="006C2756">
        <w:rPr>
          <w:rFonts w:ascii="Courier New" w:eastAsia="Times New Roman" w:hAnsi="Courier New" w:cs="Courier New"/>
          <w:lang w:eastAsia="ru-RU"/>
        </w:rPr>
        <w:t>ε(ω)</w:t>
      </w:r>
      <w:r w:rsidRPr="006C2756">
        <w:rPr>
          <w:rFonts w:ascii="Times New Roman" w:eastAsia="Times New Roman" w:hAnsi="Times New Roman" w:cs="Times New Roman"/>
          <w:lang w:eastAsia="ru-RU"/>
        </w:rPr>
        <w:t xml:space="preserve"> лучше реализовать отдельной функцией, чтобы один и тот же код можно было использовать для:</w:t>
      </w:r>
    </w:p>
    <w:p w14:paraId="0804615D" w14:textId="77777777" w:rsidR="006C2756" w:rsidRPr="006C2756" w:rsidRDefault="006C2756" w:rsidP="006C2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bulk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sample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2B17D732" w14:textId="77777777" w:rsidR="006C2756" w:rsidRPr="006C2756" w:rsidRDefault="006C2756" w:rsidP="006C2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layer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1; </w:t>
      </w:r>
    </w:p>
    <w:p w14:paraId="4CA76BA9" w14:textId="77777777" w:rsidR="006C2756" w:rsidRPr="006C2756" w:rsidRDefault="006C2756" w:rsidP="006C2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layer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2; </w:t>
      </w:r>
    </w:p>
    <w:p w14:paraId="41000C60" w14:textId="619D7CAD" w:rsidR="006C2756" w:rsidRPr="006C2756" w:rsidRDefault="006C2756" w:rsidP="009D6C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substrate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. </w:t>
      </w:r>
    </w:p>
    <w:p w14:paraId="39E78EC0" w14:textId="79F4470E" w:rsidR="006C2756" w:rsidRPr="006C2756" w:rsidRDefault="003A4861" w:rsidP="006C2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Б</w:t>
      </w:r>
      <w:r w:rsidR="006C2756" w:rsidRPr="006C27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езопасность</w:t>
      </w:r>
    </w:p>
    <w:p w14:paraId="3DA9B906" w14:textId="77777777" w:rsidR="006C2756" w:rsidRPr="006C2756" w:rsidRDefault="006C2756" w:rsidP="006C2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Не передавать пользовательские строки напрямую в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shell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-команды. </w:t>
      </w:r>
    </w:p>
    <w:p w14:paraId="332C035E" w14:textId="77777777" w:rsidR="006C2756" w:rsidRPr="006C2756" w:rsidRDefault="006C2756" w:rsidP="006C2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Использовать временные директории с уникальными именами. </w:t>
      </w:r>
    </w:p>
    <w:p w14:paraId="3A8A09C3" w14:textId="77777777" w:rsidR="006C2756" w:rsidRPr="006C2756" w:rsidRDefault="006C2756" w:rsidP="006C2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Удалять временные файлы после расчёта. </w:t>
      </w:r>
    </w:p>
    <w:p w14:paraId="5CA544CC" w14:textId="11275DF4" w:rsidR="006C2756" w:rsidRPr="006C2756" w:rsidRDefault="006C2756" w:rsidP="006C2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Ограничить время выполнения расчёта. </w:t>
      </w:r>
      <w:r w:rsidR="009D6CE6">
        <w:rPr>
          <w:rFonts w:ascii="Times New Roman" w:eastAsia="Times New Roman" w:hAnsi="Times New Roman" w:cs="Times New Roman"/>
          <w:lang w:eastAsia="ru-RU"/>
        </w:rPr>
        <w:t xml:space="preserve">Пусть пока будет 10 минут, если время истекло, а результата нет – прервать расчет и выдать ошибку </w:t>
      </w:r>
      <w:r w:rsidR="009D6CE6">
        <w:rPr>
          <w:rFonts w:ascii="Times New Roman" w:eastAsia="Times New Roman" w:hAnsi="Times New Roman" w:cs="Times New Roman"/>
          <w:lang w:val="en-US" w:eastAsia="ru-RU"/>
        </w:rPr>
        <w:t>Time</w:t>
      </w:r>
      <w:r w:rsidR="009D6CE6" w:rsidRPr="009D6C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9D6CE6">
        <w:rPr>
          <w:rFonts w:ascii="Times New Roman" w:eastAsia="Times New Roman" w:hAnsi="Times New Roman" w:cs="Times New Roman"/>
          <w:lang w:val="en-US" w:eastAsia="ru-RU"/>
        </w:rPr>
        <w:t>out</w:t>
      </w:r>
      <w:r w:rsidR="009D6CE6">
        <w:rPr>
          <w:rFonts w:ascii="Times New Roman" w:eastAsia="Times New Roman" w:hAnsi="Times New Roman" w:cs="Times New Roman"/>
          <w:lang w:eastAsia="ru-RU"/>
        </w:rPr>
        <w:t>.</w:t>
      </w:r>
    </w:p>
    <w:p w14:paraId="56ADA677" w14:textId="12CB756F" w:rsidR="00107D63" w:rsidRPr="00107D63" w:rsidRDefault="006C2756" w:rsidP="009D6C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6C2756">
        <w:rPr>
          <w:rFonts w:ascii="Times New Roman" w:eastAsia="Times New Roman" w:hAnsi="Times New Roman" w:cs="Times New Roman"/>
          <w:lang w:eastAsia="ru-RU"/>
        </w:rPr>
        <w:t xml:space="preserve">Возвращать пользователю понятную ошибку, если MATLAB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Runtime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C2756">
        <w:rPr>
          <w:rFonts w:ascii="Times New Roman" w:eastAsia="Times New Roman" w:hAnsi="Times New Roman" w:cs="Times New Roman"/>
          <w:lang w:eastAsia="ru-RU"/>
        </w:rPr>
        <w:t>executable</w:t>
      </w:r>
      <w:proofErr w:type="spellEnd"/>
      <w:r w:rsidRPr="006C2756">
        <w:rPr>
          <w:rFonts w:ascii="Times New Roman" w:eastAsia="Times New Roman" w:hAnsi="Times New Roman" w:cs="Times New Roman"/>
          <w:lang w:eastAsia="ru-RU"/>
        </w:rPr>
        <w:t xml:space="preserve"> не отработал. </w:t>
      </w:r>
      <w:r w:rsidRPr="006C27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sectPr w:rsidR="00107D63" w:rsidRPr="00107D63" w:rsidSect="006C2756">
      <w:pgSz w:w="11906" w:h="16838"/>
      <w:pgMar w:top="993" w:right="849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09C7"/>
    <w:multiLevelType w:val="multilevel"/>
    <w:tmpl w:val="AB44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20FC"/>
    <w:multiLevelType w:val="multilevel"/>
    <w:tmpl w:val="145A4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D3EFE"/>
    <w:multiLevelType w:val="hybridMultilevel"/>
    <w:tmpl w:val="17186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F594A"/>
    <w:multiLevelType w:val="multilevel"/>
    <w:tmpl w:val="89D0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25346"/>
    <w:multiLevelType w:val="hybridMultilevel"/>
    <w:tmpl w:val="254AE0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B28DB"/>
    <w:multiLevelType w:val="multilevel"/>
    <w:tmpl w:val="3A5C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41F3A"/>
    <w:multiLevelType w:val="multilevel"/>
    <w:tmpl w:val="4992D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111685"/>
    <w:multiLevelType w:val="multilevel"/>
    <w:tmpl w:val="51E8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25C37"/>
    <w:multiLevelType w:val="multilevel"/>
    <w:tmpl w:val="F34C7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621333"/>
    <w:multiLevelType w:val="multilevel"/>
    <w:tmpl w:val="9BEE7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4618C1"/>
    <w:multiLevelType w:val="multilevel"/>
    <w:tmpl w:val="A962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244D45"/>
    <w:multiLevelType w:val="multilevel"/>
    <w:tmpl w:val="2CEE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66635"/>
    <w:multiLevelType w:val="multilevel"/>
    <w:tmpl w:val="8598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B3FAF"/>
    <w:multiLevelType w:val="multilevel"/>
    <w:tmpl w:val="DC30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173B9"/>
    <w:multiLevelType w:val="multilevel"/>
    <w:tmpl w:val="817A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458A6"/>
    <w:multiLevelType w:val="multilevel"/>
    <w:tmpl w:val="3392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71BE4"/>
    <w:multiLevelType w:val="multilevel"/>
    <w:tmpl w:val="33F4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A40A6C"/>
    <w:multiLevelType w:val="hybridMultilevel"/>
    <w:tmpl w:val="0E8449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0900B3"/>
    <w:multiLevelType w:val="multilevel"/>
    <w:tmpl w:val="1692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C68C1"/>
    <w:multiLevelType w:val="hybridMultilevel"/>
    <w:tmpl w:val="F7DA1B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11466E"/>
    <w:multiLevelType w:val="multilevel"/>
    <w:tmpl w:val="5120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0"/>
  </w:num>
  <w:num w:numId="4">
    <w:abstractNumId w:val="3"/>
  </w:num>
  <w:num w:numId="5">
    <w:abstractNumId w:val="12"/>
  </w:num>
  <w:num w:numId="6">
    <w:abstractNumId w:val="10"/>
  </w:num>
  <w:num w:numId="7">
    <w:abstractNumId w:val="20"/>
  </w:num>
  <w:num w:numId="8">
    <w:abstractNumId w:val="8"/>
  </w:num>
  <w:num w:numId="9">
    <w:abstractNumId w:val="9"/>
  </w:num>
  <w:num w:numId="10">
    <w:abstractNumId w:val="18"/>
  </w:num>
  <w:num w:numId="11">
    <w:abstractNumId w:val="15"/>
  </w:num>
  <w:num w:numId="12">
    <w:abstractNumId w:val="1"/>
  </w:num>
  <w:num w:numId="13">
    <w:abstractNumId w:val="13"/>
  </w:num>
  <w:num w:numId="14">
    <w:abstractNumId w:val="14"/>
  </w:num>
  <w:num w:numId="15">
    <w:abstractNumId w:val="7"/>
  </w:num>
  <w:num w:numId="16">
    <w:abstractNumId w:val="11"/>
  </w:num>
  <w:num w:numId="17">
    <w:abstractNumId w:val="5"/>
  </w:num>
  <w:num w:numId="18">
    <w:abstractNumId w:val="6"/>
  </w:num>
  <w:num w:numId="19">
    <w:abstractNumId w:val="2"/>
  </w:num>
  <w:num w:numId="20">
    <w:abstractNumId w:val="4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75"/>
    <w:rsid w:val="00062BA2"/>
    <w:rsid w:val="000A4D9F"/>
    <w:rsid w:val="00107D63"/>
    <w:rsid w:val="003A4861"/>
    <w:rsid w:val="004F3B75"/>
    <w:rsid w:val="005B0E2F"/>
    <w:rsid w:val="006C2756"/>
    <w:rsid w:val="006F173D"/>
    <w:rsid w:val="007663D0"/>
    <w:rsid w:val="00790AD5"/>
    <w:rsid w:val="009D6CE6"/>
    <w:rsid w:val="00A76924"/>
    <w:rsid w:val="00AE5702"/>
    <w:rsid w:val="00CF7059"/>
    <w:rsid w:val="00D53115"/>
    <w:rsid w:val="00FD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FEFED"/>
  <w15:chartTrackingRefBased/>
  <w15:docId w15:val="{AE7315D5-D971-47F4-B61E-50E1B4499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C2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C27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C27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3B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C27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27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C27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6C2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6C2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C275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C2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C275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Strong"/>
    <w:basedOn w:val="a0"/>
    <w:uiPriority w:val="22"/>
    <w:qFormat/>
    <w:rsid w:val="006C2756"/>
    <w:rPr>
      <w:b/>
      <w:bCs/>
    </w:rPr>
  </w:style>
  <w:style w:type="character" w:customStyle="1" w:styleId="k">
    <w:name w:val="ͼk"/>
    <w:basedOn w:val="a0"/>
    <w:rsid w:val="006C2756"/>
  </w:style>
  <w:style w:type="character" w:customStyle="1" w:styleId="j">
    <w:name w:val="ͼj"/>
    <w:basedOn w:val="a0"/>
    <w:rsid w:val="006C2756"/>
  </w:style>
  <w:style w:type="character" w:styleId="a6">
    <w:name w:val="Hyperlink"/>
    <w:basedOn w:val="a0"/>
    <w:uiPriority w:val="99"/>
    <w:unhideWhenUsed/>
    <w:rsid w:val="007663D0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66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5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5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5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15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43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9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35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4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2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0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8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67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2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48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5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92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73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04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4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0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9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9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59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20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50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32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0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3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5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4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66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95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7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05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0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3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7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1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5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4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9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1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94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70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3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8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55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8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9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83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6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69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5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6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71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8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5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6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7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6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04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94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04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4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82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06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7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2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2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4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7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46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0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4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1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1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43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70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2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57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8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9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62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9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5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37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5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65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9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3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1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71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0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0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53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93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1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85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8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2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45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0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1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54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6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37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19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03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5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1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27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0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90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83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1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65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90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3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4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67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7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0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39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43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31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37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6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5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84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8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7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7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4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66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9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1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1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1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82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34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6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86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14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9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5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8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6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9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94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76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8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68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0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6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25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1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0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96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9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04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8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55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22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98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4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7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7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07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8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50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25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4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46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1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2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9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49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2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61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3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0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9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9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9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71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56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5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45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5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6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94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43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6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4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3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2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9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8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7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6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92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20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9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0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4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96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8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47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8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76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0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6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9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36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4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69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42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62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6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466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8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8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4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14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5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3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21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5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27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2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32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9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9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9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7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8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34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3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11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3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9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30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8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85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24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84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2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4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3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90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5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86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23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1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79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0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5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17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5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63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8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5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92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03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4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0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13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1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79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08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95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1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1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2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1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4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09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61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92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85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7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45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55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27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3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47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1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9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4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65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20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39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2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62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83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9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1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4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3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55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8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7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8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9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0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25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34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35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64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26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9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7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8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44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47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5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0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7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75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43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4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99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7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68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55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75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35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2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95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34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25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16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05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3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2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2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44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65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07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8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944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8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37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8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7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7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0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1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2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1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3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94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46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0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96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32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5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5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7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6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86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7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37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6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01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73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9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30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46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244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59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5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8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24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8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3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3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28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2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2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14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8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3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33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81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82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5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3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6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2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55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82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1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8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01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3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5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5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25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72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64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99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1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5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95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4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1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0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17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74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8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94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8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0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21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56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06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7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12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98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8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9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7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1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8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43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3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8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2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47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2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9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2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19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75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05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3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8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3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8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65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6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1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74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25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53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4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15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6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2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4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0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0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7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10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6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1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8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9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76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0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49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59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01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95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5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8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8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0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6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1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21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7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80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0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5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39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5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63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53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2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2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5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5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21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1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8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8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7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96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9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19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13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43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9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19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0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9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19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29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7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73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96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52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7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1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76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3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2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0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6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1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1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2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1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0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37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6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46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08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40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0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3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3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54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6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52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27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05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50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6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0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5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4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2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63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75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57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3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3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1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3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0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9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85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01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0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2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4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4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14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35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1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6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16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4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5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56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04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23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5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30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0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73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0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1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05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5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8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84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7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56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30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4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20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1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02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0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0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1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8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6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97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4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53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86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23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6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0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1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80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1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91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2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77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1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8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7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75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84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6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47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7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6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3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5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1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2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1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3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24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25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2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31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04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9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30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1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4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4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4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0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1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38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84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0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76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4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2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5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7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4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8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9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77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06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1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83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3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8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5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17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1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4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56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2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96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4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47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4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72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35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32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9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56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0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1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7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5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97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30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77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30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9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99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4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2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0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8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0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7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43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9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8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86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68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3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4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1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4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15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2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92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76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1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1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5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74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7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4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0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54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87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33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4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3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13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43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1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4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9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33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0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8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38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9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1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8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55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62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8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6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11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167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10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9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7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57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22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2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84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09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47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59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13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9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3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4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51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11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6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6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8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0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9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33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23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2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3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7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3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5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7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0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8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38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58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0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1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11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91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73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27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1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56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7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2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89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1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6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75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53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72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1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1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2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7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1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8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4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92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4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0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5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9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57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0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7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8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07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745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4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1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93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53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36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66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7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0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13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3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50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3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0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2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24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5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0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84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5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68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26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5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7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0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2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2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0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1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1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9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93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2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13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43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0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oronin-Kirill/s-SNOM_spectr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27E2E-7AB6-4159-8F0C-E474E2BD6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12</Pages>
  <Words>1965</Words>
  <Characters>11205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Воронин</dc:creator>
  <cp:keywords/>
  <dc:description/>
  <cp:lastModifiedBy>Кирилл Воронин</cp:lastModifiedBy>
  <cp:revision>8</cp:revision>
  <dcterms:created xsi:type="dcterms:W3CDTF">2026-05-18T17:46:00Z</dcterms:created>
  <dcterms:modified xsi:type="dcterms:W3CDTF">2026-05-18T22:36:00Z</dcterms:modified>
</cp:coreProperties>
</file>