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53" w:rsidRDefault="00DB5B53">
      <w:r>
        <w:rPr>
          <w:noProof/>
          <w:lang w:eastAsia="uk-UA"/>
        </w:rPr>
        <w:drawing>
          <wp:inline distT="0" distB="0" distL="0" distR="0">
            <wp:extent cx="9612630" cy="32651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bud-landing-main-L-1026-v1-9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2F" w:rsidRDefault="00DB5B53">
      <w:r>
        <w:t>Компанія «</w:t>
      </w:r>
      <w:proofErr w:type="spellStart"/>
      <w:r>
        <w:t>Стар</w:t>
      </w:r>
      <w:proofErr w:type="spellEnd"/>
      <w:r>
        <w:t>-Буд»</w:t>
      </w:r>
    </w:p>
    <w:p w:rsidR="00DB5B53" w:rsidRDefault="00DB5B53">
      <w:r>
        <w:t>10 років креативної та ексклюзивної роботи на ринку України.</w:t>
      </w:r>
    </w:p>
    <w:p w:rsidR="00DB5B53" w:rsidRDefault="00DB5B53">
      <w:r>
        <w:t>Головними принципами роботи компанії «</w:t>
      </w:r>
      <w:proofErr w:type="spellStart"/>
      <w:r>
        <w:t>Стар</w:t>
      </w:r>
      <w:proofErr w:type="spellEnd"/>
      <w:r>
        <w:t>-Буд» є вибір якісної і актуальної продукції в галузі, постійний аналіз тенденцій попиту на ринку, надання взаємовигідних умов для партнерів, надійність і виконання всіх поставлених задач і зобов’язань.</w:t>
      </w:r>
    </w:p>
    <w:p w:rsidR="00DB5B53" w:rsidRDefault="00DB5B53"/>
    <w:p w:rsidR="00DB5B53" w:rsidRDefault="00DB5B53"/>
    <w:p w:rsidR="00DB5B53" w:rsidRDefault="00DB5B53"/>
    <w:p w:rsidR="00DB5B53" w:rsidRDefault="00DB5B53"/>
    <w:p w:rsidR="00DB5B53" w:rsidRDefault="00DB5B53"/>
    <w:p w:rsidR="00DB5B53" w:rsidRDefault="00DB5B53"/>
    <w:p w:rsidR="00DB5B53" w:rsidRDefault="00DB5B53" w:rsidP="0027318A">
      <w:r>
        <w:lastRenderedPageBreak/>
        <w:t>Карта покриття України:</w:t>
      </w:r>
      <w:r w:rsidR="0027318A">
        <w:t xml:space="preserve"> </w:t>
      </w:r>
      <w:r w:rsidRPr="00EF70FF">
        <w:rPr>
          <w:b/>
        </w:rPr>
        <w:t>Львівська</w:t>
      </w:r>
      <w:r w:rsidR="0027318A" w:rsidRPr="00EF70FF">
        <w:rPr>
          <w:b/>
        </w:rPr>
        <w:t xml:space="preserve">, </w:t>
      </w:r>
      <w:r w:rsidRPr="00EF70FF">
        <w:rPr>
          <w:b/>
        </w:rPr>
        <w:t>Закарпатська</w:t>
      </w:r>
      <w:r w:rsidRPr="00DB5B53">
        <w:t xml:space="preserve">, Чернівецька, Хмельницька, Житомирська, </w:t>
      </w:r>
      <w:r w:rsidRPr="00EF70FF">
        <w:rPr>
          <w:b/>
        </w:rPr>
        <w:t>Вінницька</w:t>
      </w:r>
      <w:r w:rsidRPr="00DB5B53">
        <w:t>, Івано-Франківська, Рівненська</w:t>
      </w:r>
      <w:r w:rsidRPr="00EF70FF">
        <w:rPr>
          <w:b/>
        </w:rPr>
        <w:t>, Волинська</w:t>
      </w:r>
      <w:r w:rsidRPr="00DB5B53">
        <w:t xml:space="preserve">, Тернопільська, </w:t>
      </w:r>
      <w:r w:rsidRPr="00A851E1">
        <w:rPr>
          <w:b/>
        </w:rPr>
        <w:t>Київська</w:t>
      </w:r>
      <w:r w:rsidRPr="00DB5B53">
        <w:t xml:space="preserve">, </w:t>
      </w:r>
      <w:r w:rsidRPr="00A851E1">
        <w:rPr>
          <w:b/>
        </w:rPr>
        <w:t>Сумська, Черкаська, Чернігівська, Полтавська</w:t>
      </w:r>
    </w:p>
    <w:p w:rsidR="0027318A" w:rsidRPr="0023758D" w:rsidRDefault="0027318A" w:rsidP="0027318A">
      <w:pPr>
        <w:rPr>
          <w:b/>
        </w:rPr>
      </w:pPr>
      <w:r w:rsidRPr="0023758D">
        <w:rPr>
          <w:b/>
        </w:rPr>
        <w:t>Львівська обл.</w:t>
      </w:r>
    </w:p>
    <w:p w:rsidR="0027318A" w:rsidRDefault="0027318A" w:rsidP="0027318A">
      <w:r>
        <w:t>З 200</w:t>
      </w:r>
      <w:r w:rsidR="00A53E46">
        <w:t>6</w:t>
      </w:r>
      <w:r>
        <w:t xml:space="preserve"> рік.</w:t>
      </w:r>
    </w:p>
    <w:p w:rsidR="00A53E46" w:rsidRDefault="0027318A" w:rsidP="0027318A">
      <w:r>
        <w:t>Серце компанії «</w:t>
      </w:r>
      <w:proofErr w:type="spellStart"/>
      <w:r>
        <w:t>Стар</w:t>
      </w:r>
      <w:proofErr w:type="spellEnd"/>
      <w:r>
        <w:t xml:space="preserve">-Буд». </w:t>
      </w:r>
      <w:r w:rsidR="006D7173">
        <w:t xml:space="preserve">У 2006 </w:t>
      </w:r>
      <w:r w:rsidR="00A53E46" w:rsidRPr="00A53E46">
        <w:t xml:space="preserve"> році в м. Львів було прийняте рішення про організацію підприємницької діяльності  в сфері продажу будівельних матеріалів.</w:t>
      </w:r>
      <w:r w:rsidR="00A53E46">
        <w:t xml:space="preserve"> На даний момент дана область обслуговує понад 150 активних клієнтів. </w:t>
      </w:r>
    </w:p>
    <w:p w:rsidR="00A53E46" w:rsidRDefault="00A53E46">
      <w:r>
        <w:t>Саме у Львові знаходиться головний офіс та основні склади з продукцією.</w:t>
      </w:r>
    </w:p>
    <w:p w:rsidR="00A53E46" w:rsidRPr="0023758D" w:rsidRDefault="00A53E46">
      <w:pPr>
        <w:rPr>
          <w:b/>
        </w:rPr>
      </w:pPr>
      <w:r w:rsidRPr="0023758D">
        <w:rPr>
          <w:b/>
        </w:rPr>
        <w:t>Закарпатська обл.</w:t>
      </w:r>
    </w:p>
    <w:p w:rsidR="00A53E46" w:rsidRDefault="00A53E46">
      <w:r>
        <w:t>З 2007 р.</w:t>
      </w:r>
    </w:p>
    <w:p w:rsidR="00273862" w:rsidRDefault="0023758D" w:rsidP="00273862">
      <w:r>
        <w:t>Область лідер за розвитком та якістю співпраці</w:t>
      </w:r>
      <w:r w:rsidR="00A53E46">
        <w:t>.</w:t>
      </w:r>
      <w:r w:rsidR="006D7173">
        <w:t xml:space="preserve"> На даний момент </w:t>
      </w:r>
      <w:r>
        <w:t xml:space="preserve">якісна співпраця гарантована роботою </w:t>
      </w:r>
      <w:r w:rsidR="006D7173">
        <w:t>2 менеджер</w:t>
      </w:r>
      <w:r>
        <w:t>ів</w:t>
      </w:r>
      <w:r w:rsidR="006D7173">
        <w:t xml:space="preserve"> з продажу.</w:t>
      </w:r>
    </w:p>
    <w:p w:rsidR="0023758D" w:rsidRDefault="00273862" w:rsidP="00273862">
      <w:pPr>
        <w:rPr>
          <w:rFonts w:ascii="Calibri" w:hAnsi="Calibri" w:cs="Calibri"/>
        </w:rPr>
      </w:pPr>
      <w:r>
        <w:t xml:space="preserve"> З 2007 р. компанія </w:t>
      </w:r>
      <w:proofErr w:type="spellStart"/>
      <w:r>
        <w:t>Стар</w:t>
      </w:r>
      <w:proofErr w:type="spellEnd"/>
      <w:r>
        <w:t xml:space="preserve">-Буд збільшує територію покриття, станом на 2016 р. понад </w:t>
      </w:r>
      <w:r w:rsidR="007174A7">
        <w:t>200</w:t>
      </w:r>
      <w:r>
        <w:t xml:space="preserve"> торгових точок, по усій території Закарпатської області. </w:t>
      </w:r>
      <w:r w:rsidR="006332ED">
        <w:rPr>
          <w:rFonts w:ascii="Calibri" w:hAnsi="Calibri" w:cs="Calibri"/>
        </w:rPr>
        <w:t xml:space="preserve">Компанія </w:t>
      </w:r>
      <w:proofErr w:type="spellStart"/>
      <w:r w:rsidR="006332ED">
        <w:rPr>
          <w:rFonts w:ascii="Calibri" w:hAnsi="Calibri" w:cs="Calibri"/>
        </w:rPr>
        <w:t>Стар</w:t>
      </w:r>
      <w:proofErr w:type="spellEnd"/>
      <w:r w:rsidR="006332ED">
        <w:rPr>
          <w:rFonts w:ascii="Calibri" w:hAnsi="Calibri" w:cs="Calibri"/>
        </w:rPr>
        <w:t>-</w:t>
      </w:r>
      <w:r w:rsidR="006332ED">
        <w:rPr>
          <w:rFonts w:ascii="Calibri" w:hAnsi="Calibri" w:cs="Calibri"/>
        </w:rPr>
        <w:t>Б</w:t>
      </w:r>
      <w:r w:rsidR="006332ED">
        <w:rPr>
          <w:rFonts w:ascii="Calibri" w:hAnsi="Calibri" w:cs="Calibri"/>
        </w:rPr>
        <w:t>уд співпрацює з найбільшими містами області, а саме:</w:t>
      </w:r>
      <w:r w:rsidR="006332ED">
        <w:t xml:space="preserve"> </w:t>
      </w:r>
      <w:r>
        <w:t>Ужгород</w:t>
      </w:r>
      <w:r>
        <w:rPr>
          <w:rFonts w:ascii="Arial" w:hAnsi="Arial" w:cs="Arial"/>
        </w:rPr>
        <w:t xml:space="preserve">, </w:t>
      </w:r>
      <w:r>
        <w:rPr>
          <w:rFonts w:ascii="Calibri" w:hAnsi="Calibri" w:cs="Calibri"/>
        </w:rPr>
        <w:t>Великий</w:t>
      </w:r>
      <w:r>
        <w:t xml:space="preserve"> </w:t>
      </w:r>
      <w:r>
        <w:rPr>
          <w:rFonts w:ascii="Calibri" w:hAnsi="Calibri" w:cs="Calibri"/>
        </w:rPr>
        <w:t>Бичків</w:t>
      </w:r>
      <w:r>
        <w:rPr>
          <w:rFonts w:ascii="Arial" w:hAnsi="Arial" w:cs="Arial"/>
        </w:rPr>
        <w:t xml:space="preserve">, </w:t>
      </w:r>
      <w:r>
        <w:t>Мукачеве</w:t>
      </w:r>
      <w:r>
        <w:rPr>
          <w:rFonts w:ascii="Arial" w:hAnsi="Arial" w:cs="Arial"/>
        </w:rPr>
        <w:t xml:space="preserve">, </w:t>
      </w:r>
      <w:r>
        <w:rPr>
          <w:rFonts w:ascii="Calibri" w:hAnsi="Calibri" w:cs="Calibri"/>
        </w:rPr>
        <w:t>Іршава</w:t>
      </w:r>
      <w:r>
        <w:rPr>
          <w:rFonts w:ascii="Arial" w:hAnsi="Arial" w:cs="Arial"/>
        </w:rPr>
        <w:t xml:space="preserve">, </w:t>
      </w:r>
      <w:r>
        <w:t>Хуст</w:t>
      </w:r>
      <w:r>
        <w:rPr>
          <w:rFonts w:ascii="Arial" w:hAnsi="Arial" w:cs="Arial"/>
        </w:rPr>
        <w:t xml:space="preserve">, </w:t>
      </w:r>
      <w:r>
        <w:rPr>
          <w:rFonts w:ascii="Calibri" w:hAnsi="Calibri" w:cs="Calibri"/>
        </w:rPr>
        <w:t>Тячів</w:t>
      </w:r>
      <w:r>
        <w:rPr>
          <w:rFonts w:ascii="Arial" w:hAnsi="Arial" w:cs="Arial"/>
        </w:rPr>
        <w:t xml:space="preserve">, </w:t>
      </w:r>
      <w:r>
        <w:t>Виноградів</w:t>
      </w:r>
      <w:r>
        <w:rPr>
          <w:rFonts w:ascii="Arial" w:hAnsi="Arial" w:cs="Arial"/>
        </w:rPr>
        <w:t xml:space="preserve">, </w:t>
      </w:r>
      <w:r>
        <w:rPr>
          <w:rFonts w:ascii="Calibri" w:hAnsi="Calibri" w:cs="Calibri"/>
        </w:rPr>
        <w:t>Чоп</w:t>
      </w:r>
      <w:r>
        <w:rPr>
          <w:rFonts w:ascii="Arial" w:hAnsi="Arial" w:cs="Arial"/>
        </w:rPr>
        <w:t xml:space="preserve">, </w:t>
      </w:r>
      <w:r>
        <w:t>Берегове</w:t>
      </w:r>
      <w:r>
        <w:rPr>
          <w:rFonts w:ascii="Arial" w:hAnsi="Arial" w:cs="Arial"/>
        </w:rPr>
        <w:t xml:space="preserve">, </w:t>
      </w:r>
      <w:r>
        <w:rPr>
          <w:rFonts w:ascii="Calibri" w:hAnsi="Calibri" w:cs="Calibri"/>
        </w:rPr>
        <w:t>Солотвино</w:t>
      </w:r>
      <w:r>
        <w:rPr>
          <w:rFonts w:ascii="Arial" w:hAnsi="Arial" w:cs="Arial"/>
        </w:rPr>
        <w:t xml:space="preserve">, </w:t>
      </w:r>
      <w:r>
        <w:t>Свалява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Calibri" w:hAnsi="Calibri" w:cs="Calibri"/>
        </w:rPr>
        <w:t>Буштино</w:t>
      </w:r>
      <w:proofErr w:type="spellEnd"/>
      <w:r>
        <w:rPr>
          <w:rFonts w:ascii="Arial" w:hAnsi="Arial" w:cs="Arial"/>
        </w:rPr>
        <w:t xml:space="preserve">, </w:t>
      </w:r>
      <w:r>
        <w:t>Рахів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Calibri" w:hAnsi="Calibri" w:cs="Calibri"/>
        </w:rPr>
        <w:t>Ясіня</w:t>
      </w:r>
      <w:proofErr w:type="spellEnd"/>
      <w:r>
        <w:rPr>
          <w:rFonts w:ascii="Arial" w:hAnsi="Arial" w:cs="Arial"/>
        </w:rPr>
        <w:t xml:space="preserve">, </w:t>
      </w:r>
      <w:r>
        <w:t>Дубове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Calibri" w:hAnsi="Calibri" w:cs="Calibri"/>
        </w:rPr>
        <w:t>Вишково</w:t>
      </w:r>
      <w:proofErr w:type="spellEnd"/>
      <w:r>
        <w:rPr>
          <w:rFonts w:ascii="Arial" w:hAnsi="Arial" w:cs="Arial"/>
        </w:rPr>
        <w:t xml:space="preserve">, </w:t>
      </w:r>
      <w:r>
        <w:t>Міжгір'я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Calibri" w:hAnsi="Calibri" w:cs="Calibri"/>
        </w:rPr>
        <w:t>Тересва</w:t>
      </w:r>
      <w:proofErr w:type="spellEnd"/>
      <w:r>
        <w:t xml:space="preserve">, </w:t>
      </w:r>
      <w:r>
        <w:t>Королево</w:t>
      </w:r>
      <w:r>
        <w:rPr>
          <w:rFonts w:ascii="Arial" w:hAnsi="Arial" w:cs="Arial"/>
        </w:rPr>
        <w:t xml:space="preserve">, </w:t>
      </w:r>
      <w:r>
        <w:rPr>
          <w:rFonts w:ascii="Calibri" w:hAnsi="Calibri" w:cs="Calibri"/>
        </w:rPr>
        <w:t>Великий</w:t>
      </w:r>
      <w:r>
        <w:t xml:space="preserve"> </w:t>
      </w:r>
      <w:proofErr w:type="spellStart"/>
      <w:r>
        <w:rPr>
          <w:rFonts w:ascii="Calibri" w:hAnsi="Calibri" w:cs="Calibri"/>
        </w:rPr>
        <w:t>Березний</w:t>
      </w:r>
      <w:proofErr w:type="spellEnd"/>
      <w:r>
        <w:rPr>
          <w:rFonts w:ascii="Calibri" w:hAnsi="Calibri" w:cs="Calibri"/>
        </w:rPr>
        <w:t>.</w:t>
      </w:r>
      <w:r w:rsidR="0023758D">
        <w:rPr>
          <w:rFonts w:ascii="Calibri" w:hAnsi="Calibri" w:cs="Calibri"/>
        </w:rPr>
        <w:t xml:space="preserve"> </w:t>
      </w:r>
    </w:p>
    <w:p w:rsidR="0023758D" w:rsidRPr="0023758D" w:rsidRDefault="0023758D" w:rsidP="00273862">
      <w:pPr>
        <w:rPr>
          <w:rFonts w:ascii="Calibri" w:hAnsi="Calibri" w:cs="Calibri"/>
          <w:b/>
        </w:rPr>
      </w:pPr>
      <w:r w:rsidRPr="0023758D">
        <w:rPr>
          <w:rFonts w:ascii="Calibri" w:hAnsi="Calibri" w:cs="Calibri"/>
          <w:b/>
        </w:rPr>
        <w:t>Волинська обл.</w:t>
      </w:r>
    </w:p>
    <w:p w:rsidR="0023758D" w:rsidRDefault="0023758D" w:rsidP="00273862">
      <w:pPr>
        <w:rPr>
          <w:rFonts w:ascii="Calibri" w:hAnsi="Calibri" w:cs="Calibri"/>
        </w:rPr>
      </w:pPr>
      <w:r>
        <w:rPr>
          <w:rFonts w:ascii="Calibri" w:hAnsi="Calibri" w:cs="Calibri"/>
        </w:rPr>
        <w:t>З 2007 р.</w:t>
      </w:r>
    </w:p>
    <w:p w:rsidR="0023758D" w:rsidRDefault="0023758D" w:rsidP="00273862">
      <w:pPr>
        <w:rPr>
          <w:rFonts w:ascii="Calibri" w:hAnsi="Calibri" w:cs="Calibri"/>
        </w:rPr>
      </w:pPr>
      <w:r>
        <w:t>Одна з перших областей в котрій компанія «</w:t>
      </w:r>
      <w:proofErr w:type="spellStart"/>
      <w:r>
        <w:t>Стар</w:t>
      </w:r>
      <w:proofErr w:type="spellEnd"/>
      <w:r>
        <w:t>-Буд» розпочала свою діяльність.</w:t>
      </w:r>
      <w:r>
        <w:t xml:space="preserve"> Покриваючи понад 200 торгових точок, компанія працює над покращення пропозиції придатної саме для Волинської обл. Оперативність  та своєчасна доставка гарантована регулярними логістичними доставками практично у будь-яку точку області.</w:t>
      </w:r>
    </w:p>
    <w:p w:rsidR="006332ED" w:rsidRPr="007174A7" w:rsidRDefault="0023758D" w:rsidP="00273862">
      <w:pPr>
        <w:rPr>
          <w:rFonts w:ascii="Calibri" w:hAnsi="Calibri" w:cs="Calibri"/>
          <w:b/>
        </w:rPr>
      </w:pPr>
      <w:r w:rsidRPr="007174A7">
        <w:rPr>
          <w:rFonts w:ascii="Calibri" w:hAnsi="Calibri" w:cs="Calibri"/>
          <w:b/>
        </w:rPr>
        <w:t>Тернопільська обл.</w:t>
      </w:r>
    </w:p>
    <w:p w:rsidR="0023758D" w:rsidRDefault="0023758D" w:rsidP="00273862">
      <w:pPr>
        <w:rPr>
          <w:rFonts w:ascii="Calibri" w:hAnsi="Calibri" w:cs="Calibri"/>
        </w:rPr>
      </w:pPr>
      <w:r>
        <w:rPr>
          <w:rFonts w:ascii="Calibri" w:hAnsi="Calibri" w:cs="Calibri"/>
        </w:rPr>
        <w:t>З 2007 р.</w:t>
      </w:r>
    </w:p>
    <w:p w:rsidR="007174A7" w:rsidRDefault="007174A7" w:rsidP="007174A7">
      <w:pPr>
        <w:spacing w:before="240" w:after="240" w:line="336" w:lineRule="atLeast"/>
      </w:pPr>
      <w:r>
        <w:t>Історія діяльності компанії «</w:t>
      </w:r>
      <w:proofErr w:type="spellStart"/>
      <w:r>
        <w:t>Стар</w:t>
      </w:r>
      <w:proofErr w:type="spellEnd"/>
      <w:r>
        <w:t>-Буд» розпочинається у Тернопільській обл., а саме у 2007 році було прийнято рішення про збільшення території покриття. Активно співпрацюючи з клієнтами, станом на 2016 рік, компанія «</w:t>
      </w:r>
      <w:proofErr w:type="spellStart"/>
      <w:r>
        <w:t>Стар</w:t>
      </w:r>
      <w:proofErr w:type="spellEnd"/>
      <w:r>
        <w:t xml:space="preserve">-Буд» задовольняє потребу, у сфері будівельних матеріалів, понад 120 активних клієнтів області. Основні міста лідери області: </w:t>
      </w:r>
      <w:r w:rsidRPr="007174A7">
        <w:t>Бережани</w:t>
      </w:r>
      <w:r>
        <w:t xml:space="preserve">, </w:t>
      </w:r>
      <w:r w:rsidRPr="007174A7">
        <w:t>Кременець</w:t>
      </w:r>
      <w:r>
        <w:t xml:space="preserve">, </w:t>
      </w:r>
      <w:r w:rsidRPr="007174A7">
        <w:t>Тернопіль</w:t>
      </w:r>
      <w:r>
        <w:t>,</w:t>
      </w:r>
      <w:r w:rsidRPr="007174A7">
        <w:t xml:space="preserve"> Чортків</w:t>
      </w:r>
      <w:r>
        <w:t>,</w:t>
      </w:r>
      <w:r w:rsidRPr="007174A7">
        <w:t xml:space="preserve"> Борщів</w:t>
      </w:r>
      <w:r>
        <w:t xml:space="preserve">, </w:t>
      </w:r>
      <w:proofErr w:type="spellStart"/>
      <w:r w:rsidRPr="007174A7">
        <w:t>Бучач</w:t>
      </w:r>
      <w:proofErr w:type="spellEnd"/>
      <w:r>
        <w:t xml:space="preserve">, </w:t>
      </w:r>
      <w:r w:rsidRPr="007174A7">
        <w:t xml:space="preserve"> Заліщики</w:t>
      </w:r>
      <w:r>
        <w:t xml:space="preserve">, </w:t>
      </w:r>
      <w:r w:rsidRPr="007174A7">
        <w:t>Збараж</w:t>
      </w:r>
      <w:r>
        <w:t xml:space="preserve">, </w:t>
      </w:r>
      <w:r w:rsidRPr="007174A7">
        <w:t>Зборів</w:t>
      </w:r>
      <w:r>
        <w:t xml:space="preserve"> …</w:t>
      </w:r>
    </w:p>
    <w:p w:rsidR="00D46037" w:rsidRPr="00EF70FF" w:rsidRDefault="00D46037" w:rsidP="00273862">
      <w:pPr>
        <w:rPr>
          <w:b/>
        </w:rPr>
      </w:pPr>
      <w:r w:rsidRPr="00EF70FF">
        <w:rPr>
          <w:b/>
        </w:rPr>
        <w:t xml:space="preserve">Вінницька обл. </w:t>
      </w:r>
    </w:p>
    <w:p w:rsidR="00D46037" w:rsidRDefault="00D46037" w:rsidP="00273862">
      <w:r>
        <w:lastRenderedPageBreak/>
        <w:t>З 2012 р.</w:t>
      </w:r>
    </w:p>
    <w:p w:rsidR="00EF70FF" w:rsidRDefault="00D46037" w:rsidP="00273862">
      <w:r>
        <w:t>Незважаючи на віддале</w:t>
      </w:r>
      <w:r w:rsidR="00EF70FF">
        <w:t>не</w:t>
      </w:r>
      <w:r>
        <w:t>, від складських приміщень, розташування компанія «</w:t>
      </w:r>
      <w:proofErr w:type="spellStart"/>
      <w:r>
        <w:t>Стар</w:t>
      </w:r>
      <w:proofErr w:type="spellEnd"/>
      <w:r>
        <w:t xml:space="preserve">-Буд» сформувала стійкий ланцюг логістичної доставки у практично усі торгові точки області. Компанія безперервно працює над </w:t>
      </w:r>
      <w:r w:rsidR="00EF70FF">
        <w:t>оперативністю доставки</w:t>
      </w:r>
      <w:r w:rsidR="00EF70FF">
        <w:t xml:space="preserve">  та </w:t>
      </w:r>
      <w:r>
        <w:t>по</w:t>
      </w:r>
      <w:r w:rsidR="00EF70FF">
        <w:t xml:space="preserve">кращенням пропозиції. У 2016 р. обладнано нові складські приміщення, що дозволить якісно змінити бачення своєчасності доставки для клієнтів Вінницької обл.. </w:t>
      </w:r>
    </w:p>
    <w:p w:rsidR="00EF70FF" w:rsidRDefault="00EF70FF" w:rsidP="00273862">
      <w:r>
        <w:t>На даний момент область обслуговує понад 150 активних клієнтів.</w:t>
      </w:r>
    </w:p>
    <w:p w:rsidR="00EF70FF" w:rsidRPr="00EF70FF" w:rsidRDefault="00EF70FF" w:rsidP="00273862">
      <w:pPr>
        <w:rPr>
          <w:b/>
        </w:rPr>
      </w:pPr>
      <w:r w:rsidRPr="00EF70FF">
        <w:rPr>
          <w:b/>
        </w:rPr>
        <w:t>Київська обл.</w:t>
      </w:r>
    </w:p>
    <w:p w:rsidR="00EF70FF" w:rsidRDefault="00EF70FF" w:rsidP="00273862">
      <w:r>
        <w:t>З 2016р.</w:t>
      </w:r>
    </w:p>
    <w:p w:rsidR="00A851E1" w:rsidRDefault="00EF70FF" w:rsidP="00273862">
      <w:r>
        <w:t>У 20</w:t>
      </w:r>
      <w:r w:rsidR="00A851E1">
        <w:t>1</w:t>
      </w:r>
      <w:r>
        <w:t xml:space="preserve">6 </w:t>
      </w:r>
      <w:r w:rsidRPr="00A53E46">
        <w:t xml:space="preserve"> році було прийняте рішення про </w:t>
      </w:r>
      <w:r>
        <w:t>збільшення</w:t>
      </w:r>
      <w:r w:rsidRPr="00A53E46">
        <w:t xml:space="preserve"> </w:t>
      </w:r>
      <w:r w:rsidR="00A851E1">
        <w:t xml:space="preserve">території покриття, оплюючи додаткові 5 областей Центральної України, а саме: </w:t>
      </w:r>
      <w:r w:rsidR="00A851E1" w:rsidRPr="00DB5B53">
        <w:t>Київська, Сумська, Черкаська, Чернігівська, Полтавська</w:t>
      </w:r>
      <w:r w:rsidR="00A851E1">
        <w:t>. У Київській обл. розміщено додаткових 2 складський приміщення, які направлення на збільшення оперативності доставки основних замовлень Центральної України. Для комфортної співпраці у Києві відкрито новий офіс центри компанії «</w:t>
      </w:r>
      <w:proofErr w:type="spellStart"/>
      <w:r w:rsidR="00A851E1">
        <w:t>Стар</w:t>
      </w:r>
      <w:proofErr w:type="spellEnd"/>
      <w:r w:rsidR="00A851E1">
        <w:t xml:space="preserve">-Буд». </w:t>
      </w:r>
    </w:p>
    <w:p w:rsidR="00A851E1" w:rsidRPr="00A851E1" w:rsidRDefault="00A851E1" w:rsidP="00273862">
      <w:pPr>
        <w:rPr>
          <w:b/>
        </w:rPr>
      </w:pPr>
      <w:r w:rsidRPr="00A851E1">
        <w:rPr>
          <w:b/>
        </w:rPr>
        <w:t xml:space="preserve">Сумська </w:t>
      </w:r>
      <w:r w:rsidRPr="00A851E1">
        <w:rPr>
          <w:b/>
        </w:rPr>
        <w:t>обл.</w:t>
      </w:r>
    </w:p>
    <w:p w:rsidR="00A851E1" w:rsidRDefault="00A851E1" w:rsidP="00A851E1">
      <w:r>
        <w:t>З 2016р.</w:t>
      </w:r>
    </w:p>
    <w:p w:rsidR="00A851E1" w:rsidRDefault="00A851E1" w:rsidP="00A851E1">
      <w:r>
        <w:t xml:space="preserve">У 2016 </w:t>
      </w:r>
      <w:r w:rsidRPr="00A53E46">
        <w:t xml:space="preserve"> році було прийняте рішення про </w:t>
      </w:r>
      <w:r>
        <w:t>збільшення</w:t>
      </w:r>
      <w:r w:rsidRPr="00A53E46">
        <w:t xml:space="preserve"> </w:t>
      </w:r>
      <w:r>
        <w:t xml:space="preserve">території покриття, оплюючи додаткові 5 областей Центральної України, а саме: </w:t>
      </w:r>
      <w:r w:rsidRPr="00DB5B53">
        <w:t>Київська, Сумська, Черкаська, Чернігівська, Полтавська</w:t>
      </w:r>
      <w:r>
        <w:t>. У Київській обл. розміщено додаткових 2 складський приміщення, які направлення на збільшення оперативності доставки основних замовлень Центральної України. Для комфортної співпраці у Києві відкрито новий офіс центри компанії «</w:t>
      </w:r>
      <w:proofErr w:type="spellStart"/>
      <w:r>
        <w:t>Стар</w:t>
      </w:r>
      <w:proofErr w:type="spellEnd"/>
      <w:r>
        <w:t xml:space="preserve">-Буд». </w:t>
      </w:r>
    </w:p>
    <w:p w:rsidR="00A851E1" w:rsidRDefault="00A851E1" w:rsidP="00273862"/>
    <w:p w:rsidR="00A851E1" w:rsidRPr="00A851E1" w:rsidRDefault="00A851E1" w:rsidP="00273862">
      <w:pPr>
        <w:rPr>
          <w:b/>
        </w:rPr>
      </w:pPr>
      <w:r w:rsidRPr="00A851E1">
        <w:rPr>
          <w:b/>
        </w:rPr>
        <w:t xml:space="preserve">Черкаська </w:t>
      </w:r>
      <w:r w:rsidRPr="00A851E1">
        <w:rPr>
          <w:b/>
        </w:rPr>
        <w:t>обл.</w:t>
      </w:r>
    </w:p>
    <w:p w:rsidR="00A851E1" w:rsidRDefault="00A851E1" w:rsidP="00A851E1">
      <w:r>
        <w:t>З 2016р.</w:t>
      </w:r>
    </w:p>
    <w:p w:rsidR="00A851E1" w:rsidRDefault="00A851E1" w:rsidP="00273862">
      <w:r>
        <w:t xml:space="preserve">У 2016 </w:t>
      </w:r>
      <w:r w:rsidRPr="00A53E46">
        <w:t xml:space="preserve"> році було прийняте рішення про </w:t>
      </w:r>
      <w:r>
        <w:t>збільшення</w:t>
      </w:r>
      <w:r w:rsidRPr="00A53E46">
        <w:t xml:space="preserve"> </w:t>
      </w:r>
      <w:r>
        <w:t xml:space="preserve">території покриття, оплюючи додаткові 5 областей Центральної України, а саме: </w:t>
      </w:r>
      <w:r w:rsidRPr="00DB5B53">
        <w:t>Київська, Сумська, Черкаська, Чернігівська, Полтавська</w:t>
      </w:r>
      <w:r>
        <w:t>. У Київській обл. розміщено додаткових 2 складський приміщення, які направлення на збільшення оперативності доставки основних замовлень Центральної України. Для комфортної співпраці у Києві відкрито новий офіс центри компанії «</w:t>
      </w:r>
      <w:proofErr w:type="spellStart"/>
      <w:r>
        <w:t>Стар</w:t>
      </w:r>
      <w:proofErr w:type="spellEnd"/>
      <w:r>
        <w:t xml:space="preserve">-Буд». </w:t>
      </w:r>
    </w:p>
    <w:p w:rsidR="00A851E1" w:rsidRPr="00A851E1" w:rsidRDefault="00A851E1" w:rsidP="00273862">
      <w:pPr>
        <w:rPr>
          <w:b/>
        </w:rPr>
      </w:pPr>
      <w:r w:rsidRPr="00A851E1">
        <w:rPr>
          <w:b/>
        </w:rPr>
        <w:t>Чернігівська</w:t>
      </w:r>
      <w:r w:rsidRPr="00A851E1">
        <w:rPr>
          <w:b/>
        </w:rPr>
        <w:t xml:space="preserve"> обл.</w:t>
      </w:r>
    </w:p>
    <w:p w:rsidR="00A851E1" w:rsidRDefault="00A851E1" w:rsidP="00A851E1">
      <w:r>
        <w:t>З 2016р.</w:t>
      </w:r>
    </w:p>
    <w:p w:rsidR="00A851E1" w:rsidRDefault="00A851E1" w:rsidP="00273862">
      <w:r>
        <w:lastRenderedPageBreak/>
        <w:t xml:space="preserve">У 2016 </w:t>
      </w:r>
      <w:r w:rsidRPr="00A53E46">
        <w:t xml:space="preserve"> році було прийняте рішення про </w:t>
      </w:r>
      <w:r>
        <w:t>збільшення</w:t>
      </w:r>
      <w:r w:rsidRPr="00A53E46">
        <w:t xml:space="preserve"> </w:t>
      </w:r>
      <w:r>
        <w:t xml:space="preserve">території покриття, оплюючи додаткові 5 областей Центральної України, а саме: </w:t>
      </w:r>
      <w:r w:rsidRPr="00DB5B53">
        <w:t>Київська, Сумська, Черкаська, Чернігівська, Полтавська</w:t>
      </w:r>
      <w:r>
        <w:t>. У Київській обл. розміщено додаткових 2 складський приміщення, які направлення на збільшення оперативності доставки основних замовлень Центральної України. Для комфортної співпраці у Києві відкрито новий офіс центри компанії «</w:t>
      </w:r>
      <w:proofErr w:type="spellStart"/>
      <w:r>
        <w:t>Стар</w:t>
      </w:r>
      <w:proofErr w:type="spellEnd"/>
      <w:r>
        <w:t xml:space="preserve">-Буд». </w:t>
      </w:r>
    </w:p>
    <w:p w:rsidR="00A851E1" w:rsidRPr="00A851E1" w:rsidRDefault="00A851E1" w:rsidP="00A851E1">
      <w:pPr>
        <w:rPr>
          <w:b/>
        </w:rPr>
      </w:pPr>
      <w:r w:rsidRPr="00A851E1">
        <w:rPr>
          <w:b/>
        </w:rPr>
        <w:t>Полтавська</w:t>
      </w:r>
      <w:r w:rsidRPr="00A851E1">
        <w:rPr>
          <w:b/>
        </w:rPr>
        <w:t xml:space="preserve"> </w:t>
      </w:r>
      <w:r w:rsidRPr="00A851E1">
        <w:rPr>
          <w:b/>
        </w:rPr>
        <w:t>обл.</w:t>
      </w:r>
    </w:p>
    <w:p w:rsidR="00A851E1" w:rsidRDefault="00A851E1" w:rsidP="00A851E1">
      <w:r w:rsidRPr="00A851E1">
        <w:t xml:space="preserve"> </w:t>
      </w:r>
      <w:r>
        <w:t>З 2016р.</w:t>
      </w:r>
    </w:p>
    <w:p w:rsidR="00A851E1" w:rsidRDefault="00A851E1" w:rsidP="00A851E1">
      <w:r>
        <w:t xml:space="preserve">У 2016 </w:t>
      </w:r>
      <w:r w:rsidRPr="00A53E46">
        <w:t xml:space="preserve"> році було прийняте рішення про </w:t>
      </w:r>
      <w:r>
        <w:t>збільшення</w:t>
      </w:r>
      <w:r w:rsidRPr="00A53E46">
        <w:t xml:space="preserve"> </w:t>
      </w:r>
      <w:r>
        <w:t xml:space="preserve">території покриття, </w:t>
      </w:r>
      <w:bookmarkStart w:id="0" w:name="_GoBack"/>
      <w:bookmarkEnd w:id="0"/>
      <w:r>
        <w:t xml:space="preserve">оплюючи додаткові 5 областей Центральної України, а саме: </w:t>
      </w:r>
      <w:r w:rsidRPr="00DB5B53">
        <w:t>Київська, Сумська, Черкаська, Чернігівська, Полтавська</w:t>
      </w:r>
      <w:r>
        <w:t>. У Київській обл. розміщено додаткових 2 складський приміщення, які направлення на збільшення оперативності доставки основних замовлень Центральної України. Для комфортної співпраці у Києві відкрито новий офіс центри компанії «</w:t>
      </w:r>
      <w:proofErr w:type="spellStart"/>
      <w:r>
        <w:t>Стар</w:t>
      </w:r>
      <w:proofErr w:type="spellEnd"/>
      <w:r>
        <w:t xml:space="preserve">-Буд». </w:t>
      </w:r>
    </w:p>
    <w:p w:rsidR="00A851E1" w:rsidRDefault="00A851E1" w:rsidP="00273862"/>
    <w:p w:rsidR="00A851E1" w:rsidRDefault="00A851E1" w:rsidP="00273862"/>
    <w:p w:rsidR="00EF70FF" w:rsidRDefault="00EF70FF" w:rsidP="00273862"/>
    <w:p w:rsidR="00EF70FF" w:rsidRDefault="00EF70FF" w:rsidP="00273862">
      <w:pPr>
        <w:rPr>
          <w:rFonts w:ascii="Calibri" w:hAnsi="Calibri" w:cs="Calibri"/>
        </w:rPr>
      </w:pPr>
    </w:p>
    <w:p w:rsidR="0023758D" w:rsidRPr="00DB5B53" w:rsidRDefault="0023758D" w:rsidP="00273862"/>
    <w:sectPr w:rsidR="0023758D" w:rsidRPr="00DB5B53" w:rsidSect="00DB5B5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40057"/>
    <w:multiLevelType w:val="hybridMultilevel"/>
    <w:tmpl w:val="343E8002"/>
    <w:lvl w:ilvl="0" w:tplc="1D46678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53"/>
    <w:rsid w:val="0023758D"/>
    <w:rsid w:val="0027318A"/>
    <w:rsid w:val="00273862"/>
    <w:rsid w:val="006332ED"/>
    <w:rsid w:val="006D7173"/>
    <w:rsid w:val="007174A7"/>
    <w:rsid w:val="00A53E46"/>
    <w:rsid w:val="00A851E1"/>
    <w:rsid w:val="00BD382F"/>
    <w:rsid w:val="00D46037"/>
    <w:rsid w:val="00DB5B53"/>
    <w:rsid w:val="00E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5299C-F5A5-45F0-B333-5C41ECC5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5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17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589BF916</Template>
  <TotalTime>141</TotalTime>
  <Pages>4</Pages>
  <Words>3147</Words>
  <Characters>1795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Якимів</dc:creator>
  <cp:keywords/>
  <dc:description/>
  <cp:lastModifiedBy>Оксана Якимів</cp:lastModifiedBy>
  <cp:revision>1</cp:revision>
  <dcterms:created xsi:type="dcterms:W3CDTF">2016-04-13T12:37:00Z</dcterms:created>
  <dcterms:modified xsi:type="dcterms:W3CDTF">2016-04-13T14:58:00Z</dcterms:modified>
</cp:coreProperties>
</file>