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1D" w:rsidRPr="00B30E0E" w:rsidRDefault="005D701F" w:rsidP="00B30E0E">
      <w:pPr>
        <w:spacing w:after="0" w:line="400" w:lineRule="exac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0E0E">
        <w:rPr>
          <w:rFonts w:ascii="Times New Roman" w:hAnsi="Times New Roman" w:cs="Times New Roman"/>
          <w:b/>
          <w:sz w:val="28"/>
          <w:szCs w:val="28"/>
        </w:rPr>
        <w:t>Воронина Ксения, ПИ19-1</w:t>
      </w:r>
    </w:p>
    <w:p w:rsidR="005D701F" w:rsidRPr="00B30E0E" w:rsidRDefault="005D701F" w:rsidP="00B30E0E">
      <w:pPr>
        <w:spacing w:after="0" w:line="400" w:lineRule="exac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0E0E">
        <w:rPr>
          <w:rFonts w:ascii="Times New Roman" w:hAnsi="Times New Roman" w:cs="Times New Roman"/>
          <w:b/>
          <w:sz w:val="28"/>
          <w:szCs w:val="28"/>
        </w:rPr>
        <w:t>Домашняя работа №1</w:t>
      </w:r>
    </w:p>
    <w:p w:rsidR="00463A1D" w:rsidRPr="00B30E0E" w:rsidRDefault="005D701F" w:rsidP="00B30E0E">
      <w:pPr>
        <w:spacing w:after="0" w:line="400" w:lineRule="exac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30E0E">
        <w:rPr>
          <w:rFonts w:ascii="Times New Roman" w:hAnsi="Times New Roman" w:cs="Times New Roman"/>
          <w:b/>
          <w:sz w:val="28"/>
          <w:szCs w:val="28"/>
        </w:rPr>
        <w:t>Вариант 6</w:t>
      </w:r>
    </w:p>
    <w:p w:rsidR="005D701F" w:rsidRPr="00B30E0E" w:rsidRDefault="005D701F" w:rsidP="005D7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30E0E">
        <w:rPr>
          <w:rFonts w:ascii="Times New Roman" w:hAnsi="Times New Roman" w:cs="Times New Roman"/>
          <w:sz w:val="28"/>
          <w:szCs w:val="28"/>
          <w:u w:val="single"/>
        </w:rPr>
        <w:t>Переносим данные</w:t>
      </w:r>
    </w:p>
    <w:tbl>
      <w:tblPr>
        <w:tblW w:w="9349" w:type="dxa"/>
        <w:tblInd w:w="93" w:type="dxa"/>
        <w:tblLook w:val="04A0" w:firstRow="1" w:lastRow="0" w:firstColumn="1" w:lastColumn="0" w:noHBand="0" w:noVBand="1"/>
      </w:tblPr>
      <w:tblGrid>
        <w:gridCol w:w="3221"/>
        <w:gridCol w:w="3265"/>
        <w:gridCol w:w="2863"/>
      </w:tblGrid>
      <w:tr w:rsidR="005D701F" w:rsidRPr="005D701F" w:rsidTr="005D701F">
        <w:trPr>
          <w:trHeight w:val="358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Лев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.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 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к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онец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Прав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.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 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к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онец</w:t>
            </w:r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Частота ni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91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63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22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13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</w:t>
            </w:r>
          </w:p>
        </w:tc>
      </w:tr>
      <w:tr w:rsidR="005D701F" w:rsidRPr="005D701F" w:rsidTr="005D701F">
        <w:trPr>
          <w:trHeight w:val="358"/>
        </w:trPr>
        <w:tc>
          <w:tcPr>
            <w:tcW w:w="3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Суммы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  <w:t>n=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  <w:t>240</w:t>
            </w:r>
          </w:p>
        </w:tc>
      </w:tr>
    </w:tbl>
    <w:p w:rsidR="005D701F" w:rsidRDefault="005D701F" w:rsidP="005D701F">
      <w:pPr>
        <w:pStyle w:val="a3"/>
        <w:rPr>
          <w:b/>
          <w:sz w:val="36"/>
          <w:szCs w:val="36"/>
        </w:rPr>
      </w:pPr>
    </w:p>
    <w:p w:rsidR="00266A19" w:rsidRPr="00B30E0E" w:rsidRDefault="005D701F" w:rsidP="005D7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  <w:u w:val="single"/>
        </w:rPr>
      </w:pPr>
      <w:r w:rsidRPr="00B30E0E">
        <w:rPr>
          <w:rFonts w:ascii="Times New Roman" w:hAnsi="Times New Roman" w:cs="Times New Roman"/>
          <w:sz w:val="28"/>
          <w:szCs w:val="36"/>
          <w:u w:val="single"/>
        </w:rPr>
        <w:t>Формулируем гипотезы</w:t>
      </w: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9340"/>
      </w:tblGrid>
      <w:tr w:rsidR="005D701F" w:rsidRPr="005D701F" w:rsidTr="005D701F">
        <w:trPr>
          <w:trHeight w:val="541"/>
        </w:trPr>
        <w:tc>
          <w:tcPr>
            <w:tcW w:w="9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:rsidR="005D701F" w:rsidRPr="005D701F" w:rsidRDefault="005D701F" w:rsidP="005D7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ГИПОТЕЗЫ</w:t>
            </w:r>
          </w:p>
        </w:tc>
      </w:tr>
      <w:tr w:rsidR="005D701F" w:rsidRPr="005D701F" w:rsidTr="005D701F">
        <w:trPr>
          <w:trHeight w:val="627"/>
        </w:trPr>
        <w:tc>
          <w:tcPr>
            <w:tcW w:w="9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D701F" w:rsidRPr="005D701F" w:rsidRDefault="005D701F" w:rsidP="005D7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 данные имеют экспоненциальное распределение</w:t>
            </w:r>
          </w:p>
        </w:tc>
      </w:tr>
      <w:tr w:rsidR="005D701F" w:rsidRPr="005D701F" w:rsidTr="005D701F">
        <w:trPr>
          <w:trHeight w:val="627"/>
        </w:trPr>
        <w:tc>
          <w:tcPr>
            <w:tcW w:w="9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5D701F" w:rsidRPr="005D701F" w:rsidRDefault="005D701F" w:rsidP="005D70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:распределение данных отличается от экспоненциального</w:t>
            </w:r>
          </w:p>
        </w:tc>
      </w:tr>
    </w:tbl>
    <w:p w:rsidR="00F85F3C" w:rsidRPr="00B30E0E" w:rsidRDefault="00F85F3C">
      <w:pPr>
        <w:rPr>
          <w:rFonts w:ascii="Times New Roman" w:hAnsi="Times New Roman" w:cs="Times New Roman"/>
          <w:sz w:val="28"/>
          <w:szCs w:val="36"/>
        </w:rPr>
      </w:pPr>
      <w:r w:rsidRPr="00B30E0E">
        <w:rPr>
          <w:rFonts w:ascii="Times New Roman" w:hAnsi="Times New Roman" w:cs="Times New Roman"/>
          <w:sz w:val="28"/>
          <w:szCs w:val="36"/>
        </w:rPr>
        <w:t>α=</w:t>
      </w:r>
      <w:r w:rsidR="005D701F" w:rsidRPr="00B30E0E">
        <w:rPr>
          <w:rFonts w:ascii="Times New Roman" w:hAnsi="Times New Roman" w:cs="Times New Roman"/>
          <w:sz w:val="28"/>
          <w:szCs w:val="36"/>
        </w:rPr>
        <w:t>0,05</w:t>
      </w:r>
    </w:p>
    <w:p w:rsidR="005D701F" w:rsidRPr="00B30E0E" w:rsidRDefault="005D701F" w:rsidP="005D7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  <w:u w:val="single"/>
        </w:rPr>
      </w:pPr>
      <w:r w:rsidRPr="00B30E0E">
        <w:rPr>
          <w:rFonts w:ascii="Times New Roman" w:hAnsi="Times New Roman" w:cs="Times New Roman"/>
          <w:sz w:val="28"/>
          <w:szCs w:val="36"/>
          <w:u w:val="single"/>
        </w:rPr>
        <w:t>Оцениваем параметр методом моментов</w:t>
      </w:r>
    </w:p>
    <w:tbl>
      <w:tblPr>
        <w:tblW w:w="9401" w:type="dxa"/>
        <w:tblInd w:w="93" w:type="dxa"/>
        <w:tblLook w:val="04A0" w:firstRow="1" w:lastRow="0" w:firstColumn="1" w:lastColumn="0" w:noHBand="0" w:noVBand="1"/>
      </w:tblPr>
      <w:tblGrid>
        <w:gridCol w:w="1796"/>
        <w:gridCol w:w="1820"/>
        <w:gridCol w:w="1596"/>
        <w:gridCol w:w="1770"/>
        <w:gridCol w:w="2419"/>
      </w:tblGrid>
      <w:tr w:rsidR="005D701F" w:rsidRPr="005D701F" w:rsidTr="005D701F">
        <w:trPr>
          <w:trHeight w:val="416"/>
        </w:trPr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Лев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.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 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к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онец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Прав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.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 </w:t>
            </w:r>
            <w:proofErr w:type="gram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к</w:t>
            </w:r>
            <w:proofErr w:type="gram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онец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Частота ni</w:t>
            </w:r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 xml:space="preserve">Середина </w:t>
            </w:r>
            <w:proofErr w:type="spell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Xi</w:t>
            </w:r>
            <w:proofErr w:type="spellEnd"/>
          </w:p>
        </w:tc>
        <w:tc>
          <w:tcPr>
            <w:tcW w:w="2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proofErr w:type="spellStart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Xi</w:t>
            </w:r>
            <w:proofErr w:type="spellEnd"/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*ni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91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0,5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45,5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1,5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94,5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45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2,5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112,5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22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3,5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77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13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4,5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58,5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5,5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33</w:t>
            </w:r>
          </w:p>
        </w:tc>
      </w:tr>
      <w:tr w:rsidR="005D701F" w:rsidRPr="005D701F" w:rsidTr="005D701F">
        <w:trPr>
          <w:trHeight w:val="416"/>
        </w:trPr>
        <w:tc>
          <w:tcPr>
            <w:tcW w:w="1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Суммы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  <w:t>n=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  <w:t>240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  <w:t> </w:t>
            </w: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4"/>
                <w:lang w:eastAsia="ru-RU"/>
              </w:rPr>
              <w:t>421</w:t>
            </w:r>
          </w:p>
        </w:tc>
      </w:tr>
    </w:tbl>
    <w:p w:rsidR="005D701F" w:rsidRDefault="005D701F" w:rsidP="005D701F">
      <w:pPr>
        <w:rPr>
          <w:sz w:val="36"/>
          <w:szCs w:val="36"/>
        </w:rPr>
      </w:pPr>
    </w:p>
    <w:tbl>
      <w:tblPr>
        <w:tblW w:w="2956" w:type="dxa"/>
        <w:tblInd w:w="93" w:type="dxa"/>
        <w:tblLook w:val="04A0" w:firstRow="1" w:lastRow="0" w:firstColumn="1" w:lastColumn="0" w:noHBand="0" w:noVBand="1"/>
      </w:tblPr>
      <w:tblGrid>
        <w:gridCol w:w="1410"/>
        <w:gridCol w:w="1546"/>
      </w:tblGrid>
      <w:tr w:rsidR="005D701F" w:rsidRPr="005D701F" w:rsidTr="00B30E0E">
        <w:trPr>
          <w:trHeight w:val="31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</w:pPr>
            <w:r w:rsidRPr="00B30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С</w:t>
            </w:r>
            <w:r w:rsidRPr="005D701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реднее</w:t>
            </w:r>
            <w:r w:rsidRPr="00B30E0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ru-RU"/>
              </w:rPr>
              <w:t>=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5D701F" w:rsidRPr="005D701F" w:rsidRDefault="005D701F" w:rsidP="005D70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5D701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1,75416667</w:t>
            </w:r>
          </w:p>
        </w:tc>
      </w:tr>
    </w:tbl>
    <w:p w:rsidR="00B30E0E" w:rsidRDefault="00B30E0E" w:rsidP="005D701F">
      <w:pPr>
        <w:rPr>
          <w:rFonts w:ascii="Cambria Math" w:hAnsi="Cambria Math" w:cs="Cambria Math"/>
          <w:color w:val="000000"/>
          <w:sz w:val="27"/>
          <w:szCs w:val="27"/>
        </w:rPr>
      </w:pPr>
    </w:p>
    <w:p w:rsidR="005D701F" w:rsidRPr="00B30E0E" w:rsidRDefault="00B30E0E" w:rsidP="005D701F">
      <w:pPr>
        <w:rPr>
          <w:rFonts w:ascii="Times New Roman" w:eastAsiaTheme="minorEastAsia" w:hAnsi="Times New Roman" w:cs="Times New Roman"/>
          <w:b/>
          <w:color w:val="FF0000"/>
          <w:sz w:val="32"/>
          <w:szCs w:val="28"/>
          <w:lang w:val="en-US"/>
        </w:rPr>
      </w:pPr>
      <w:r w:rsidRPr="00B30E0E">
        <w:rPr>
          <w:rFonts w:ascii="Cambria Math" w:hAnsi="Cambria Math" w:cs="Cambria Math"/>
          <w:color w:val="000000"/>
          <w:sz w:val="28"/>
          <w:szCs w:val="28"/>
        </w:rPr>
        <w:t>𝑋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=∑</w:t>
      </w:r>
      <w:r w:rsidRPr="00B30E0E">
        <w:rPr>
          <w:rFonts w:ascii="Cambria Math" w:hAnsi="Cambria Math" w:cs="Cambria Math"/>
          <w:color w:val="000000"/>
          <w:sz w:val="28"/>
          <w:szCs w:val="28"/>
        </w:rPr>
        <w:t>𝑋𝑖∗𝑛𝑖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D70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1,75416667</w:t>
      </w:r>
      <w:r w:rsidRPr="00B30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</w:t>
      </w:r>
      <w:r w:rsidRPr="00B30E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r w:rsidRPr="00B30E0E">
        <w:rPr>
          <w:rFonts w:ascii="Cambria Math" w:hAnsi="Cambria Math" w:cs="Cambria Math"/>
          <w:color w:val="000000"/>
          <w:sz w:val="28"/>
          <w:szCs w:val="27"/>
        </w:rPr>
        <w:t>𝑚</w:t>
      </w:r>
      <w:r w:rsidRPr="00B30E0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B30E0E">
        <w:rPr>
          <w:rFonts w:ascii="Times New Roman" w:hAnsi="Times New Roman" w:cs="Times New Roman"/>
          <w:color w:val="000000"/>
          <w:sz w:val="28"/>
          <w:szCs w:val="27"/>
        </w:rPr>
        <w:t>=</w:t>
      </w:r>
      <w:r w:rsidRPr="00B30E0E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Pr="00B30E0E">
        <w:rPr>
          <w:rFonts w:ascii="Cambria Math" w:hAnsi="Cambria Math" w:cs="Cambria Math"/>
          <w:color w:val="000000"/>
          <w:sz w:val="28"/>
          <w:szCs w:val="27"/>
        </w:rPr>
        <w:t>𝑋</w:t>
      </w:r>
      <w:r w:rsidRPr="00B30E0E">
        <w:rPr>
          <w:rFonts w:ascii="Times New Roman" w:hAnsi="Times New Roman" w:cs="Times New Roman"/>
          <w:color w:val="000000"/>
          <w:sz w:val="28"/>
          <w:szCs w:val="27"/>
          <w:lang w:val="en-US"/>
        </w:rPr>
        <w:t>=</w:t>
      </w:r>
      <w:r w:rsidRPr="005D701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1,75416667</w:t>
      </w:r>
      <w:bookmarkStart w:id="0" w:name="_GoBack"/>
      <w:bookmarkEnd w:id="0"/>
    </w:p>
    <w:p w:rsidR="00B30E0E" w:rsidRDefault="00B30E0E" w:rsidP="005D701F">
      <w:pPr>
        <w:rPr>
          <w:rFonts w:eastAsiaTheme="minorEastAsia"/>
          <w:b/>
          <w:color w:val="FF0000"/>
          <w:sz w:val="32"/>
          <w:szCs w:val="32"/>
        </w:rPr>
      </w:pPr>
    </w:p>
    <w:p w:rsidR="00F85F3C" w:rsidRPr="00B30E0E" w:rsidRDefault="005D701F" w:rsidP="00B30E0E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36"/>
          <w:szCs w:val="32"/>
          <w:u w:val="single"/>
        </w:rPr>
      </w:pPr>
      <w:r w:rsidRPr="00B30E0E">
        <w:rPr>
          <w:rFonts w:ascii="Times New Roman" w:hAnsi="Times New Roman" w:cs="Times New Roman"/>
          <w:color w:val="000000" w:themeColor="text1"/>
          <w:sz w:val="28"/>
          <w:szCs w:val="27"/>
          <w:u w:val="single"/>
        </w:rPr>
        <w:t>Построение таблицы для расчёта наблюдённого значения</w:t>
      </w:r>
      <w:r w:rsidR="00F85F3C" w:rsidRPr="00B30E0E">
        <w:rPr>
          <w:rFonts w:ascii="Times New Roman" w:eastAsiaTheme="minorEastAsia" w:hAnsi="Times New Roman" w:cs="Times New Roman"/>
          <w:color w:val="000000" w:themeColor="text1"/>
          <w:sz w:val="36"/>
          <w:szCs w:val="32"/>
          <w:u w:val="single"/>
        </w:rPr>
        <w:t xml:space="preserve"> </w:t>
      </w:r>
    </w:p>
    <w:p w:rsidR="005D701F" w:rsidRPr="005D701F" w:rsidRDefault="005D701F" w:rsidP="005D701F">
      <w:pPr>
        <w:rPr>
          <w:rFonts w:eastAsiaTheme="minorEastAsia"/>
          <w:b/>
          <w:color w:val="FF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DC62C92" wp14:editId="46A8AC8A">
            <wp:extent cx="5940425" cy="9989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F" w:rsidRPr="00B30E0E" w:rsidRDefault="005D701F" w:rsidP="005D701F">
      <w:pPr>
        <w:pStyle w:val="a7"/>
        <w:numPr>
          <w:ilvl w:val="0"/>
          <w:numId w:val="4"/>
        </w:numPr>
        <w:rPr>
          <w:color w:val="000000" w:themeColor="text1"/>
          <w:sz w:val="28"/>
          <w:szCs w:val="28"/>
          <w:u w:val="single"/>
        </w:rPr>
      </w:pPr>
      <w:r w:rsidRPr="00B30E0E">
        <w:rPr>
          <w:color w:val="000000" w:themeColor="text1"/>
          <w:sz w:val="28"/>
          <w:szCs w:val="28"/>
          <w:u w:val="single"/>
        </w:rPr>
        <w:t>Находим критическое значение для построения критической области</w:t>
      </w:r>
    </w:p>
    <w:p w:rsidR="005D701F" w:rsidRPr="00B30E0E" w:rsidRDefault="00B30E0E" w:rsidP="005D701F">
      <w:pPr>
        <w:pStyle w:val="a7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Число степеней свободы = </w:t>
      </w:r>
      <w:r w:rsidR="005D701F" w:rsidRPr="00B30E0E">
        <w:rPr>
          <w:color w:val="000000" w:themeColor="text1"/>
          <w:sz w:val="28"/>
          <w:szCs w:val="28"/>
        </w:rPr>
        <w:t>6-1-1</w:t>
      </w:r>
      <w:r w:rsidR="005D701F" w:rsidRPr="00B30E0E">
        <w:rPr>
          <w:color w:val="000000" w:themeColor="text1"/>
          <w:sz w:val="28"/>
          <w:szCs w:val="28"/>
        </w:rPr>
        <w:t>=</w:t>
      </w:r>
      <w:r w:rsidR="005D701F" w:rsidRPr="00B30E0E">
        <w:rPr>
          <w:color w:val="000000" w:themeColor="text1"/>
          <w:sz w:val="28"/>
          <w:szCs w:val="28"/>
        </w:rPr>
        <w:t>4 (оценивали 1</w:t>
      </w:r>
      <w:r>
        <w:rPr>
          <w:color w:val="000000" w:themeColor="text1"/>
          <w:sz w:val="28"/>
          <w:szCs w:val="28"/>
        </w:rPr>
        <w:t xml:space="preserve"> параметр</w:t>
      </w:r>
      <w:r w:rsidR="005D701F" w:rsidRPr="00B30E0E">
        <w:rPr>
          <w:color w:val="000000" w:themeColor="text1"/>
          <w:sz w:val="28"/>
          <w:szCs w:val="28"/>
        </w:rPr>
        <w:t>)</w:t>
      </w:r>
    </w:p>
    <w:p w:rsidR="005D701F" w:rsidRPr="00B30E0E" w:rsidRDefault="005D701F" w:rsidP="00B30E0E">
      <w:pPr>
        <w:pStyle w:val="a7"/>
        <w:ind w:left="720"/>
        <w:rPr>
          <w:color w:val="000000" w:themeColor="text1"/>
          <w:sz w:val="28"/>
          <w:szCs w:val="28"/>
        </w:rPr>
      </w:pPr>
      <w:r w:rsidRPr="00B30E0E">
        <w:rPr>
          <w:color w:val="000000" w:themeColor="text1"/>
          <w:sz w:val="28"/>
          <w:szCs w:val="28"/>
        </w:rPr>
        <w:t>ХИ2.</w:t>
      </w:r>
      <w:proofErr w:type="gramStart"/>
      <w:r w:rsidRPr="00B30E0E">
        <w:rPr>
          <w:color w:val="000000" w:themeColor="text1"/>
          <w:sz w:val="28"/>
          <w:szCs w:val="28"/>
        </w:rPr>
        <w:t>ОБР</w:t>
      </w:r>
      <w:proofErr w:type="gramEnd"/>
      <w:r w:rsidRPr="00B30E0E">
        <w:rPr>
          <w:color w:val="000000" w:themeColor="text1"/>
          <w:sz w:val="28"/>
          <w:szCs w:val="28"/>
        </w:rPr>
        <w:t>(0,95</w:t>
      </w:r>
      <w:r w:rsidRPr="00B30E0E">
        <w:rPr>
          <w:color w:val="000000" w:themeColor="text1"/>
          <w:sz w:val="28"/>
          <w:szCs w:val="28"/>
        </w:rPr>
        <w:t>;</w:t>
      </w:r>
      <w:r w:rsidRPr="00B30E0E">
        <w:rPr>
          <w:color w:val="000000" w:themeColor="text1"/>
          <w:sz w:val="28"/>
          <w:szCs w:val="28"/>
        </w:rPr>
        <w:t>4</w:t>
      </w:r>
      <w:r w:rsidRPr="00B30E0E">
        <w:rPr>
          <w:color w:val="000000" w:themeColor="text1"/>
          <w:sz w:val="28"/>
          <w:szCs w:val="28"/>
        </w:rPr>
        <w:t>)</w:t>
      </w:r>
      <w:r w:rsidR="00B30E0E" w:rsidRPr="00B30E0E">
        <w:rPr>
          <w:color w:val="000000" w:themeColor="text1"/>
          <w:sz w:val="28"/>
          <w:szCs w:val="28"/>
        </w:rPr>
        <w:t xml:space="preserve"> </w:t>
      </w:r>
      <w:r w:rsidRPr="00B30E0E">
        <w:rPr>
          <w:color w:val="000000" w:themeColor="text1"/>
          <w:sz w:val="28"/>
          <w:szCs w:val="28"/>
        </w:rPr>
        <w:t xml:space="preserve">= </w:t>
      </w:r>
      <w:r w:rsidR="00B30E0E" w:rsidRPr="005D701F">
        <w:rPr>
          <w:bCs/>
          <w:color w:val="000000" w:themeColor="text1"/>
          <w:sz w:val="28"/>
          <w:szCs w:val="28"/>
        </w:rPr>
        <w:t>9,48772904</w:t>
      </w:r>
    </w:p>
    <w:p w:rsidR="005D701F" w:rsidRPr="00B30E0E" w:rsidRDefault="005D701F" w:rsidP="005D701F">
      <w:pPr>
        <w:pStyle w:val="a7"/>
        <w:ind w:left="720"/>
        <w:rPr>
          <w:color w:val="000000" w:themeColor="text1"/>
          <w:sz w:val="28"/>
          <w:szCs w:val="28"/>
        </w:rPr>
      </w:pPr>
      <w:r w:rsidRPr="00B30E0E">
        <w:rPr>
          <w:color w:val="000000" w:themeColor="text1"/>
          <w:sz w:val="28"/>
          <w:szCs w:val="28"/>
        </w:rPr>
        <w:t xml:space="preserve">Критическая область </w:t>
      </w:r>
      <w:r w:rsidR="00B30E0E">
        <w:rPr>
          <w:color w:val="000000" w:themeColor="text1"/>
          <w:sz w:val="28"/>
          <w:szCs w:val="28"/>
        </w:rPr>
        <w:t>в этом критерии правосторонняя=</w:t>
      </w:r>
      <w:r w:rsidRPr="00B30E0E">
        <w:rPr>
          <w:color w:val="000000" w:themeColor="text1"/>
          <w:sz w:val="28"/>
          <w:szCs w:val="28"/>
        </w:rPr>
        <w:t>(</w:t>
      </w:r>
      <w:r w:rsidR="00B30E0E" w:rsidRPr="005D701F">
        <w:rPr>
          <w:bCs/>
          <w:color w:val="000000" w:themeColor="text1"/>
          <w:sz w:val="28"/>
          <w:szCs w:val="28"/>
        </w:rPr>
        <w:t>9,48772904</w:t>
      </w:r>
      <w:r w:rsidRPr="00B30E0E">
        <w:rPr>
          <w:color w:val="000000" w:themeColor="text1"/>
          <w:sz w:val="28"/>
          <w:szCs w:val="28"/>
        </w:rPr>
        <w:t>;+</w:t>
      </w:r>
      <w:proofErr w:type="spellStart"/>
      <w:r w:rsidRPr="00B30E0E">
        <w:rPr>
          <w:color w:val="000000" w:themeColor="text1"/>
          <w:sz w:val="28"/>
          <w:szCs w:val="28"/>
        </w:rPr>
        <w:t>беск</w:t>
      </w:r>
      <w:proofErr w:type="spellEnd"/>
      <w:r w:rsidRPr="00B30E0E">
        <w:rPr>
          <w:color w:val="000000" w:themeColor="text1"/>
          <w:sz w:val="28"/>
          <w:szCs w:val="28"/>
        </w:rPr>
        <w:t>.)</w:t>
      </w:r>
    </w:p>
    <w:p w:rsidR="005D701F" w:rsidRPr="00B30E0E" w:rsidRDefault="005D701F" w:rsidP="005D701F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  <w:r w:rsidRPr="00B30E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  <w:t>Вывод</w:t>
      </w:r>
    </w:p>
    <w:p w:rsidR="00B30E0E" w:rsidRPr="00B30E0E" w:rsidRDefault="00B30E0E" w:rsidP="00B30E0E">
      <w:pPr>
        <w:pStyle w:val="a3"/>
        <w:ind w:left="644"/>
        <w:rPr>
          <w:rFonts w:ascii="Times New Roman" w:hAnsi="Times New Roman" w:cs="Times New Roman"/>
          <w:color w:val="000000"/>
          <w:sz w:val="28"/>
          <w:szCs w:val="28"/>
        </w:rPr>
      </w:pPr>
      <w:r w:rsidRPr="00B30E0E">
        <w:rPr>
          <w:rFonts w:ascii="Times New Roman" w:hAnsi="Times New Roman" w:cs="Times New Roman"/>
          <w:color w:val="000000"/>
          <w:sz w:val="28"/>
          <w:szCs w:val="28"/>
        </w:rPr>
        <w:t xml:space="preserve">Наблюдённое значение </w:t>
      </w:r>
      <w:proofErr w:type="gramStart"/>
      <w:r w:rsidRPr="00B30E0E">
        <w:rPr>
          <w:rFonts w:ascii="Times New Roman" w:hAnsi="Times New Roman" w:cs="Times New Roman"/>
          <w:color w:val="000000"/>
          <w:sz w:val="28"/>
          <w:szCs w:val="28"/>
        </w:rPr>
        <w:t>попадает в критическую область =&gt; принимаем</w:t>
      </w:r>
      <w:proofErr w:type="gramEnd"/>
      <w:r w:rsidRPr="00B30E0E">
        <w:rPr>
          <w:rFonts w:ascii="Times New Roman" w:hAnsi="Times New Roman" w:cs="Times New Roman"/>
          <w:color w:val="000000"/>
          <w:sz w:val="28"/>
          <w:szCs w:val="28"/>
        </w:rPr>
        <w:t xml:space="preserve"> гипотезу H1 с вер. 9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% (т.к.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α=0,0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Т.е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 xml:space="preserve"> распределение данных на 9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 xml:space="preserve">% отлично от </w:t>
      </w:r>
      <w:r w:rsidRPr="00B30E0E">
        <w:rPr>
          <w:rFonts w:ascii="Times New Roman" w:hAnsi="Times New Roman" w:cs="Times New Roman"/>
          <w:color w:val="000000"/>
          <w:sz w:val="28"/>
          <w:szCs w:val="28"/>
        </w:rPr>
        <w:t>экспоненциального распределения.</w:t>
      </w:r>
    </w:p>
    <w:p w:rsidR="00B30E0E" w:rsidRPr="00B30E0E" w:rsidRDefault="00B30E0E" w:rsidP="00B30E0E">
      <w:pPr>
        <w:pStyle w:val="a3"/>
        <w:ind w:left="644"/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</w:rPr>
      </w:pPr>
    </w:p>
    <w:p w:rsidR="00B30E0E" w:rsidRPr="005D701F" w:rsidRDefault="00B30E0E" w:rsidP="00B30E0E">
      <w:pPr>
        <w:pStyle w:val="a3"/>
        <w:rPr>
          <w:rFonts w:eastAsiaTheme="minorEastAsia"/>
          <w:b/>
          <w:color w:val="FF0000"/>
          <w:sz w:val="32"/>
          <w:szCs w:val="32"/>
        </w:rPr>
      </w:pPr>
    </w:p>
    <w:p w:rsidR="004A1E79" w:rsidRPr="004A1E79" w:rsidRDefault="004A1E79" w:rsidP="00F85F3C">
      <w:pPr>
        <w:rPr>
          <w:rFonts w:eastAsiaTheme="minorEastAsia"/>
          <w:b/>
        </w:rPr>
      </w:pPr>
    </w:p>
    <w:sectPr w:rsidR="004A1E79" w:rsidRPr="004A1E79" w:rsidSect="00133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62803"/>
    <w:multiLevelType w:val="hybridMultilevel"/>
    <w:tmpl w:val="48FEAEB6"/>
    <w:lvl w:ilvl="0" w:tplc="665651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2E1AFF"/>
    <w:multiLevelType w:val="hybridMultilevel"/>
    <w:tmpl w:val="4BAED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F0608"/>
    <w:multiLevelType w:val="hybridMultilevel"/>
    <w:tmpl w:val="000E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D75EA"/>
    <w:multiLevelType w:val="hybridMultilevel"/>
    <w:tmpl w:val="85988A00"/>
    <w:lvl w:ilvl="0" w:tplc="838AC884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85F3C"/>
    <w:rsid w:val="00133B09"/>
    <w:rsid w:val="001A35E7"/>
    <w:rsid w:val="00266A19"/>
    <w:rsid w:val="00374AB8"/>
    <w:rsid w:val="0040556E"/>
    <w:rsid w:val="00463A1D"/>
    <w:rsid w:val="00484CF2"/>
    <w:rsid w:val="004A1E79"/>
    <w:rsid w:val="005D701F"/>
    <w:rsid w:val="005F48CD"/>
    <w:rsid w:val="00797D59"/>
    <w:rsid w:val="007F12FE"/>
    <w:rsid w:val="00916AD7"/>
    <w:rsid w:val="009D6EA7"/>
    <w:rsid w:val="00B30E0E"/>
    <w:rsid w:val="00B6170B"/>
    <w:rsid w:val="00BF2BE0"/>
    <w:rsid w:val="00BF4C3C"/>
    <w:rsid w:val="00E17208"/>
    <w:rsid w:val="00E27914"/>
    <w:rsid w:val="00EC3C25"/>
    <w:rsid w:val="00F8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F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5F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85F3C"/>
    <w:rPr>
      <w:color w:val="808080"/>
    </w:rPr>
  </w:style>
  <w:style w:type="paragraph" w:styleId="a7">
    <w:name w:val="Normal (Web)"/>
    <w:basedOn w:val="a"/>
    <w:uiPriority w:val="99"/>
    <w:semiHidden/>
    <w:unhideWhenUsed/>
    <w:rsid w:val="005D7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Пользователь Windows</cp:lastModifiedBy>
  <cp:revision>4</cp:revision>
  <dcterms:created xsi:type="dcterms:W3CDTF">2021-04-15T06:33:00Z</dcterms:created>
  <dcterms:modified xsi:type="dcterms:W3CDTF">2021-05-04T14:53:00Z</dcterms:modified>
</cp:coreProperties>
</file>