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11F0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5106A0C" w14:textId="77777777" w:rsidR="007A074D" w:rsidRPr="0043206C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51C116AA" w14:textId="77777777" w:rsidR="007A074D" w:rsidRPr="0043206C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778F5C75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F980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58A28D39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6F10A8DC" w14:textId="77777777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2AE200" w14:textId="2866A278" w:rsidR="007A07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</w:t>
      </w:r>
      <w:r w:rsidR="00677CCE">
        <w:rPr>
          <w:rFonts w:ascii="Times New Roman" w:hAnsi="Times New Roman" w:cs="Times New Roman"/>
          <w:b/>
          <w:sz w:val="28"/>
          <w:szCs w:val="28"/>
        </w:rPr>
        <w:t>6</w:t>
      </w:r>
    </w:p>
    <w:p w14:paraId="54C2B515" w14:textId="7F5FC87A" w:rsidR="007A074D" w:rsidRPr="00706F4D" w:rsidRDefault="007A074D" w:rsidP="007A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677CCE">
        <w:rPr>
          <w:rFonts w:ascii="Times New Roman" w:hAnsi="Times New Roman" w:cs="Times New Roman"/>
          <w:b/>
          <w:sz w:val="28"/>
          <w:szCs w:val="28"/>
        </w:rPr>
        <w:t>Автокорреляция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AF09479" w14:textId="4ECAA5DB" w:rsidR="007A074D" w:rsidRPr="00706F4D" w:rsidRDefault="007A074D" w:rsidP="007A07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(по дисциплине «</w:t>
      </w:r>
      <w:r>
        <w:rPr>
          <w:rFonts w:ascii="Times New Roman" w:hAnsi="Times New Roman" w:cs="Times New Roman"/>
          <w:sz w:val="28"/>
          <w:szCs w:val="28"/>
        </w:rPr>
        <w:t>Эконометрика</w:t>
      </w:r>
      <w:r w:rsidRPr="00706F4D">
        <w:rPr>
          <w:rFonts w:ascii="Times New Roman" w:hAnsi="Times New Roman" w:cs="Times New Roman"/>
          <w:sz w:val="28"/>
          <w:szCs w:val="28"/>
        </w:rPr>
        <w:t xml:space="preserve">») </w:t>
      </w:r>
    </w:p>
    <w:p w14:paraId="2A7CD095" w14:textId="77777777" w:rsidR="007A074D" w:rsidRPr="00706F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p w14:paraId="115AA9E4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5E34476C" w14:textId="7777777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студентка группы ПИ1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06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4F1E6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50E0BB1A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анализа больших данных</w:t>
      </w:r>
      <w:r w:rsidRPr="00706F4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876B746" w14:textId="0FDC1247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Воронина </w:t>
      </w:r>
      <w:r w:rsidR="00F30D59">
        <w:rPr>
          <w:rFonts w:ascii="Times New Roman" w:hAnsi="Times New Roman" w:cs="Times New Roman"/>
          <w:sz w:val="28"/>
          <w:szCs w:val="28"/>
        </w:rPr>
        <w:t>К. М.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1E8AC" w14:textId="0D1A7C2B" w:rsidR="007A07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4C1A45A0" w14:textId="77777777" w:rsidR="0043206C" w:rsidRPr="00706F4D" w:rsidRDefault="0043206C" w:rsidP="007A07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27EC13" w14:textId="351D20F7" w:rsidR="007A074D" w:rsidRDefault="0043206C" w:rsidP="00432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6698435B" w14:textId="01A26BD9" w:rsidR="007A074D" w:rsidRPr="004F31A7" w:rsidRDefault="0043206C" w:rsidP="00432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7A5CEB92" w14:textId="3064B1F6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706F4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C6475C" w14:textId="6C3C6CE6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доцент, к.т.н., Петросов </w:t>
      </w:r>
      <w:r w:rsidR="00F30D59">
        <w:rPr>
          <w:rFonts w:ascii="Times New Roman" w:hAnsi="Times New Roman" w:cs="Times New Roman"/>
          <w:sz w:val="28"/>
          <w:szCs w:val="28"/>
        </w:rPr>
        <w:t>Д. А.</w:t>
      </w:r>
    </w:p>
    <w:p w14:paraId="26AC7010" w14:textId="77777777" w:rsidR="007A074D" w:rsidRPr="00706F4D" w:rsidRDefault="007A074D" w:rsidP="007A074D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4053CEE8" w14:textId="77777777" w:rsidR="007A074D" w:rsidRPr="00706F4D" w:rsidRDefault="007A074D" w:rsidP="007A074D">
      <w:pPr>
        <w:rPr>
          <w:rFonts w:ascii="Times New Roman" w:hAnsi="Times New Roman" w:cs="Times New Roman"/>
          <w:sz w:val="28"/>
          <w:szCs w:val="28"/>
        </w:rPr>
      </w:pPr>
    </w:p>
    <w:p w14:paraId="2C79245B" w14:textId="38DCCE46" w:rsidR="007416F9" w:rsidRPr="009C65D5" w:rsidRDefault="00677CCE" w:rsidP="009C65D5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406BE5D0" w14:textId="44201BB3" w:rsidR="00324F72" w:rsidRDefault="009C65D5" w:rsidP="00B31C38">
      <w:r w:rsidRPr="00B31C38">
        <w:rPr>
          <w:rStyle w:val="10"/>
        </w:rPr>
        <w:lastRenderedPageBreak/>
        <w:t>Нахождение коэффициента корреляции</w:t>
      </w:r>
      <w:r w:rsidR="00324F72">
        <w:rPr>
          <w:noProof/>
        </w:rPr>
        <w:drawing>
          <wp:inline distT="0" distB="0" distL="0" distR="0" wp14:anchorId="7CEEE3D9" wp14:editId="54564AFD">
            <wp:extent cx="5644952" cy="8121650"/>
            <wp:effectExtent l="0" t="0" r="0" b="0"/>
            <wp:docPr id="12" name="Рисунок 12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3"/>
                    <a:stretch/>
                  </pic:blipFill>
                  <pic:spPr bwMode="auto">
                    <a:xfrm>
                      <a:off x="0" y="0"/>
                      <a:ext cx="5668120" cy="815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4F72">
        <w:rPr>
          <w:noProof/>
        </w:rPr>
        <w:lastRenderedPageBreak/>
        <w:drawing>
          <wp:inline distT="0" distB="0" distL="0" distR="0" wp14:anchorId="6024C6DB" wp14:editId="3622E76C">
            <wp:extent cx="4232161" cy="6084134"/>
            <wp:effectExtent l="7302" t="0" r="4763" b="4762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7"/>
                    <a:stretch/>
                  </pic:blipFill>
                  <pic:spPr bwMode="auto">
                    <a:xfrm rot="5400000">
                      <a:off x="0" y="0"/>
                      <a:ext cx="4253331" cy="611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C0A1" w14:textId="704BB60D" w:rsidR="00324F72" w:rsidRDefault="00324F72" w:rsidP="00324F72">
      <w:pPr>
        <w:jc w:val="center"/>
      </w:pPr>
      <w:r>
        <w:rPr>
          <w:noProof/>
        </w:rPr>
        <w:drawing>
          <wp:inline distT="0" distB="0" distL="0" distR="0" wp14:anchorId="62931801" wp14:editId="6063D0BC">
            <wp:extent cx="6083300" cy="3840294"/>
            <wp:effectExtent l="0" t="0" r="0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0" b="56024"/>
                    <a:stretch/>
                  </pic:blipFill>
                  <pic:spPr bwMode="auto">
                    <a:xfrm>
                      <a:off x="0" y="0"/>
                      <a:ext cx="6105912" cy="38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174C" w14:textId="034E7AC8" w:rsidR="00931CC0" w:rsidRDefault="00931CC0" w:rsidP="00324F72">
      <w:pPr>
        <w:jc w:val="center"/>
      </w:pPr>
    </w:p>
    <w:p w14:paraId="74C8F8A9" w14:textId="77777777" w:rsidR="00931CC0" w:rsidRPr="009C65D5" w:rsidRDefault="00931CC0" w:rsidP="00324F72">
      <w:pPr>
        <w:jc w:val="center"/>
      </w:pPr>
    </w:p>
    <w:p w14:paraId="2DEC69AE" w14:textId="664D7D03" w:rsidR="00034E33" w:rsidRDefault="009C65D5" w:rsidP="00034E33">
      <w:pPr>
        <w:pStyle w:val="1"/>
        <w:rPr>
          <w:lang w:val="en-US"/>
        </w:rPr>
      </w:pPr>
      <w:r>
        <w:lastRenderedPageBreak/>
        <w:t xml:space="preserve">Нахождение коэффициента корреляции в </w:t>
      </w:r>
      <w:r>
        <w:rPr>
          <w:lang w:val="en-US"/>
        </w:rPr>
        <w:t>Excel</w:t>
      </w:r>
    </w:p>
    <w:p w14:paraId="45C1D2A0" w14:textId="65560F6D" w:rsidR="00034E33" w:rsidRPr="005F153D" w:rsidRDefault="00034E33" w:rsidP="00034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F153D">
        <w:rPr>
          <w:rFonts w:ascii="Times New Roman" w:hAnsi="Times New Roman" w:cs="Times New Roman"/>
          <w:sz w:val="24"/>
          <w:szCs w:val="24"/>
        </w:rPr>
        <w:t>Формулы для расчета:</w:t>
      </w:r>
    </w:p>
    <w:p w14:paraId="476D9CFD" w14:textId="319AADFA" w:rsidR="00034E33" w:rsidRDefault="00034E33" w:rsidP="00034E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58E537" wp14:editId="14003066">
            <wp:extent cx="3563713" cy="2241550"/>
            <wp:effectExtent l="0" t="0" r="0" b="6350"/>
            <wp:docPr id="5" name="Рисунок 5" descr="Изображение выглядит как текст,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трел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170" cy="22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2072" w14:textId="3E2ADA88" w:rsidR="00034E33" w:rsidRPr="005F153D" w:rsidRDefault="00034E33" w:rsidP="00034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153D">
        <w:rPr>
          <w:rFonts w:ascii="Times New Roman" w:hAnsi="Times New Roman" w:cs="Times New Roman"/>
          <w:sz w:val="24"/>
          <w:szCs w:val="24"/>
        </w:rPr>
        <w:t>Набор точек на диаграмме рассеяния:</w:t>
      </w:r>
    </w:p>
    <w:p w14:paraId="1E0EDF61" w14:textId="5CF85977" w:rsidR="00034E33" w:rsidRDefault="00034E33" w:rsidP="009324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56EC0E" wp14:editId="18FDAA48">
            <wp:extent cx="5972175" cy="4146550"/>
            <wp:effectExtent l="0" t="0" r="9525" b="635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D43AE2E7-5C64-425E-A26B-A7B0DCB20D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8D148E" w14:textId="455A5BC2" w:rsidR="00931CC0" w:rsidRDefault="00931CC0" w:rsidP="00932409">
      <w:pPr>
        <w:jc w:val="center"/>
        <w:rPr>
          <w:lang w:val="en-US"/>
        </w:rPr>
      </w:pPr>
    </w:p>
    <w:p w14:paraId="367F08F4" w14:textId="42874C8F" w:rsidR="00931CC0" w:rsidRDefault="00931CC0" w:rsidP="00932409">
      <w:pPr>
        <w:jc w:val="center"/>
        <w:rPr>
          <w:lang w:val="en-US"/>
        </w:rPr>
      </w:pPr>
    </w:p>
    <w:p w14:paraId="5B90F492" w14:textId="63037115" w:rsidR="00931CC0" w:rsidRDefault="00931CC0" w:rsidP="00932409">
      <w:pPr>
        <w:jc w:val="center"/>
        <w:rPr>
          <w:lang w:val="en-US"/>
        </w:rPr>
      </w:pPr>
    </w:p>
    <w:p w14:paraId="16162FFD" w14:textId="6C3BABF6" w:rsidR="00931CC0" w:rsidRDefault="00931CC0" w:rsidP="00932409">
      <w:pPr>
        <w:jc w:val="center"/>
        <w:rPr>
          <w:lang w:val="en-US"/>
        </w:rPr>
      </w:pPr>
    </w:p>
    <w:p w14:paraId="4840FF44" w14:textId="77777777" w:rsidR="00931CC0" w:rsidRDefault="00931CC0" w:rsidP="00932409">
      <w:pPr>
        <w:jc w:val="center"/>
        <w:rPr>
          <w:lang w:val="en-US"/>
        </w:rPr>
      </w:pPr>
    </w:p>
    <w:p w14:paraId="786CB14C" w14:textId="39F27919" w:rsidR="00034E33" w:rsidRPr="005F153D" w:rsidRDefault="00034E33" w:rsidP="00034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153D">
        <w:rPr>
          <w:rFonts w:ascii="Times New Roman" w:hAnsi="Times New Roman" w:cs="Times New Roman"/>
          <w:sz w:val="24"/>
          <w:szCs w:val="24"/>
        </w:rPr>
        <w:lastRenderedPageBreak/>
        <w:t>Таблица найденных значений для удобства расчета:</w:t>
      </w:r>
    </w:p>
    <w:p w14:paraId="54BAEE81" w14:textId="5879BCDD" w:rsidR="00034E33" w:rsidRDefault="00034E33" w:rsidP="00932409">
      <w:pPr>
        <w:rPr>
          <w:lang w:val="en-US"/>
        </w:rPr>
      </w:pPr>
      <w:r>
        <w:rPr>
          <w:noProof/>
        </w:rPr>
        <w:drawing>
          <wp:inline distT="0" distB="0" distL="0" distR="0" wp14:anchorId="4A2D9BD6" wp14:editId="35344E22">
            <wp:extent cx="5940425" cy="4256405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D99" w14:textId="620E84BA" w:rsidR="00034E33" w:rsidRPr="005F153D" w:rsidRDefault="00034E33" w:rsidP="00034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153D">
        <w:rPr>
          <w:rFonts w:ascii="Times New Roman" w:hAnsi="Times New Roman" w:cs="Times New Roman"/>
          <w:sz w:val="24"/>
          <w:szCs w:val="24"/>
        </w:rPr>
        <w:t>Результаты:</w:t>
      </w:r>
    </w:p>
    <w:p w14:paraId="6206C5C2" w14:textId="5518E806" w:rsidR="00034E33" w:rsidRPr="005F153D" w:rsidRDefault="00034E33" w:rsidP="00034E33">
      <w:pPr>
        <w:pStyle w:val="a3"/>
        <w:rPr>
          <w:rFonts w:ascii="Times New Roman" w:hAnsi="Times New Roman" w:cs="Times New Roman"/>
          <w:sz w:val="24"/>
          <w:szCs w:val="24"/>
        </w:rPr>
      </w:pPr>
      <w:r w:rsidRPr="005F153D">
        <w:rPr>
          <w:rFonts w:ascii="Times New Roman" w:hAnsi="Times New Roman" w:cs="Times New Roman"/>
          <w:sz w:val="24"/>
          <w:szCs w:val="24"/>
        </w:rPr>
        <w:t xml:space="preserve">Третий расчет проводился с помощью встроенной функции </w:t>
      </w:r>
      <w:r w:rsidRPr="005F153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F153D">
        <w:rPr>
          <w:rFonts w:ascii="Times New Roman" w:hAnsi="Times New Roman" w:cs="Times New Roman"/>
          <w:sz w:val="24"/>
          <w:szCs w:val="24"/>
        </w:rPr>
        <w:t xml:space="preserve"> =КОРРЕЛ(Таблица1[X];Таблица1[Y])</w:t>
      </w:r>
    </w:p>
    <w:p w14:paraId="2F20FD80" w14:textId="008DBA22" w:rsidR="00034E33" w:rsidRDefault="00034E33" w:rsidP="00034E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817234" wp14:editId="5E2A4716">
            <wp:extent cx="2859354" cy="2260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007" cy="22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6971" w14:textId="6E1BEBA4" w:rsidR="00931CC0" w:rsidRDefault="00931CC0" w:rsidP="00034E33">
      <w:pPr>
        <w:jc w:val="center"/>
        <w:rPr>
          <w:lang w:val="en-US"/>
        </w:rPr>
      </w:pPr>
    </w:p>
    <w:p w14:paraId="402BE4D8" w14:textId="6EF70C75" w:rsidR="00931CC0" w:rsidRDefault="00931CC0" w:rsidP="00034E33">
      <w:pPr>
        <w:jc w:val="center"/>
        <w:rPr>
          <w:lang w:val="en-US"/>
        </w:rPr>
      </w:pPr>
    </w:p>
    <w:p w14:paraId="16A5C41E" w14:textId="77777777" w:rsidR="00931CC0" w:rsidRPr="00034E33" w:rsidRDefault="00931CC0" w:rsidP="00034E33">
      <w:pPr>
        <w:jc w:val="center"/>
        <w:rPr>
          <w:lang w:val="en-US"/>
        </w:rPr>
      </w:pPr>
    </w:p>
    <w:p w14:paraId="47ED1CA6" w14:textId="74C0CD8C" w:rsidR="009C65D5" w:rsidRDefault="009C65D5" w:rsidP="009C65D5">
      <w:pPr>
        <w:pStyle w:val="1"/>
        <w:rPr>
          <w:lang w:val="en-US"/>
        </w:rPr>
      </w:pPr>
      <w:r>
        <w:lastRenderedPageBreak/>
        <w:t xml:space="preserve">Нахождение коэффициента корреляции в </w:t>
      </w:r>
      <w:r>
        <w:rPr>
          <w:lang w:val="en-US"/>
        </w:rPr>
        <w:t>Python</w:t>
      </w:r>
    </w:p>
    <w:p w14:paraId="239A660D" w14:textId="321BF6D0" w:rsidR="00CB0103" w:rsidRPr="005F153D" w:rsidRDefault="00CB0103" w:rsidP="00CB01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F153D">
        <w:rPr>
          <w:rFonts w:ascii="Times New Roman" w:hAnsi="Times New Roman" w:cs="Times New Roman"/>
          <w:sz w:val="24"/>
          <w:szCs w:val="24"/>
        </w:rPr>
        <w:t xml:space="preserve">Импортируем библиотеки и загружаем лист с Х и У в виде </w:t>
      </w:r>
      <w:r w:rsidRPr="005F153D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5F153D">
        <w:rPr>
          <w:rFonts w:ascii="Times New Roman" w:hAnsi="Times New Roman" w:cs="Times New Roman"/>
          <w:sz w:val="24"/>
          <w:szCs w:val="24"/>
        </w:rPr>
        <w:t xml:space="preserve"> </w:t>
      </w:r>
      <w:r w:rsidRPr="005F153D"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Pr="005F153D">
        <w:rPr>
          <w:rFonts w:ascii="Times New Roman" w:hAnsi="Times New Roman" w:cs="Times New Roman"/>
          <w:sz w:val="24"/>
          <w:szCs w:val="24"/>
        </w:rPr>
        <w:t>;</w:t>
      </w:r>
    </w:p>
    <w:p w14:paraId="55117248" w14:textId="633AA440" w:rsidR="005F153D" w:rsidRDefault="00CB0103" w:rsidP="005F15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090E3E" wp14:editId="30CAF25E">
            <wp:extent cx="5940425" cy="70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15B9" w14:textId="57C123A3" w:rsidR="005F153D" w:rsidRPr="005F153D" w:rsidRDefault="005F153D" w:rsidP="005F153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Вычисляем табличные значения сумм;</w:t>
      </w:r>
    </w:p>
    <w:p w14:paraId="2781143C" w14:textId="5552CA3D" w:rsidR="005F153D" w:rsidRDefault="005F153D" w:rsidP="005F153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649245" wp14:editId="0E2175E9">
            <wp:extent cx="4935123" cy="44577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331" cy="44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C8C" w14:textId="0FE95CD2" w:rsidR="005F153D" w:rsidRDefault="005F153D" w:rsidP="005F153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Находим значение корреляции по формулам и встроенной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5F153D">
        <w:rPr>
          <w:rFonts w:ascii="Times New Roman" w:hAnsi="Times New Roman" w:cs="Times New Roman"/>
          <w:sz w:val="24"/>
          <w:szCs w:val="24"/>
        </w:rPr>
        <w:t>.</w:t>
      </w:r>
    </w:p>
    <w:p w14:paraId="7DEA42E5" w14:textId="48F429DE" w:rsidR="005F153D" w:rsidRDefault="005F153D" w:rsidP="005F15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B0753E" wp14:editId="3E8255A8">
            <wp:extent cx="4470400" cy="1150026"/>
            <wp:effectExtent l="0" t="0" r="635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7271" cy="11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D2D" w14:textId="6494AC2E" w:rsidR="007A074D" w:rsidRPr="005F153D" w:rsidRDefault="005F153D" w:rsidP="007A07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A6BDE" wp14:editId="51DBA387">
            <wp:extent cx="4451350" cy="2189320"/>
            <wp:effectExtent l="0" t="0" r="6350" b="190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21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74D" w:rsidRPr="005F1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5633" w14:textId="77777777" w:rsidR="00621229" w:rsidRDefault="00621229" w:rsidP="00B31C38">
      <w:pPr>
        <w:spacing w:after="0" w:line="240" w:lineRule="auto"/>
      </w:pPr>
      <w:r>
        <w:separator/>
      </w:r>
    </w:p>
  </w:endnote>
  <w:endnote w:type="continuationSeparator" w:id="0">
    <w:p w14:paraId="08D114AC" w14:textId="77777777" w:rsidR="00621229" w:rsidRDefault="00621229" w:rsidP="00B31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76F98" w14:textId="77777777" w:rsidR="00621229" w:rsidRDefault="00621229" w:rsidP="00B31C38">
      <w:pPr>
        <w:spacing w:after="0" w:line="240" w:lineRule="auto"/>
      </w:pPr>
      <w:r>
        <w:separator/>
      </w:r>
    </w:p>
  </w:footnote>
  <w:footnote w:type="continuationSeparator" w:id="0">
    <w:p w14:paraId="0391F782" w14:textId="77777777" w:rsidR="00621229" w:rsidRDefault="00621229" w:rsidP="00B31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E4EF5"/>
    <w:multiLevelType w:val="hybridMultilevel"/>
    <w:tmpl w:val="457AC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36ABB"/>
    <w:multiLevelType w:val="hybridMultilevel"/>
    <w:tmpl w:val="BB289D36"/>
    <w:lvl w:ilvl="0" w:tplc="3A30A8A8">
      <w:start w:val="2021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D23A2"/>
    <w:multiLevelType w:val="hybridMultilevel"/>
    <w:tmpl w:val="011C1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6F0F87"/>
    <w:multiLevelType w:val="hybridMultilevel"/>
    <w:tmpl w:val="44E220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F9"/>
    <w:rsid w:val="00034E33"/>
    <w:rsid w:val="00324F72"/>
    <w:rsid w:val="0043206C"/>
    <w:rsid w:val="005F153D"/>
    <w:rsid w:val="00621229"/>
    <w:rsid w:val="00644BD4"/>
    <w:rsid w:val="00677CCE"/>
    <w:rsid w:val="007416F9"/>
    <w:rsid w:val="007A074D"/>
    <w:rsid w:val="00931CC0"/>
    <w:rsid w:val="00932409"/>
    <w:rsid w:val="009C65D5"/>
    <w:rsid w:val="00B31C38"/>
    <w:rsid w:val="00CB0103"/>
    <w:rsid w:val="00CC5FC4"/>
    <w:rsid w:val="00F3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1ECD"/>
  <w15:chartTrackingRefBased/>
  <w15:docId w15:val="{B27A793B-1FD5-484C-96A8-52EDFEAB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74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C65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1C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5D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C6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1C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9;&#1102;&#1096;&#1072;\&#1069;&#1082;&#1086;&#1085;&#1086;&#1084;&#1077;&#1090;&#1088;&#1080;&#1082;&#1072;\&#1050;&#1086;&#1101;&#1092;&#1092;&#1080;&#1094;&#1080;&#1077;&#1085;&#1090;%20&#1082;&#1086;&#1088;&#1088;&#1077;&#1083;&#1103;&#1094;&#1080;&#1080;\Danny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</a:t>
            </a:r>
            <a:r>
              <a:rPr lang="ru-RU" baseline="0"/>
              <a:t> рассеяния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Реализация!$B$1</c:f>
              <c:strCache>
                <c:ptCount val="1"/>
                <c:pt idx="0">
                  <c:v>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Реализация!$A$2:$A$31</c:f>
              <c:numCache>
                <c:formatCode>Основной</c:formatCode>
                <c:ptCount val="30"/>
                <c:pt idx="0">
                  <c:v>1.33</c:v>
                </c:pt>
                <c:pt idx="1">
                  <c:v>1.55</c:v>
                </c:pt>
                <c:pt idx="2">
                  <c:v>10.61</c:v>
                </c:pt>
                <c:pt idx="3">
                  <c:v>5.92</c:v>
                </c:pt>
                <c:pt idx="4">
                  <c:v>2.77</c:v>
                </c:pt>
                <c:pt idx="5">
                  <c:v>20.62</c:v>
                </c:pt>
                <c:pt idx="6">
                  <c:v>5.03</c:v>
                </c:pt>
                <c:pt idx="7">
                  <c:v>16.73</c:v>
                </c:pt>
                <c:pt idx="8">
                  <c:v>14.7</c:v>
                </c:pt>
                <c:pt idx="9">
                  <c:v>10.130000000000001</c:v>
                </c:pt>
                <c:pt idx="10">
                  <c:v>13.46</c:v>
                </c:pt>
                <c:pt idx="11">
                  <c:v>9.25</c:v>
                </c:pt>
                <c:pt idx="12">
                  <c:v>20.94</c:v>
                </c:pt>
                <c:pt idx="13">
                  <c:v>15.55</c:v>
                </c:pt>
                <c:pt idx="14">
                  <c:v>13.57</c:v>
                </c:pt>
                <c:pt idx="15">
                  <c:v>19.399999999999999</c:v>
                </c:pt>
                <c:pt idx="16">
                  <c:v>16.57</c:v>
                </c:pt>
                <c:pt idx="17">
                  <c:v>16</c:v>
                </c:pt>
                <c:pt idx="18">
                  <c:v>11.42</c:v>
                </c:pt>
                <c:pt idx="19">
                  <c:v>9.19</c:v>
                </c:pt>
                <c:pt idx="20">
                  <c:v>3.71</c:v>
                </c:pt>
                <c:pt idx="21">
                  <c:v>3.2</c:v>
                </c:pt>
                <c:pt idx="22">
                  <c:v>8.6300000000000008</c:v>
                </c:pt>
                <c:pt idx="23">
                  <c:v>12</c:v>
                </c:pt>
                <c:pt idx="24">
                  <c:v>7.69</c:v>
                </c:pt>
                <c:pt idx="25">
                  <c:v>12.96</c:v>
                </c:pt>
                <c:pt idx="26">
                  <c:v>17.05</c:v>
                </c:pt>
                <c:pt idx="27">
                  <c:v>8.9600000000000009</c:v>
                </c:pt>
                <c:pt idx="28">
                  <c:v>13.88</c:v>
                </c:pt>
                <c:pt idx="29">
                  <c:v>14.55</c:v>
                </c:pt>
              </c:numCache>
            </c:numRef>
          </c:xVal>
          <c:yVal>
            <c:numRef>
              <c:f>Реализация!$B$2:$B$31</c:f>
              <c:numCache>
                <c:formatCode>Основной</c:formatCode>
                <c:ptCount val="30"/>
                <c:pt idx="0">
                  <c:v>0.92</c:v>
                </c:pt>
                <c:pt idx="1">
                  <c:v>5.05</c:v>
                </c:pt>
                <c:pt idx="2">
                  <c:v>4.18</c:v>
                </c:pt>
                <c:pt idx="3">
                  <c:v>3.55</c:v>
                </c:pt>
                <c:pt idx="4">
                  <c:v>3.88</c:v>
                </c:pt>
                <c:pt idx="5">
                  <c:v>13.78</c:v>
                </c:pt>
                <c:pt idx="6">
                  <c:v>8.6199999999999992</c:v>
                </c:pt>
                <c:pt idx="7">
                  <c:v>7.12</c:v>
                </c:pt>
                <c:pt idx="8">
                  <c:v>10.89</c:v>
                </c:pt>
                <c:pt idx="9">
                  <c:v>7.16</c:v>
                </c:pt>
                <c:pt idx="10">
                  <c:v>6.84</c:v>
                </c:pt>
                <c:pt idx="11">
                  <c:v>11.54</c:v>
                </c:pt>
                <c:pt idx="12">
                  <c:v>9.7899999999999991</c:v>
                </c:pt>
                <c:pt idx="13">
                  <c:v>3.76</c:v>
                </c:pt>
                <c:pt idx="14">
                  <c:v>14.11</c:v>
                </c:pt>
                <c:pt idx="15">
                  <c:v>11.45</c:v>
                </c:pt>
                <c:pt idx="16">
                  <c:v>9.73</c:v>
                </c:pt>
                <c:pt idx="17">
                  <c:v>8.98</c:v>
                </c:pt>
                <c:pt idx="18">
                  <c:v>9.11</c:v>
                </c:pt>
                <c:pt idx="19">
                  <c:v>4.54</c:v>
                </c:pt>
                <c:pt idx="20">
                  <c:v>6.55</c:v>
                </c:pt>
                <c:pt idx="21">
                  <c:v>9.8800000000000008</c:v>
                </c:pt>
                <c:pt idx="22">
                  <c:v>9.15</c:v>
                </c:pt>
                <c:pt idx="23">
                  <c:v>7</c:v>
                </c:pt>
                <c:pt idx="24">
                  <c:v>6.47</c:v>
                </c:pt>
                <c:pt idx="25">
                  <c:v>10.130000000000001</c:v>
                </c:pt>
                <c:pt idx="26">
                  <c:v>11.08</c:v>
                </c:pt>
                <c:pt idx="27">
                  <c:v>13.15</c:v>
                </c:pt>
                <c:pt idx="28">
                  <c:v>6.1</c:v>
                </c:pt>
                <c:pt idx="29">
                  <c:v>5.5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554-4042-8FBD-070E6D8ACE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1050016"/>
        <c:axId val="671050344"/>
      </c:scatterChart>
      <c:valAx>
        <c:axId val="671050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1050344"/>
        <c:crosses val="autoZero"/>
        <c:crossBetween val="midCat"/>
      </c:valAx>
      <c:valAx>
        <c:axId val="671050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1050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15</cp:revision>
  <dcterms:created xsi:type="dcterms:W3CDTF">2021-09-18T20:18:00Z</dcterms:created>
  <dcterms:modified xsi:type="dcterms:W3CDTF">2021-12-20T06:39:00Z</dcterms:modified>
</cp:coreProperties>
</file>