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t>АНОТАЦІЯ</w:t>
      </w:r>
    </w:p>
    <w:p w:rsidR="00A37CB9" w:rsidRPr="00A37CB9" w:rsidRDefault="00A37CB9" w:rsidP="00A37CB9">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Пояснювальна записка індивідуальної частини № 1 комплексного дипломного проекту складається з </w:t>
      </w:r>
      <w:r w:rsidRPr="00A37CB9">
        <w:rPr>
          <w:rFonts w:ascii="Times New Roman" w:eastAsia="Times New Roman" w:hAnsi="Times New Roman" w:cs="Times New Roman"/>
          <w:sz w:val="28"/>
          <w:szCs w:val="28"/>
          <w:highlight w:val="green"/>
          <w:lang w:eastAsia="ar-SA"/>
        </w:rPr>
        <w:t>чотирьох</w:t>
      </w:r>
      <w:r w:rsidRPr="00A37CB9">
        <w:rPr>
          <w:rFonts w:ascii="Times New Roman" w:eastAsia="Times New Roman" w:hAnsi="Times New Roman" w:cs="Times New Roman"/>
          <w:sz w:val="28"/>
          <w:szCs w:val="28"/>
          <w:lang w:eastAsia="ar-SA"/>
        </w:rPr>
        <w:t xml:space="preserve"> розділів, містить </w:t>
      </w:r>
      <w:r w:rsidRPr="00A37CB9">
        <w:rPr>
          <w:rFonts w:ascii="Times New Roman" w:eastAsia="Times New Roman" w:hAnsi="Times New Roman" w:cs="Times New Roman"/>
          <w:sz w:val="28"/>
          <w:szCs w:val="28"/>
          <w:highlight w:val="green"/>
          <w:lang w:eastAsia="ar-SA"/>
        </w:rPr>
        <w:t>112</w:t>
      </w:r>
      <w:r w:rsidRPr="00A37CB9">
        <w:rPr>
          <w:rFonts w:ascii="Times New Roman" w:eastAsia="Times New Roman" w:hAnsi="Times New Roman" w:cs="Times New Roman"/>
          <w:sz w:val="28"/>
          <w:szCs w:val="28"/>
          <w:lang w:eastAsia="ar-SA"/>
        </w:rPr>
        <w:t xml:space="preserve"> сторінок, </w:t>
      </w:r>
      <w:r w:rsidRPr="00A37CB9">
        <w:rPr>
          <w:rFonts w:ascii="Times New Roman" w:eastAsia="Times New Roman" w:hAnsi="Times New Roman" w:cs="Times New Roman"/>
          <w:sz w:val="28"/>
          <w:szCs w:val="28"/>
          <w:highlight w:val="green"/>
          <w:lang w:eastAsia="ar-SA"/>
        </w:rPr>
        <w:t>33</w:t>
      </w:r>
      <w:r w:rsidRPr="00A37CB9">
        <w:rPr>
          <w:rFonts w:ascii="Times New Roman" w:eastAsia="Times New Roman" w:hAnsi="Times New Roman" w:cs="Times New Roman"/>
          <w:sz w:val="28"/>
          <w:szCs w:val="28"/>
          <w:lang w:eastAsia="ar-SA"/>
        </w:rPr>
        <w:t xml:space="preserve"> рисунків, </w:t>
      </w:r>
      <w:r w:rsidRPr="00A37CB9">
        <w:rPr>
          <w:rFonts w:ascii="Times New Roman" w:eastAsia="Times New Roman" w:hAnsi="Times New Roman" w:cs="Times New Roman"/>
          <w:sz w:val="28"/>
          <w:szCs w:val="28"/>
          <w:highlight w:val="green"/>
          <w:lang w:eastAsia="ar-SA"/>
        </w:rPr>
        <w:t>13</w:t>
      </w:r>
      <w:r w:rsidRPr="00A37CB9">
        <w:rPr>
          <w:rFonts w:ascii="Times New Roman" w:eastAsia="Times New Roman" w:hAnsi="Times New Roman" w:cs="Times New Roman"/>
          <w:sz w:val="28"/>
          <w:szCs w:val="28"/>
          <w:lang w:eastAsia="ar-SA"/>
        </w:rPr>
        <w:t xml:space="preserve"> таблиці, </w:t>
      </w:r>
      <w:r w:rsidRPr="00A37CB9">
        <w:rPr>
          <w:rFonts w:ascii="Times New Roman" w:eastAsia="Times New Roman" w:hAnsi="Times New Roman" w:cs="Times New Roman"/>
          <w:sz w:val="28"/>
          <w:szCs w:val="28"/>
          <w:highlight w:val="green"/>
          <w:lang w:eastAsia="ar-SA"/>
        </w:rPr>
        <w:t>3</w:t>
      </w:r>
      <w:r w:rsidRPr="00A37CB9">
        <w:rPr>
          <w:rFonts w:ascii="Times New Roman" w:eastAsia="Times New Roman" w:hAnsi="Times New Roman" w:cs="Times New Roman"/>
          <w:sz w:val="28"/>
          <w:szCs w:val="28"/>
          <w:lang w:eastAsia="ar-SA"/>
        </w:rPr>
        <w:t xml:space="preserve"> додатки, </w:t>
      </w:r>
      <w:r w:rsidRPr="00A37CB9">
        <w:rPr>
          <w:rFonts w:ascii="Times New Roman" w:eastAsia="Times New Roman" w:hAnsi="Times New Roman" w:cs="Times New Roman"/>
          <w:sz w:val="28"/>
          <w:szCs w:val="28"/>
          <w:highlight w:val="green"/>
          <w:lang w:eastAsia="ar-SA"/>
        </w:rPr>
        <w:t>21</w:t>
      </w:r>
      <w:r w:rsidRPr="00A37CB9">
        <w:rPr>
          <w:rFonts w:ascii="Times New Roman" w:eastAsia="Times New Roman" w:hAnsi="Times New Roman" w:cs="Times New Roman"/>
          <w:sz w:val="28"/>
          <w:szCs w:val="28"/>
          <w:lang w:eastAsia="ar-SA"/>
        </w:rPr>
        <w:t xml:space="preserve"> джерел</w:t>
      </w:r>
      <w:r w:rsidRPr="00A37CB9">
        <w:rPr>
          <w:rFonts w:ascii="Times New Roman" w:eastAsia="Times New Roman" w:hAnsi="Times New Roman" w:cs="Times New Roman"/>
          <w:sz w:val="28"/>
          <w:szCs w:val="28"/>
          <w:highlight w:val="yellow"/>
          <w:lang w:eastAsia="ar-SA"/>
        </w:rPr>
        <w:t>(о).</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 Індивідуальна частина № 1 присвячена складанню плану перевезень однорідної продукції із урахування вантажомісткості транспортних засобів.</w:t>
      </w:r>
    </w:p>
    <w:p w:rsidR="00A37CB9" w:rsidRPr="00C6732B"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перевезень однорідної продукції із урахуванням вантажомісткості транспортних засобів. Проведено порівняльний аналіз алгоритмів на основі отриманих експериментальних даних.</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w:t>
      </w:r>
      <w:r>
        <w:rPr>
          <w:rFonts w:ascii="Times New Roman" w:eastAsia="Times New Roman" w:hAnsi="Times New Roman" w:cs="Times New Roman"/>
          <w:sz w:val="28"/>
          <w:szCs w:val="28"/>
          <w:lang w:eastAsia="ar-SA"/>
        </w:rPr>
        <w:t>технологічному розділі</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наведена інструкція користувача.</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У розділі з охорони праці наведені гігієнічні норми </w:t>
      </w:r>
      <w:r w:rsidR="002B368A">
        <w:rPr>
          <w:rFonts w:ascii="Times New Roman" w:eastAsia="Times New Roman" w:hAnsi="Times New Roman" w:cs="Times New Roman"/>
          <w:sz w:val="28"/>
          <w:szCs w:val="28"/>
          <w:lang w:eastAsia="ar-SA"/>
        </w:rPr>
        <w:t>для приміщень, у яких експлуатую</w:t>
      </w:r>
      <w:r>
        <w:rPr>
          <w:rFonts w:ascii="Times New Roman" w:eastAsia="Times New Roman" w:hAnsi="Times New Roman" w:cs="Times New Roman"/>
          <w:sz w:val="28"/>
          <w:szCs w:val="28"/>
          <w:lang w:eastAsia="ar-SA"/>
        </w:rPr>
        <w:t xml:space="preserve">ться </w:t>
      </w:r>
      <w:r w:rsidR="00A54197">
        <w:rPr>
          <w:rFonts w:ascii="Times New Roman" w:eastAsia="Times New Roman" w:hAnsi="Times New Roman" w:cs="Times New Roman"/>
          <w:sz w:val="28"/>
          <w:szCs w:val="28"/>
          <w:lang w:eastAsia="ar-SA"/>
        </w:rPr>
        <w:t>ЕОМ</w:t>
      </w:r>
      <w:r w:rsidR="002B368A">
        <w:rPr>
          <w:rFonts w:ascii="Times New Roman" w:eastAsia="Times New Roman" w:hAnsi="Times New Roman" w:cs="Times New Roman"/>
          <w:sz w:val="28"/>
          <w:szCs w:val="28"/>
          <w:lang w:eastAsia="ar-SA"/>
        </w:rPr>
        <w:t>.</w:t>
      </w:r>
    </w:p>
    <w:p w:rsidR="00A37CB9" w:rsidRPr="00C6732B" w:rsidRDefault="00A37CB9" w:rsidP="00D91965">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Pr>
          <w:rFonts w:ascii="Times New Roman" w:eastAsia="Times New Roman" w:hAnsi="Times New Roman" w:cs="Times New Roman"/>
          <w:sz w:val="28"/>
          <w:szCs w:val="28"/>
          <w:lang w:val="en-US" w:eastAsia="ar-SA"/>
        </w:rPr>
        <w:t xml:space="preserve">ВАНТАЖОМІСТКІСТЬ, </w:t>
      </w:r>
      <w:r>
        <w:rPr>
          <w:rFonts w:ascii="Times New Roman" w:eastAsia="Times New Roman" w:hAnsi="Times New Roman" w:cs="Times New Roman"/>
          <w:sz w:val="28"/>
          <w:szCs w:val="28"/>
          <w:lang w:eastAsia="ar-SA"/>
        </w:rPr>
        <w:t>ЗАДАЧА КЛАСТЕРИЗАЦІЇ, АЛГОРИТМ ЛАНЦЮГА НАЙБЛИЖ</w:t>
      </w:r>
      <w:r w:rsidR="000E63BB">
        <w:rPr>
          <w:rFonts w:ascii="Times New Roman" w:eastAsia="Times New Roman" w:hAnsi="Times New Roman" w:cs="Times New Roman"/>
          <w:sz w:val="28"/>
          <w:szCs w:val="28"/>
          <w:lang w:val="en-US" w:eastAsia="ar-SA"/>
        </w:rPr>
        <w:t>Ч</w:t>
      </w:r>
      <w:r>
        <w:rPr>
          <w:rFonts w:ascii="Times New Roman" w:eastAsia="Times New Roman" w:hAnsi="Times New Roman" w:cs="Times New Roman"/>
          <w:sz w:val="28"/>
          <w:szCs w:val="28"/>
          <w:lang w:eastAsia="ar-SA"/>
        </w:rPr>
        <w:t>ОГО СУСІДА, ЕВРИСТИЧНІ МЕТОДИ, БДЖОЛИНИЙ АЛГОРИТМ, ЗАДАЧА КОМІВОЯЖЕРА.</w:t>
      </w:r>
    </w:p>
    <w:p w:rsidR="00A37CB9" w:rsidRPr="00A37CB9" w:rsidRDefault="00A37CB9" w:rsidP="00A37CB9">
      <w:pPr>
        <w:spacing w:after="0" w:line="360" w:lineRule="auto"/>
        <w:ind w:firstLine="723"/>
        <w:jc w:val="both"/>
        <w:rPr>
          <w:rFonts w:ascii="Times New Roman" w:eastAsia="Times New Roman" w:hAnsi="Times New Roman" w:cs="Times New Roman"/>
          <w:sz w:val="28"/>
          <w:szCs w:val="28"/>
          <w:lang w:val="en-US" w:eastAsia="ar-SA"/>
        </w:rPr>
      </w:pPr>
    </w:p>
    <w:p w:rsidR="00264DA7" w:rsidRDefault="00264DA7" w:rsidP="00264DA7">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Pr="009D253C" w:rsidRDefault="00264DA7" w:rsidP="009C7F16">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A37CB9" w:rsidRPr="00842B8E" w:rsidRDefault="00A37CB9" w:rsidP="00A37CB9">
      <w:pPr>
        <w:spacing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DATA CLUSTERING, </w:t>
      </w:r>
      <w:r>
        <w:rPr>
          <w:rFonts w:ascii="Times New Roman" w:eastAsia="Times New Roman" w:hAnsi="Times New Roman" w:cs="Times New Roman"/>
          <w:sz w:val="28"/>
          <w:szCs w:val="28"/>
          <w:lang w:val="en-US" w:eastAsia="ar-SA"/>
        </w:rPr>
        <w:t>NEAR-NEIGHBOR CHAIN</w:t>
      </w:r>
      <w:r w:rsidR="00A81269">
        <w:rPr>
          <w:rFonts w:ascii="Times New Roman" w:eastAsia="Times New Roman" w:hAnsi="Times New Roman" w:cs="Times New Roman"/>
          <w:sz w:val="28"/>
          <w:szCs w:val="28"/>
          <w:lang w:eastAsia="ar-SA"/>
        </w:rPr>
        <w:t xml:space="preserve"> ALGORITHM</w:t>
      </w:r>
      <w:r>
        <w:rPr>
          <w:rFonts w:ascii="Times New Roman" w:eastAsia="Times New Roman" w:hAnsi="Times New Roman" w:cs="Times New Roman"/>
          <w:sz w:val="28"/>
          <w:szCs w:val="28"/>
          <w:lang w:eastAsia="ar-SA"/>
        </w:rPr>
        <w:t>,</w:t>
      </w:r>
      <w:r w:rsidR="00D91965">
        <w:rPr>
          <w:rFonts w:ascii="Times New Roman" w:eastAsia="Times New Roman" w:hAnsi="Times New Roman" w:cs="Times New Roman"/>
          <w:sz w:val="28"/>
          <w:szCs w:val="28"/>
          <w:lang w:val="en-US" w:eastAsia="ar-SA"/>
        </w:rPr>
        <w:t xml:space="preserve"> HEUR</w:t>
      </w:r>
      <w:r>
        <w:rPr>
          <w:rFonts w:ascii="Times New Roman" w:eastAsia="Times New Roman" w:hAnsi="Times New Roman" w:cs="Times New Roman"/>
          <w:sz w:val="28"/>
          <w:szCs w:val="28"/>
          <w:lang w:val="en-US" w:eastAsia="ar-SA"/>
        </w:rPr>
        <w:t xml:space="preserve">ISTIC ALGORITHMS, </w:t>
      </w:r>
      <w:r w:rsidRPr="00842B8E">
        <w:rPr>
          <w:rFonts w:ascii="Times New Roman" w:eastAsia="Times New Roman" w:hAnsi="Times New Roman" w:cs="Times New Roman"/>
          <w:sz w:val="28"/>
          <w:szCs w:val="28"/>
          <w:lang w:val="en-US" w:eastAsia="ar-SA"/>
        </w:rPr>
        <w:t>BEES ALGOTIRHM, TRAVELING SALESMAN PROBLEM.</w:t>
      </w:r>
    </w:p>
    <w:p w:rsidR="00264DA7" w:rsidRDefault="00264DA7"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lastRenderedPageBreak/>
        <w:t>ЗМІСТ</w:t>
      </w:r>
    </w:p>
    <w:p w:rsidR="0015079E" w:rsidRPr="0015079E" w:rsidRDefault="00F43A87">
      <w:pPr>
        <w:pStyle w:val="TOC1"/>
        <w:tabs>
          <w:tab w:val="right" w:leader="dot" w:pos="9344"/>
        </w:tabs>
        <w:rPr>
          <w:rFonts w:ascii="Times New Roman" w:eastAsiaTheme="minorEastAsia" w:hAnsi="Times New Roman" w:cs="Times New Roman"/>
          <w:noProof/>
          <w:sz w:val="28"/>
          <w:lang w:eastAsia="uk-UA"/>
        </w:rPr>
      </w:pPr>
      <w:r>
        <w:rPr>
          <w:rFonts w:ascii="Times New Roman" w:hAnsi="Times New Roman" w:cs="Times New Roman"/>
        </w:rPr>
        <w:fldChar w:fldCharType="begin"/>
      </w:r>
      <w:r w:rsidR="00813C4B">
        <w:rPr>
          <w:rFonts w:ascii="Times New Roman" w:hAnsi="Times New Roman" w:cs="Times New Roman"/>
        </w:rPr>
        <w:instrText xml:space="preserve"> TOC \o \h \z \u </w:instrText>
      </w:r>
      <w:r>
        <w:rPr>
          <w:rFonts w:ascii="Times New Roman" w:hAnsi="Times New Roman" w:cs="Times New Roman"/>
        </w:rPr>
        <w:fldChar w:fldCharType="separate"/>
      </w:r>
      <w:hyperlink w:anchor="_Toc324974359" w:history="1">
        <w:r w:rsidR="0015079E" w:rsidRPr="0015079E">
          <w:rPr>
            <w:rStyle w:val="Hyperlink"/>
            <w:rFonts w:ascii="Times New Roman" w:hAnsi="Times New Roman" w:cs="Times New Roman"/>
            <w:noProof/>
            <w:sz w:val="28"/>
          </w:rPr>
          <w:t>ВСТУП</w:t>
        </w:r>
        <w:r w:rsidR="0015079E" w:rsidRPr="0015079E">
          <w:rPr>
            <w:rFonts w:ascii="Times New Roman" w:hAnsi="Times New Roman" w:cs="Times New Roman"/>
            <w:noProof/>
            <w:webHidden/>
            <w:sz w:val="28"/>
          </w:rPr>
          <w:tab/>
        </w:r>
        <w:r w:rsidR="0015079E"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_Toc324974359 \h </w:instrText>
        </w:r>
        <w:r w:rsidR="0015079E" w:rsidRPr="0015079E">
          <w:rPr>
            <w:rFonts w:ascii="Times New Roman" w:hAnsi="Times New Roman" w:cs="Times New Roman"/>
            <w:noProof/>
            <w:webHidden/>
            <w:sz w:val="28"/>
          </w:rPr>
        </w:r>
        <w:r w:rsidR="0015079E"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8</w:t>
        </w:r>
        <w:r w:rsidR="0015079E" w:rsidRPr="0015079E">
          <w:rPr>
            <w:rFonts w:ascii="Times New Roman" w:hAnsi="Times New Roman" w:cs="Times New Roman"/>
            <w:noProof/>
            <w:webHidden/>
            <w:sz w:val="28"/>
          </w:rPr>
          <w:fldChar w:fldCharType="end"/>
        </w:r>
      </w:hyperlink>
    </w:p>
    <w:p w:rsidR="0015079E" w:rsidRPr="0015079E" w:rsidRDefault="0015079E">
      <w:pPr>
        <w:pStyle w:val="TOC1"/>
        <w:tabs>
          <w:tab w:val="left" w:pos="440"/>
          <w:tab w:val="right" w:leader="dot" w:pos="9344"/>
        </w:tabs>
        <w:rPr>
          <w:rFonts w:ascii="Times New Roman" w:eastAsiaTheme="minorEastAsia" w:hAnsi="Times New Roman" w:cs="Times New Roman"/>
          <w:noProof/>
          <w:sz w:val="28"/>
          <w:lang w:eastAsia="uk-UA"/>
        </w:rPr>
      </w:pPr>
      <w:hyperlink w:anchor="_Toc324974360" w:history="1">
        <w:r w:rsidRPr="0015079E">
          <w:rPr>
            <w:rStyle w:val="Hyperlink"/>
            <w:rFonts w:ascii="Times New Roman" w:hAnsi="Times New Roman" w:cs="Times New Roman"/>
            <w:noProof/>
            <w:sz w:val="28"/>
            <w:lang w:val="ru-RU"/>
          </w:rPr>
          <w:t>1</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lang w:val="en-US"/>
          </w:rPr>
          <w:t xml:space="preserve">ЗАГАЛЬНІ </w:t>
        </w:r>
        <w:r w:rsidRPr="0015079E">
          <w:rPr>
            <w:rStyle w:val="Hyperlink"/>
            <w:rFonts w:ascii="Times New Roman" w:hAnsi="Times New Roman" w:cs="Times New Roman"/>
            <w:noProof/>
            <w:sz w:val="28"/>
          </w:rPr>
          <w:t>ПОЛОЖЕННЯ</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_Toc324974360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9</w:t>
        </w:r>
        <w:r w:rsidRPr="0015079E">
          <w:rPr>
            <w:rFonts w:ascii="Times New Roman" w:hAnsi="Times New Roman" w:cs="Times New Roman"/>
            <w:noProof/>
            <w:webHidden/>
            <w:sz w:val="28"/>
          </w:rPr>
          <w:fldChar w:fldCharType="end"/>
        </w:r>
      </w:hyperlink>
    </w:p>
    <w:p w:rsidR="0015079E" w:rsidRPr="0015079E" w:rsidRDefault="0015079E">
      <w:pPr>
        <w:pStyle w:val="TOC2"/>
        <w:tabs>
          <w:tab w:val="right" w:leader="dot" w:pos="9344"/>
        </w:tabs>
        <w:rPr>
          <w:rFonts w:ascii="Times New Roman" w:eastAsiaTheme="minorEastAsia" w:hAnsi="Times New Roman" w:cs="Times New Roman"/>
          <w:noProof/>
          <w:sz w:val="28"/>
          <w:lang w:eastAsia="uk-UA"/>
        </w:rPr>
      </w:pPr>
      <w:hyperlink w:anchor="_Toc324974361" w:history="1">
        <w:r w:rsidRPr="0015079E">
          <w:rPr>
            <w:rStyle w:val="Hyperlink"/>
            <w:rFonts w:ascii="Times New Roman" w:hAnsi="Times New Roman" w:cs="Times New Roman"/>
            <w:noProof/>
            <w:sz w:val="28"/>
          </w:rPr>
          <w:t>Висновок до розділу</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_Toc324974361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9</w:t>
        </w:r>
        <w:r w:rsidRPr="0015079E">
          <w:rPr>
            <w:rFonts w:ascii="Times New Roman" w:hAnsi="Times New Roman" w:cs="Times New Roman"/>
            <w:noProof/>
            <w:webHidden/>
            <w:sz w:val="28"/>
          </w:rPr>
          <w:fldChar w:fldCharType="end"/>
        </w:r>
      </w:hyperlink>
    </w:p>
    <w:p w:rsidR="0015079E" w:rsidRPr="0015079E" w:rsidRDefault="0015079E">
      <w:pPr>
        <w:pStyle w:val="TOC1"/>
        <w:tabs>
          <w:tab w:val="left" w:pos="440"/>
          <w:tab w:val="right" w:leader="dot" w:pos="9344"/>
        </w:tabs>
        <w:rPr>
          <w:rFonts w:ascii="Times New Roman" w:eastAsiaTheme="minorEastAsia" w:hAnsi="Times New Roman" w:cs="Times New Roman"/>
          <w:noProof/>
          <w:sz w:val="28"/>
          <w:lang w:eastAsia="uk-UA"/>
        </w:rPr>
      </w:pPr>
      <w:hyperlink w:anchor="_Toc324974362" w:history="1">
        <w:r w:rsidRPr="0015079E">
          <w:rPr>
            <w:rStyle w:val="Hyperlink"/>
            <w:rFonts w:ascii="Times New Roman" w:hAnsi="Times New Roman" w:cs="Times New Roman"/>
            <w:noProof/>
            <w:sz w:val="28"/>
            <w:lang w:val="ru-RU"/>
          </w:rPr>
          <w:t>2</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lang w:val="ru-RU"/>
          </w:rPr>
          <w:t>МАТЕМАТИЧНЕ ЗАБЕЗПЕЧЕНЯ</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_Toc324974362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10</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63" w:history="1">
        <w:r w:rsidRPr="0015079E">
          <w:rPr>
            <w:rStyle w:val="Hyperlink"/>
            <w:rFonts w:ascii="Times New Roman" w:hAnsi="Times New Roman" w:cs="Times New Roman"/>
            <w:noProof/>
            <w:sz w:val="28"/>
          </w:rPr>
          <w:t>2.1</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Змістовна постановка задачі</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_Toc324974363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10</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64" w:history="1">
        <w:r w:rsidRPr="0015079E">
          <w:rPr>
            <w:rStyle w:val="Hyperlink"/>
            <w:rFonts w:ascii="Times New Roman" w:hAnsi="Times New Roman" w:cs="Times New Roman"/>
            <w:noProof/>
            <w:sz w:val="28"/>
          </w:rPr>
          <w:t>2.2</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Математична постановка задачі</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_Toc324974364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10</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65" w:history="1">
        <w:r w:rsidRPr="0015079E">
          <w:rPr>
            <w:rStyle w:val="Hyperlink"/>
            <w:rFonts w:ascii="Times New Roman" w:hAnsi="Times New Roman" w:cs="Times New Roman"/>
            <w:noProof/>
            <w:sz w:val="28"/>
          </w:rPr>
          <w:t>2.3</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Обґрунтування методу розв’язання</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_Toc324974365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13</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66" w:history="1">
        <w:r w:rsidRPr="0015079E">
          <w:rPr>
            <w:rStyle w:val="Hyperlink"/>
            <w:rFonts w:ascii="Times New Roman" w:hAnsi="Times New Roman" w:cs="Times New Roman"/>
            <w:noProof/>
            <w:sz w:val="28"/>
          </w:rPr>
          <w:t>2.4</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Опис методів розв’язання</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_Toc324974366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14</w:t>
        </w:r>
        <w:r w:rsidRPr="0015079E">
          <w:rPr>
            <w:rFonts w:ascii="Times New Roman" w:hAnsi="Times New Roman" w:cs="Times New Roman"/>
            <w:noProof/>
            <w:webHidden/>
            <w:sz w:val="28"/>
          </w:rPr>
          <w:fldChar w:fldCharType="end"/>
        </w:r>
      </w:hyperlink>
    </w:p>
    <w:p w:rsidR="0015079E" w:rsidRPr="0015079E" w:rsidRDefault="0015079E">
      <w:pPr>
        <w:pStyle w:val="TOC3"/>
        <w:tabs>
          <w:tab w:val="left" w:pos="1320"/>
          <w:tab w:val="right" w:leader="dot" w:pos="9344"/>
        </w:tabs>
        <w:rPr>
          <w:rFonts w:ascii="Times New Roman" w:eastAsiaTheme="minorEastAsia" w:hAnsi="Times New Roman" w:cs="Times New Roman"/>
          <w:noProof/>
          <w:sz w:val="28"/>
          <w:lang w:eastAsia="uk-UA"/>
        </w:rPr>
      </w:pPr>
      <w:hyperlink w:anchor="_Toc324974367" w:history="1">
        <w:r w:rsidRPr="0015079E">
          <w:rPr>
            <w:rStyle w:val="Hyperlink"/>
            <w:rFonts w:ascii="Times New Roman" w:hAnsi="Times New Roman" w:cs="Times New Roman"/>
            <w:noProof/>
            <w:sz w:val="28"/>
          </w:rPr>
          <w:t>2.4.1</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Опис 2-етапного алгоритму для розв’язання CVRP</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_Toc324974367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14</w:t>
        </w:r>
        <w:r w:rsidRPr="0015079E">
          <w:rPr>
            <w:rFonts w:ascii="Times New Roman" w:hAnsi="Times New Roman" w:cs="Times New Roman"/>
            <w:noProof/>
            <w:webHidden/>
            <w:sz w:val="28"/>
          </w:rPr>
          <w:fldChar w:fldCharType="end"/>
        </w:r>
      </w:hyperlink>
    </w:p>
    <w:p w:rsidR="0015079E" w:rsidRPr="0015079E" w:rsidRDefault="0015079E">
      <w:pPr>
        <w:pStyle w:val="TOC4"/>
        <w:tabs>
          <w:tab w:val="left" w:pos="1540"/>
          <w:tab w:val="right" w:leader="dot" w:pos="9344"/>
        </w:tabs>
        <w:rPr>
          <w:rFonts w:ascii="Times New Roman" w:eastAsiaTheme="minorEastAsia" w:hAnsi="Times New Roman" w:cs="Times New Roman"/>
          <w:noProof/>
          <w:sz w:val="28"/>
          <w:lang w:eastAsia="uk-UA"/>
        </w:rPr>
      </w:pPr>
      <w:hyperlink w:anchor="_Toc324974368" w:history="1">
        <w:r w:rsidRPr="0015079E">
          <w:rPr>
            <w:rStyle w:val="Hyperlink"/>
            <w:rFonts w:ascii="Times New Roman" w:hAnsi="Times New Roman" w:cs="Times New Roman"/>
            <w:noProof/>
            <w:sz w:val="28"/>
          </w:rPr>
          <w:t>2.4.1.1</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Перший етап – кластеризація вершин графу</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_Toc324974368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14</w:t>
        </w:r>
        <w:r w:rsidRPr="0015079E">
          <w:rPr>
            <w:rFonts w:ascii="Times New Roman" w:hAnsi="Times New Roman" w:cs="Times New Roman"/>
            <w:noProof/>
            <w:webHidden/>
            <w:sz w:val="28"/>
          </w:rPr>
          <w:fldChar w:fldCharType="end"/>
        </w:r>
      </w:hyperlink>
    </w:p>
    <w:p w:rsidR="0015079E" w:rsidRPr="0015079E" w:rsidRDefault="0015079E">
      <w:pPr>
        <w:pStyle w:val="TOC5"/>
        <w:tabs>
          <w:tab w:val="left" w:pos="1880"/>
          <w:tab w:val="right" w:leader="dot" w:pos="9344"/>
        </w:tabs>
        <w:rPr>
          <w:rFonts w:ascii="Times New Roman" w:eastAsiaTheme="minorEastAsia" w:hAnsi="Times New Roman" w:cs="Times New Roman"/>
          <w:noProof/>
          <w:sz w:val="28"/>
          <w:lang w:eastAsia="uk-UA"/>
        </w:rPr>
      </w:pPr>
      <w:hyperlink w:anchor="_Toc324974369" w:history="1">
        <w:r w:rsidRPr="0015079E">
          <w:rPr>
            <w:rStyle w:val="Hyperlink"/>
            <w:rFonts w:ascii="Times New Roman" w:hAnsi="Times New Roman" w:cs="Times New Roman"/>
            <w:noProof/>
            <w:snapToGrid w:val="0"/>
            <w:w w:val="0"/>
            <w:sz w:val="28"/>
            <w:lang w:val="en-US"/>
          </w:rPr>
          <w:t>2.4.1.1.1</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Алгоритм ланцюга найближчих сусідів</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_Toc324974369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14</w:t>
        </w:r>
        <w:r w:rsidRPr="0015079E">
          <w:rPr>
            <w:rFonts w:ascii="Times New Roman" w:hAnsi="Times New Roman" w:cs="Times New Roman"/>
            <w:noProof/>
            <w:webHidden/>
            <w:sz w:val="28"/>
          </w:rPr>
          <w:fldChar w:fldCharType="end"/>
        </w:r>
      </w:hyperlink>
    </w:p>
    <w:p w:rsidR="0015079E" w:rsidRPr="0015079E" w:rsidRDefault="0015079E">
      <w:pPr>
        <w:pStyle w:val="TOC5"/>
        <w:tabs>
          <w:tab w:val="left" w:pos="1880"/>
          <w:tab w:val="right" w:leader="dot" w:pos="9344"/>
        </w:tabs>
        <w:rPr>
          <w:rFonts w:ascii="Times New Roman" w:eastAsiaTheme="minorEastAsia" w:hAnsi="Times New Roman" w:cs="Times New Roman"/>
          <w:noProof/>
          <w:sz w:val="28"/>
          <w:lang w:eastAsia="uk-UA"/>
        </w:rPr>
      </w:pPr>
      <w:hyperlink w:anchor="_Toc324974370" w:history="1">
        <w:r w:rsidRPr="0015079E">
          <w:rPr>
            <w:rStyle w:val="Hyperlink"/>
            <w:rFonts w:ascii="Times New Roman" w:hAnsi="Times New Roman" w:cs="Times New Roman"/>
            <w:noProof/>
            <w:snapToGrid w:val="0"/>
            <w:w w:val="0"/>
            <w:sz w:val="28"/>
          </w:rPr>
          <w:t>2.4.1.1.2</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Бджолиний алгоритм кластеризації</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_Toc324974370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16</w:t>
        </w:r>
        <w:r w:rsidRPr="0015079E">
          <w:rPr>
            <w:rFonts w:ascii="Times New Roman" w:hAnsi="Times New Roman" w:cs="Times New Roman"/>
            <w:noProof/>
            <w:webHidden/>
            <w:sz w:val="28"/>
          </w:rPr>
          <w:fldChar w:fldCharType="end"/>
        </w:r>
      </w:hyperlink>
    </w:p>
    <w:p w:rsidR="0015079E" w:rsidRPr="0015079E" w:rsidRDefault="0015079E">
      <w:pPr>
        <w:pStyle w:val="TOC4"/>
        <w:tabs>
          <w:tab w:val="left" w:pos="1540"/>
          <w:tab w:val="right" w:leader="dot" w:pos="9344"/>
        </w:tabs>
        <w:rPr>
          <w:rFonts w:ascii="Times New Roman" w:eastAsiaTheme="minorEastAsia" w:hAnsi="Times New Roman" w:cs="Times New Roman"/>
          <w:noProof/>
          <w:sz w:val="28"/>
          <w:lang w:eastAsia="uk-UA"/>
        </w:rPr>
      </w:pPr>
      <w:hyperlink w:anchor="_Toc324974371" w:history="1">
        <w:r w:rsidRPr="0015079E">
          <w:rPr>
            <w:rStyle w:val="Hyperlink"/>
            <w:rFonts w:ascii="Times New Roman" w:hAnsi="Times New Roman" w:cs="Times New Roman"/>
            <w:noProof/>
            <w:sz w:val="28"/>
          </w:rPr>
          <w:t>2.4.1.2</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Другий етап – побудова маршрутів відповідно до проведеної кластеризації</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_Toc324974371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18</w:t>
        </w:r>
        <w:r w:rsidRPr="0015079E">
          <w:rPr>
            <w:rFonts w:ascii="Times New Roman" w:hAnsi="Times New Roman" w:cs="Times New Roman"/>
            <w:noProof/>
            <w:webHidden/>
            <w:sz w:val="28"/>
          </w:rPr>
          <w:fldChar w:fldCharType="end"/>
        </w:r>
      </w:hyperlink>
    </w:p>
    <w:p w:rsidR="0015079E" w:rsidRPr="0015079E" w:rsidRDefault="0015079E">
      <w:pPr>
        <w:pStyle w:val="TOC3"/>
        <w:tabs>
          <w:tab w:val="left" w:pos="1320"/>
          <w:tab w:val="right" w:leader="dot" w:pos="9344"/>
        </w:tabs>
        <w:rPr>
          <w:rFonts w:ascii="Times New Roman" w:eastAsiaTheme="minorEastAsia" w:hAnsi="Times New Roman" w:cs="Times New Roman"/>
          <w:noProof/>
          <w:sz w:val="28"/>
          <w:lang w:eastAsia="uk-UA"/>
        </w:rPr>
      </w:pPr>
      <w:hyperlink w:anchor="_Toc324974372" w:history="1">
        <w:r w:rsidRPr="0015079E">
          <w:rPr>
            <w:rStyle w:val="Hyperlink"/>
            <w:rFonts w:ascii="Times New Roman" w:hAnsi="Times New Roman" w:cs="Times New Roman"/>
            <w:noProof/>
            <w:sz w:val="28"/>
          </w:rPr>
          <w:t>2.4.2</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Опис 2-етапного алгоритму для розв’язання CVRP+</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_Toc324974372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18</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73" w:history="1">
        <w:r w:rsidRPr="0015079E">
          <w:rPr>
            <w:rStyle w:val="Hyperlink"/>
            <w:rFonts w:ascii="Times New Roman" w:hAnsi="Times New Roman" w:cs="Times New Roman"/>
            <w:noProof/>
            <w:sz w:val="28"/>
          </w:rPr>
          <w:t>2.5</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Порівняльний аналіз отриманих результатів</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_Toc324974373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18</w:t>
        </w:r>
        <w:r w:rsidRPr="0015079E">
          <w:rPr>
            <w:rFonts w:ascii="Times New Roman" w:hAnsi="Times New Roman" w:cs="Times New Roman"/>
            <w:noProof/>
            <w:webHidden/>
            <w:sz w:val="28"/>
          </w:rPr>
          <w:fldChar w:fldCharType="end"/>
        </w:r>
      </w:hyperlink>
    </w:p>
    <w:p w:rsidR="0015079E" w:rsidRPr="0015079E" w:rsidRDefault="0015079E">
      <w:pPr>
        <w:pStyle w:val="TOC2"/>
        <w:tabs>
          <w:tab w:val="right" w:leader="dot" w:pos="9344"/>
        </w:tabs>
        <w:rPr>
          <w:rFonts w:ascii="Times New Roman" w:eastAsiaTheme="minorEastAsia" w:hAnsi="Times New Roman" w:cs="Times New Roman"/>
          <w:noProof/>
          <w:sz w:val="28"/>
          <w:lang w:eastAsia="uk-UA"/>
        </w:rPr>
      </w:pPr>
      <w:hyperlink w:anchor="_Toc324974374" w:history="1">
        <w:r w:rsidRPr="0015079E">
          <w:rPr>
            <w:rStyle w:val="Hyperlink"/>
            <w:rFonts w:ascii="Times New Roman" w:hAnsi="Times New Roman" w:cs="Times New Roman"/>
            <w:noProof/>
            <w:sz w:val="28"/>
          </w:rPr>
          <w:t>Висновок до розділу</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_Toc324974374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18</w:t>
        </w:r>
        <w:r w:rsidRPr="0015079E">
          <w:rPr>
            <w:rFonts w:ascii="Times New Roman" w:hAnsi="Times New Roman" w:cs="Times New Roman"/>
            <w:noProof/>
            <w:webHidden/>
            <w:sz w:val="28"/>
          </w:rPr>
          <w:fldChar w:fldCharType="end"/>
        </w:r>
      </w:hyperlink>
    </w:p>
    <w:p w:rsidR="0015079E" w:rsidRPr="0015079E" w:rsidRDefault="0015079E">
      <w:pPr>
        <w:pStyle w:val="TOC1"/>
        <w:tabs>
          <w:tab w:val="left" w:pos="440"/>
          <w:tab w:val="right" w:leader="dot" w:pos="9344"/>
        </w:tabs>
        <w:rPr>
          <w:rFonts w:ascii="Times New Roman" w:eastAsiaTheme="minorEastAsia" w:hAnsi="Times New Roman" w:cs="Times New Roman"/>
          <w:noProof/>
          <w:sz w:val="28"/>
          <w:lang w:eastAsia="uk-UA"/>
        </w:rPr>
      </w:pPr>
      <w:hyperlink w:anchor="_Toc324974375" w:history="1">
        <w:r w:rsidRPr="0015079E">
          <w:rPr>
            <w:rStyle w:val="Hyperlink"/>
            <w:rFonts w:ascii="Times New Roman" w:hAnsi="Times New Roman" w:cs="Times New Roman"/>
            <w:noProof/>
            <w:sz w:val="28"/>
            <w:lang w:val="en-US"/>
          </w:rPr>
          <w:t>3</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lang w:val="ru-RU"/>
          </w:rPr>
          <w:t>ТЕХНОЛОГІЧНИЙ РОЗДІЛ</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_Toc324974375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19</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76" w:history="1">
        <w:r w:rsidRPr="0015079E">
          <w:rPr>
            <w:rStyle w:val="Hyperlink"/>
            <w:rFonts w:ascii="Times New Roman" w:hAnsi="Times New Roman" w:cs="Times New Roman"/>
            <w:noProof/>
            <w:sz w:val="28"/>
          </w:rPr>
          <w:t>3.1</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Керівництво користувача</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_Toc324974376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19</w:t>
        </w:r>
        <w:r w:rsidRPr="0015079E">
          <w:rPr>
            <w:rFonts w:ascii="Times New Roman" w:hAnsi="Times New Roman" w:cs="Times New Roman"/>
            <w:noProof/>
            <w:webHidden/>
            <w:sz w:val="28"/>
          </w:rPr>
          <w:fldChar w:fldCharType="end"/>
        </w:r>
      </w:hyperlink>
    </w:p>
    <w:p w:rsidR="0015079E" w:rsidRPr="0015079E" w:rsidRDefault="0015079E">
      <w:pPr>
        <w:pStyle w:val="TOC2"/>
        <w:tabs>
          <w:tab w:val="right" w:leader="dot" w:pos="9344"/>
        </w:tabs>
        <w:rPr>
          <w:rFonts w:ascii="Times New Roman" w:eastAsiaTheme="minorEastAsia" w:hAnsi="Times New Roman" w:cs="Times New Roman"/>
          <w:noProof/>
          <w:sz w:val="28"/>
          <w:lang w:eastAsia="uk-UA"/>
        </w:rPr>
      </w:pPr>
      <w:hyperlink w:anchor="_Toc324974377" w:history="1">
        <w:r w:rsidRPr="0015079E">
          <w:rPr>
            <w:rStyle w:val="Hyperlink"/>
            <w:rFonts w:ascii="Times New Roman" w:hAnsi="Times New Roman" w:cs="Times New Roman"/>
            <w:noProof/>
            <w:sz w:val="28"/>
          </w:rPr>
          <w:t>Висновок до розділу</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_Toc324974377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19</w:t>
        </w:r>
        <w:r w:rsidRPr="0015079E">
          <w:rPr>
            <w:rFonts w:ascii="Times New Roman" w:hAnsi="Times New Roman" w:cs="Times New Roman"/>
            <w:noProof/>
            <w:webHidden/>
            <w:sz w:val="28"/>
          </w:rPr>
          <w:fldChar w:fldCharType="end"/>
        </w:r>
      </w:hyperlink>
    </w:p>
    <w:p w:rsidR="0015079E" w:rsidRPr="0015079E" w:rsidRDefault="0015079E">
      <w:pPr>
        <w:pStyle w:val="TOC1"/>
        <w:tabs>
          <w:tab w:val="left" w:pos="440"/>
          <w:tab w:val="right" w:leader="dot" w:pos="9344"/>
        </w:tabs>
        <w:rPr>
          <w:rFonts w:ascii="Times New Roman" w:eastAsiaTheme="minorEastAsia" w:hAnsi="Times New Roman" w:cs="Times New Roman"/>
          <w:noProof/>
          <w:sz w:val="28"/>
          <w:lang w:eastAsia="uk-UA"/>
        </w:rPr>
      </w:pPr>
      <w:hyperlink w:anchor="_Toc324974378" w:history="1">
        <w:r w:rsidRPr="0015079E">
          <w:rPr>
            <w:rStyle w:val="Hyperlink"/>
            <w:rFonts w:ascii="Times New Roman" w:hAnsi="Times New Roman" w:cs="Times New Roman"/>
            <w:noProof/>
            <w:sz w:val="28"/>
          </w:rPr>
          <w:t>4</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lang w:val="ru-RU"/>
          </w:rPr>
          <w:t xml:space="preserve">РОЗДІЛ З </w:t>
        </w:r>
        <w:r w:rsidRPr="0015079E">
          <w:rPr>
            <w:rStyle w:val="Hyperlink"/>
            <w:rFonts w:ascii="Times New Roman" w:hAnsi="Times New Roman" w:cs="Times New Roman"/>
            <w:noProof/>
            <w:sz w:val="28"/>
          </w:rPr>
          <w:t>ОХОРОНИ ПРАЦІ</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_Toc324974378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20</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79" w:history="1">
        <w:r w:rsidRPr="0015079E">
          <w:rPr>
            <w:rStyle w:val="Hyperlink"/>
            <w:rFonts w:ascii="Times New Roman" w:hAnsi="Times New Roman" w:cs="Times New Roman"/>
            <w:noProof/>
            <w:sz w:val="28"/>
          </w:rPr>
          <w:t>4.1</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Загальні вимоги до виробничих приміщень</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_Toc324974379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20</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80" w:history="1">
        <w:r w:rsidRPr="0015079E">
          <w:rPr>
            <w:rStyle w:val="Hyperlink"/>
            <w:rFonts w:ascii="Times New Roman" w:hAnsi="Times New Roman" w:cs="Times New Roman"/>
            <w:noProof/>
            <w:sz w:val="28"/>
          </w:rPr>
          <w:t>4.2</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Характеристика робочого місця</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_Toc324974380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22</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81" w:history="1">
        <w:r w:rsidRPr="0015079E">
          <w:rPr>
            <w:rStyle w:val="Hyperlink"/>
            <w:rFonts w:ascii="Times New Roman" w:hAnsi="Times New Roman" w:cs="Times New Roman"/>
            <w:noProof/>
            <w:sz w:val="28"/>
          </w:rPr>
          <w:t>4.3</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Мікроклімат</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_Toc324974381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23</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82" w:history="1">
        <w:r w:rsidRPr="0015079E">
          <w:rPr>
            <w:rStyle w:val="Hyperlink"/>
            <w:rFonts w:ascii="Times New Roman" w:hAnsi="Times New Roman" w:cs="Times New Roman"/>
            <w:noProof/>
            <w:sz w:val="28"/>
          </w:rPr>
          <w:t>4.4</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Характеристика випромінювання</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_Toc324974382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24</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83" w:history="1">
        <w:r w:rsidRPr="0015079E">
          <w:rPr>
            <w:rStyle w:val="Hyperlink"/>
            <w:rFonts w:ascii="Times New Roman" w:hAnsi="Times New Roman" w:cs="Times New Roman"/>
            <w:noProof/>
            <w:sz w:val="28"/>
          </w:rPr>
          <w:t>4.5</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Освітлення</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_Toc324974383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24</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84" w:history="1">
        <w:r w:rsidRPr="0015079E">
          <w:rPr>
            <w:rStyle w:val="Hyperlink"/>
            <w:rFonts w:ascii="Times New Roman" w:hAnsi="Times New Roman" w:cs="Times New Roman"/>
            <w:noProof/>
            <w:sz w:val="28"/>
          </w:rPr>
          <w:t>4.6</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Виробничий шум</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_Toc324974384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25</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85" w:history="1">
        <w:r w:rsidRPr="0015079E">
          <w:rPr>
            <w:rStyle w:val="Hyperlink"/>
            <w:rFonts w:ascii="Times New Roman" w:hAnsi="Times New Roman" w:cs="Times New Roman"/>
            <w:noProof/>
            <w:sz w:val="28"/>
          </w:rPr>
          <w:t>4.7</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Електробезпека</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_Toc324974385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25</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86" w:history="1">
        <w:r w:rsidRPr="0015079E">
          <w:rPr>
            <w:rStyle w:val="Hyperlink"/>
            <w:rFonts w:ascii="Times New Roman" w:hAnsi="Times New Roman" w:cs="Times New Roman"/>
            <w:noProof/>
            <w:sz w:val="28"/>
          </w:rPr>
          <w:t>4.8</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Пожежна безпека</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_Toc324974386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26</w:t>
        </w:r>
        <w:r w:rsidRPr="0015079E">
          <w:rPr>
            <w:rFonts w:ascii="Times New Roman" w:hAnsi="Times New Roman" w:cs="Times New Roman"/>
            <w:noProof/>
            <w:webHidden/>
            <w:sz w:val="28"/>
          </w:rPr>
          <w:fldChar w:fldCharType="end"/>
        </w:r>
      </w:hyperlink>
    </w:p>
    <w:p w:rsidR="0015079E" w:rsidRPr="0015079E" w:rsidRDefault="0015079E">
      <w:pPr>
        <w:pStyle w:val="TOC2"/>
        <w:tabs>
          <w:tab w:val="left" w:pos="880"/>
          <w:tab w:val="right" w:leader="dot" w:pos="9344"/>
        </w:tabs>
        <w:rPr>
          <w:rFonts w:ascii="Times New Roman" w:eastAsiaTheme="minorEastAsia" w:hAnsi="Times New Roman" w:cs="Times New Roman"/>
          <w:noProof/>
          <w:sz w:val="28"/>
          <w:lang w:eastAsia="uk-UA"/>
        </w:rPr>
      </w:pPr>
      <w:hyperlink w:anchor="_Toc324974387" w:history="1">
        <w:r w:rsidRPr="0015079E">
          <w:rPr>
            <w:rStyle w:val="Hyperlink"/>
            <w:rFonts w:ascii="Times New Roman" w:hAnsi="Times New Roman" w:cs="Times New Roman"/>
            <w:noProof/>
            <w:sz w:val="28"/>
          </w:rPr>
          <w:t>4.9</w:t>
        </w:r>
        <w:r w:rsidRPr="0015079E">
          <w:rPr>
            <w:rFonts w:ascii="Times New Roman" w:eastAsiaTheme="minorEastAsia" w:hAnsi="Times New Roman" w:cs="Times New Roman"/>
            <w:noProof/>
            <w:sz w:val="28"/>
            <w:lang w:eastAsia="uk-UA"/>
          </w:rPr>
          <w:tab/>
        </w:r>
        <w:r w:rsidRPr="0015079E">
          <w:rPr>
            <w:rStyle w:val="Hyperlink"/>
            <w:rFonts w:ascii="Times New Roman" w:hAnsi="Times New Roman" w:cs="Times New Roman"/>
            <w:noProof/>
            <w:sz w:val="28"/>
          </w:rPr>
          <w:t>Правила безпечної роботи із ПК</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_Toc324974387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26</w:t>
        </w:r>
        <w:r w:rsidRPr="0015079E">
          <w:rPr>
            <w:rFonts w:ascii="Times New Roman" w:hAnsi="Times New Roman" w:cs="Times New Roman"/>
            <w:noProof/>
            <w:webHidden/>
            <w:sz w:val="28"/>
          </w:rPr>
          <w:fldChar w:fldCharType="end"/>
        </w:r>
      </w:hyperlink>
    </w:p>
    <w:p w:rsidR="0015079E" w:rsidRPr="0015079E" w:rsidRDefault="0015079E">
      <w:pPr>
        <w:pStyle w:val="TOC2"/>
        <w:tabs>
          <w:tab w:val="right" w:leader="dot" w:pos="9344"/>
        </w:tabs>
        <w:rPr>
          <w:rFonts w:ascii="Times New Roman" w:eastAsiaTheme="minorEastAsia" w:hAnsi="Times New Roman" w:cs="Times New Roman"/>
          <w:noProof/>
          <w:sz w:val="28"/>
          <w:lang w:eastAsia="uk-UA"/>
        </w:rPr>
      </w:pPr>
      <w:hyperlink w:anchor="_Toc324974388" w:history="1">
        <w:r w:rsidRPr="0015079E">
          <w:rPr>
            <w:rStyle w:val="Hyperlink"/>
            <w:rFonts w:ascii="Times New Roman" w:hAnsi="Times New Roman" w:cs="Times New Roman"/>
            <w:noProof/>
            <w:sz w:val="28"/>
          </w:rPr>
          <w:t>Висновок до розділу</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_Toc324974388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27</w:t>
        </w:r>
        <w:r w:rsidRPr="0015079E">
          <w:rPr>
            <w:rFonts w:ascii="Times New Roman" w:hAnsi="Times New Roman" w:cs="Times New Roman"/>
            <w:noProof/>
            <w:webHidden/>
            <w:sz w:val="28"/>
          </w:rPr>
          <w:fldChar w:fldCharType="end"/>
        </w:r>
      </w:hyperlink>
    </w:p>
    <w:p w:rsidR="0015079E" w:rsidRPr="0015079E" w:rsidRDefault="0015079E">
      <w:pPr>
        <w:pStyle w:val="TOC1"/>
        <w:tabs>
          <w:tab w:val="right" w:leader="dot" w:pos="9344"/>
        </w:tabs>
        <w:rPr>
          <w:rFonts w:ascii="Times New Roman" w:eastAsiaTheme="minorEastAsia" w:hAnsi="Times New Roman" w:cs="Times New Roman"/>
          <w:noProof/>
          <w:sz w:val="28"/>
          <w:lang w:eastAsia="uk-UA"/>
        </w:rPr>
      </w:pPr>
      <w:hyperlink w:anchor="_Toc324974389" w:history="1">
        <w:r w:rsidRPr="0015079E">
          <w:rPr>
            <w:rStyle w:val="Hyperlink"/>
            <w:rFonts w:ascii="Times New Roman" w:hAnsi="Times New Roman" w:cs="Times New Roman"/>
            <w:noProof/>
            <w:sz w:val="28"/>
          </w:rPr>
          <w:t>ЗАГАЛЬНІ ВИСНОВКИ</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_Toc324974389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28</w:t>
        </w:r>
        <w:r w:rsidRPr="0015079E">
          <w:rPr>
            <w:rFonts w:ascii="Times New Roman" w:hAnsi="Times New Roman" w:cs="Times New Roman"/>
            <w:noProof/>
            <w:webHidden/>
            <w:sz w:val="28"/>
          </w:rPr>
          <w:fldChar w:fldCharType="end"/>
        </w:r>
      </w:hyperlink>
    </w:p>
    <w:p w:rsidR="0015079E" w:rsidRDefault="0015079E">
      <w:pPr>
        <w:pStyle w:val="TOC1"/>
        <w:tabs>
          <w:tab w:val="right" w:leader="dot" w:pos="9344"/>
        </w:tabs>
        <w:rPr>
          <w:rFonts w:eastAsiaTheme="minorEastAsia"/>
          <w:noProof/>
          <w:lang w:eastAsia="uk-UA"/>
        </w:rPr>
      </w:pPr>
      <w:hyperlink w:anchor="_Toc324974390" w:history="1">
        <w:r w:rsidRPr="0015079E">
          <w:rPr>
            <w:rStyle w:val="Hyperlink"/>
            <w:rFonts w:ascii="Times New Roman" w:hAnsi="Times New Roman" w:cs="Times New Roman"/>
            <w:noProof/>
            <w:sz w:val="28"/>
          </w:rPr>
          <w:t>ПЕРЕЛІК ПОСИЛАНЬ</w:t>
        </w:r>
        <w:r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Pr="0015079E">
          <w:rPr>
            <w:rFonts w:ascii="Times New Roman" w:hAnsi="Times New Roman" w:cs="Times New Roman"/>
            <w:noProof/>
            <w:webHidden/>
            <w:sz w:val="28"/>
          </w:rPr>
          <w:instrText xml:space="preserve"> PAGEREF _Toc324974390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Pr>
            <w:rFonts w:ascii="Times New Roman" w:hAnsi="Times New Roman" w:cs="Times New Roman"/>
            <w:noProof/>
            <w:webHidden/>
            <w:sz w:val="28"/>
          </w:rPr>
          <w:t>29</w:t>
        </w:r>
        <w:r w:rsidRPr="0015079E">
          <w:rPr>
            <w:rFonts w:ascii="Times New Roman" w:hAnsi="Times New Roman" w:cs="Times New Roman"/>
            <w:noProof/>
            <w:webHidden/>
            <w:sz w:val="28"/>
          </w:rPr>
          <w:fldChar w:fldCharType="end"/>
        </w:r>
      </w:hyperlink>
    </w:p>
    <w:p w:rsidR="00264DA7" w:rsidRDefault="00F43A87"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fldChar w:fldCharType="end"/>
      </w:r>
      <w:r w:rsidR="00264DA7">
        <w:rPr>
          <w:rFonts w:ascii="Times New Roman" w:hAnsi="Times New Roman" w:cs="Times New Roman"/>
        </w:rPr>
        <w:br w:type="page"/>
      </w:r>
    </w:p>
    <w:p w:rsidR="00264DA7" w:rsidRDefault="00264DA7" w:rsidP="009C7F16">
      <w:pPr>
        <w:pStyle w:val="Heading1"/>
        <w:spacing w:before="0" w:after="360" w:line="360" w:lineRule="auto"/>
        <w:jc w:val="center"/>
        <w:rPr>
          <w:rFonts w:ascii="Times New Roman" w:hAnsi="Times New Roman" w:cs="Times New Roman"/>
          <w:color w:val="auto"/>
          <w:lang w:val="en-US"/>
        </w:rPr>
      </w:pPr>
      <w:bookmarkStart w:id="0" w:name="_Toc324974359"/>
      <w:r>
        <w:rPr>
          <w:rFonts w:ascii="Times New Roman" w:hAnsi="Times New Roman" w:cs="Times New Roman"/>
          <w:color w:val="auto"/>
        </w:rPr>
        <w:lastRenderedPageBreak/>
        <w:t>ВСТУП</w:t>
      </w:r>
      <w:bookmarkEnd w:id="0"/>
    </w:p>
    <w:p w:rsidR="00264DA7" w:rsidRDefault="00264DA7" w:rsidP="00264DA7">
      <w:pPr>
        <w:rPr>
          <w:rFonts w:ascii="Times New Roman" w:eastAsiaTheme="majorEastAsia" w:hAnsi="Times New Roman" w:cs="Times New Roman"/>
          <w:b/>
          <w:bCs/>
          <w:sz w:val="28"/>
          <w:szCs w:val="28"/>
        </w:rPr>
      </w:pPr>
      <w:r>
        <w:rPr>
          <w:rFonts w:ascii="Times New Roman" w:hAnsi="Times New Roman" w:cs="Times New Roman"/>
        </w:rPr>
        <w:br w:type="page"/>
      </w:r>
    </w:p>
    <w:p w:rsidR="00F514B6" w:rsidRDefault="00F514B6" w:rsidP="00F514B6">
      <w:pPr>
        <w:pStyle w:val="Heading1"/>
        <w:numPr>
          <w:ilvl w:val="0"/>
          <w:numId w:val="13"/>
        </w:numPr>
        <w:spacing w:before="0" w:after="360" w:line="360" w:lineRule="auto"/>
        <w:jc w:val="center"/>
        <w:rPr>
          <w:rFonts w:ascii="Times New Roman" w:hAnsi="Times New Roman" w:cs="Times New Roman"/>
          <w:color w:val="auto"/>
          <w:lang w:val="ru-RU"/>
        </w:rPr>
      </w:pPr>
      <w:bookmarkStart w:id="1" w:name="_Toc324974360"/>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1"/>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2" w:name="_Toc324974361"/>
      <w:r>
        <w:rPr>
          <w:rFonts w:ascii="Times New Roman" w:hAnsi="Times New Roman" w:cs="Times New Roman"/>
          <w:color w:val="auto"/>
          <w:sz w:val="28"/>
        </w:rPr>
        <w:t>Висновок до розділу</w:t>
      </w:r>
      <w:bookmarkEnd w:id="2"/>
    </w:p>
    <w:p w:rsidR="00F514B6" w:rsidRDefault="00F514B6">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F514B6">
      <w:pPr>
        <w:pStyle w:val="Heading1"/>
        <w:numPr>
          <w:ilvl w:val="0"/>
          <w:numId w:val="13"/>
        </w:numPr>
        <w:spacing w:before="0" w:after="360" w:line="360" w:lineRule="auto"/>
        <w:jc w:val="center"/>
        <w:rPr>
          <w:rFonts w:ascii="Times New Roman" w:hAnsi="Times New Roman" w:cs="Times New Roman"/>
          <w:color w:val="auto"/>
          <w:lang w:val="ru-RU"/>
        </w:rPr>
      </w:pPr>
      <w:bookmarkStart w:id="3" w:name="_Toc324974362"/>
      <w:r w:rsidRPr="00A139E0">
        <w:rPr>
          <w:rFonts w:ascii="Times New Roman" w:hAnsi="Times New Roman" w:cs="Times New Roman"/>
          <w:color w:val="auto"/>
          <w:lang w:val="ru-RU"/>
        </w:rPr>
        <w:lastRenderedPageBreak/>
        <w:t>МАТЕМАТИЧНЕ ЗАБЕЗПЕЧЕНЯ</w:t>
      </w:r>
      <w:bookmarkEnd w:id="3"/>
    </w:p>
    <w:p w:rsidR="00F514B6" w:rsidRPr="007B0511" w:rsidRDefault="007B0511" w:rsidP="004237B1">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4974363"/>
      <w:r w:rsidRPr="007B0511">
        <w:rPr>
          <w:rFonts w:ascii="Times New Roman" w:hAnsi="Times New Roman" w:cs="Times New Roman"/>
          <w:color w:val="auto"/>
          <w:sz w:val="28"/>
        </w:rPr>
        <w:t>З</w:t>
      </w:r>
      <w:r w:rsidR="00881956" w:rsidRPr="007B0511">
        <w:rPr>
          <w:rFonts w:ascii="Times New Roman" w:hAnsi="Times New Roman" w:cs="Times New Roman"/>
          <w:color w:val="auto"/>
          <w:sz w:val="28"/>
        </w:rPr>
        <w:t>містовна постановка задачі</w:t>
      </w:r>
      <w:bookmarkEnd w:id="4"/>
    </w:p>
    <w:p w:rsidR="00881956" w:rsidRPr="00F514B6" w:rsidRDefault="00881956" w:rsidP="00F514B6">
      <w:pPr>
        <w:pStyle w:val="Heading2"/>
        <w:numPr>
          <w:ilvl w:val="1"/>
          <w:numId w:val="13"/>
        </w:numPr>
        <w:spacing w:line="360" w:lineRule="auto"/>
        <w:ind w:left="0" w:firstLine="709"/>
        <w:jc w:val="both"/>
        <w:rPr>
          <w:rFonts w:ascii="Times New Roman" w:hAnsi="Times New Roman" w:cs="Times New Roman"/>
          <w:color w:val="auto"/>
          <w:sz w:val="28"/>
        </w:rPr>
      </w:pPr>
      <w:bookmarkStart w:id="5" w:name="_Toc324974364"/>
      <w:r w:rsidRPr="00F514B6">
        <w:rPr>
          <w:rFonts w:ascii="Times New Roman" w:hAnsi="Times New Roman" w:cs="Times New Roman"/>
          <w:color w:val="auto"/>
          <w:sz w:val="28"/>
        </w:rPr>
        <w:t>Математична постановка задачі</w:t>
      </w:r>
      <w:bookmarkEnd w:id="5"/>
    </w:p>
    <w:p w:rsidR="00B56067" w:rsidRPr="00DC2FAF" w:rsidRDefault="006F5C82" w:rsidP="00B5606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B56067" w:rsidRPr="00DC2FAF">
        <w:rPr>
          <w:rFonts w:ascii="Times New Roman" w:hAnsi="Times New Roman" w:cs="Times New Roman"/>
          <w:sz w:val="28"/>
        </w:rPr>
        <w:t xml:space="preserve"> задачі маршрутизації тра</w:t>
      </w:r>
      <w:r w:rsidR="00DC2FAF" w:rsidRPr="00DC2FAF">
        <w:rPr>
          <w:rFonts w:ascii="Times New Roman" w:hAnsi="Times New Roman" w:cs="Times New Roman"/>
          <w:sz w:val="28"/>
        </w:rPr>
        <w:t>н</w:t>
      </w:r>
      <w:r w:rsidR="00B56067" w:rsidRPr="00DC2FAF">
        <w:rPr>
          <w:rFonts w:ascii="Times New Roman" w:hAnsi="Times New Roman" w:cs="Times New Roman"/>
          <w:sz w:val="28"/>
        </w:rPr>
        <w:t xml:space="preserve">спортних засобів (VRP) наведена у </w:t>
      </w:r>
      <w:r>
        <w:rPr>
          <w:rFonts w:ascii="Times New Roman" w:hAnsi="Times New Roman" w:cs="Times New Roman"/>
          <w:sz w:val="28"/>
        </w:rPr>
        <w:t>загальній частині дипломного проекту</w:t>
      </w:r>
      <w:r w:rsidR="00357959">
        <w:rPr>
          <w:rFonts w:ascii="Times New Roman" w:hAnsi="Times New Roman" w:cs="Times New Roman"/>
          <w:sz w:val="28"/>
        </w:rPr>
        <w:t xml:space="preserve"> у п. 3.2.1. Розглянемо </w:t>
      </w:r>
      <w:r w:rsidR="00DC2FAF">
        <w:rPr>
          <w:rFonts w:ascii="Times New Roman" w:hAnsi="Times New Roman" w:cs="Times New Roman"/>
          <w:sz w:val="28"/>
        </w:rPr>
        <w:t xml:space="preserve">основні відмінності </w:t>
      </w:r>
      <w:r w:rsidR="005954CC">
        <w:rPr>
          <w:rFonts w:ascii="Times New Roman" w:hAnsi="Times New Roman" w:cs="Times New Roman"/>
          <w:sz w:val="28"/>
        </w:rPr>
        <w:t>задачі маршрутизації транспортних засобів з урахуванням вантажомісткості транспортних засобів</w:t>
      </w:r>
      <w:r w:rsidR="00DC2FAF">
        <w:rPr>
          <w:rFonts w:ascii="Times New Roman" w:hAnsi="Times New Roman" w:cs="Times New Roman"/>
          <w:sz w:val="28"/>
        </w:rPr>
        <w:t xml:space="preserve"> від</w:t>
      </w:r>
      <w:r w:rsidR="005954CC">
        <w:rPr>
          <w:rFonts w:ascii="Times New Roman" w:hAnsi="Times New Roman" w:cs="Times New Roman"/>
          <w:sz w:val="28"/>
        </w:rPr>
        <w:t xml:space="preserve"> класичної</w:t>
      </w:r>
      <w:r w:rsidR="00DC2FAF">
        <w:rPr>
          <w:rFonts w:ascii="Times New Roman" w:hAnsi="Times New Roman" w:cs="Times New Roman"/>
          <w:sz w:val="28"/>
        </w:rPr>
        <w:t xml:space="preserve"> VRP</w:t>
      </w:r>
      <w:r w:rsidR="00862C72">
        <w:rPr>
          <w:rFonts w:ascii="Times New Roman" w:hAnsi="Times New Roman" w:cs="Times New Roman"/>
          <w:sz w:val="28"/>
        </w:rPr>
        <w:t>.</w:t>
      </w:r>
      <w:r w:rsidR="00395BFD" w:rsidRPr="00DC2FAF">
        <w:rPr>
          <w:rFonts w:ascii="Times New Roman" w:hAnsi="Times New Roman" w:cs="Times New Roman"/>
          <w:sz w:val="28"/>
        </w:rPr>
        <w:t xml:space="preserve"> </w:t>
      </w:r>
    </w:p>
    <w:p w:rsidR="00DC2FAF" w:rsidRPr="00DC2FAF" w:rsidRDefault="00395BFD" w:rsidP="00DC2FAF">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t xml:space="preserve">Автопарк складається із необмеженої кількості 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 xml:space="preserve">. </w:t>
      </w:r>
      <w:r w:rsidR="00DC2FAF" w:rsidRPr="00DC2FAF">
        <w:rPr>
          <w:rFonts w:ascii="Times New Roman" w:eastAsiaTheme="minorEastAsia" w:hAnsi="Times New Roman" w:cs="Times New Roman"/>
          <w:sz w:val="28"/>
        </w:rPr>
        <w:t xml:space="preserve">Замовлення усіх споживачів мають бути виконані, і жодний транспортний засіб не може перевезти продукції більш ніж </w:t>
      </w:r>
      <m:oMath>
        <m:r>
          <w:rPr>
            <w:rFonts w:ascii="Cambria Math" w:eastAsiaTheme="minorEastAsia" w:hAnsi="Cambria Math" w:cs="Times New Roman"/>
            <w:sz w:val="28"/>
          </w:rPr>
          <m:t>Q</m:t>
        </m:r>
      </m:oMath>
      <w:r w:rsidR="00DC2FAF" w:rsidRPr="00DC2FAF">
        <w:rPr>
          <w:rFonts w:ascii="Times New Roman" w:eastAsiaTheme="minorEastAsia" w:hAnsi="Times New Roman" w:cs="Times New Roman"/>
          <w:sz w:val="28"/>
        </w:rPr>
        <w:t xml:space="preserve"> одиниць. </w:t>
      </w:r>
      <w:r w:rsidRPr="00DC2FAF">
        <w:rPr>
          <w:rFonts w:ascii="Times New Roman" w:eastAsiaTheme="minorEastAsia" w:hAnsi="Times New Roman" w:cs="Times New Roman"/>
          <w:sz w:val="28"/>
        </w:rPr>
        <w:t xml:space="preserve">Зрозуміло, </w:t>
      </w:r>
      <w:r w:rsidR="00DC2FAF" w:rsidRPr="00DC2FAF">
        <w:rPr>
          <w:rFonts w:ascii="Times New Roman" w:eastAsiaTheme="minorEastAsia" w:hAnsi="Times New Roman" w:cs="Times New Roman"/>
          <w:sz w:val="28"/>
        </w:rPr>
        <w:t xml:space="preserve">що мінімальна кількість </w:t>
      </w:r>
      <w:r w:rsidR="008916F1">
        <w:rPr>
          <w:rFonts w:ascii="Times New Roman" w:eastAsiaTheme="minorEastAsia" w:hAnsi="Times New Roman" w:cs="Times New Roman"/>
          <w:sz w:val="28"/>
        </w:rPr>
        <w:t>транспортних</w:t>
      </w:r>
      <w:r w:rsidRPr="00DC2FAF">
        <w:rPr>
          <w:rFonts w:ascii="Times New Roman" w:eastAsiaTheme="minorEastAsia" w:hAnsi="Times New Roman" w:cs="Times New Roman"/>
          <w:sz w:val="28"/>
        </w:rPr>
        <w:t xml:space="preserve"> засобів, необхідних для виконання усіх замовлень, дорівнює</w:t>
      </w:r>
      <w:r w:rsidR="00DC2FAF" w:rsidRPr="00DC2FAF">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C2FAF" w:rsidTr="008916F1">
        <w:tc>
          <w:tcPr>
            <w:tcW w:w="8613" w:type="dxa"/>
            <w:vAlign w:val="center"/>
          </w:tcPr>
          <w:p w:rsidR="00DC2FAF" w:rsidRPr="007A65C5" w:rsidRDefault="00DC2FAF" w:rsidP="00DC2FAF">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DC2FAF" w:rsidRDefault="00DC2FAF" w:rsidP="00357959">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lang w:val="en-US"/>
              </w:rPr>
              <w:t>)</w:t>
            </w:r>
          </w:p>
        </w:tc>
      </w:tr>
    </w:tbl>
    <w:p w:rsidR="00C92D9D" w:rsidRDefault="00C92D9D" w:rsidP="00862C72">
      <w:pPr>
        <w:spacing w:before="120" w:after="0" w:line="360" w:lineRule="auto"/>
        <w:ind w:firstLine="708"/>
        <w:jc w:val="both"/>
        <w:rPr>
          <w:rFonts w:ascii="Times New Roman" w:eastAsiaTheme="minorEastAsia" w:hAnsi="Times New Roman" w:cs="Times New Roman"/>
          <w:sz w:val="28"/>
          <w:lang w:val="ru-RU"/>
        </w:rPr>
      </w:pPr>
      <w:r w:rsidRPr="008916F1">
        <w:rPr>
          <w:rFonts w:ascii="Times New Roman" w:eastAsiaTheme="minorEastAsia" w:hAnsi="Times New Roman" w:cs="Times New Roman"/>
          <w:sz w:val="28"/>
        </w:rPr>
        <w:t xml:space="preserve">У класичні постановці </w:t>
      </w:r>
      <w:r w:rsidRPr="006F5C82">
        <w:rPr>
          <w:rFonts w:ascii="Times New Roman" w:eastAsiaTheme="minorEastAsia" w:hAnsi="Times New Roman" w:cs="Times New Roman"/>
          <w:sz w:val="28"/>
        </w:rPr>
        <w:t>CVRP</w:t>
      </w:r>
      <w:r w:rsidRPr="008916F1">
        <w:rPr>
          <w:rFonts w:ascii="Times New Roman" w:eastAsiaTheme="minorEastAsia" w:hAnsi="Times New Roman" w:cs="Times New Roman"/>
          <w:sz w:val="28"/>
        </w:rPr>
        <w:t xml:space="preserve"> замовлення одного клієнта не перевищує вантажомісткість транспортних засобів, тобто</w:t>
      </w:r>
      <m:oMath>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8916F1">
        <w:rPr>
          <w:rFonts w:ascii="Times New Roman" w:eastAsiaTheme="minorEastAsia" w:hAnsi="Times New Roman" w:cs="Times New Roman"/>
          <w:sz w:val="28"/>
        </w:rPr>
        <w:t xml:space="preserve">. </w:t>
      </w:r>
      <w:r w:rsidRPr="006F5C82">
        <w:rPr>
          <w:rFonts w:ascii="Times New Roman" w:eastAsiaTheme="minorEastAsia" w:hAnsi="Times New Roman" w:cs="Times New Roman"/>
          <w:sz w:val="28"/>
        </w:rPr>
        <w:t xml:space="preserve">Задачу, у якій замовлення може перевищувати вантажомісткість транспортних засобів будемо називати розширеною CVRP та позначати CVRP+. У випадку CVRP+ кожний споживач </w:t>
      </w:r>
      <m:oMath>
        <m:r>
          <w:rPr>
            <w:rFonts w:ascii="Cambria Math" w:eastAsiaTheme="minorEastAsia" w:hAnsi="Cambria Math" w:cs="Times New Roman"/>
            <w:sz w:val="28"/>
          </w:rPr>
          <m:t>i</m:t>
        </m:r>
      </m:oMath>
      <w:r w:rsidRPr="006F5C82">
        <w:rPr>
          <w:rFonts w:ascii="Times New Roman" w:eastAsiaTheme="minorEastAsia" w:hAnsi="Times New Roman" w:cs="Times New Roman"/>
          <w:sz w:val="28"/>
        </w:rPr>
        <w:t xml:space="preserve"> має бути відвіданий мінімально мож</w:t>
      </w:r>
      <w:proofErr w:type="spellStart"/>
      <w:r w:rsidRPr="006F5C82">
        <w:rPr>
          <w:rFonts w:ascii="Times New Roman" w:eastAsiaTheme="minorEastAsia" w:hAnsi="Times New Roman" w:cs="Times New Roman"/>
          <w:sz w:val="28"/>
        </w:rPr>
        <w:t>ливу</w:t>
      </w:r>
      <w:proofErr w:type="spellEnd"/>
      <w:r w:rsidRPr="006F5C82">
        <w:rPr>
          <w:rFonts w:ascii="Times New Roman" w:eastAsiaTheme="minorEastAsia" w:hAnsi="Times New Roman" w:cs="Times New Roman"/>
          <w:sz w:val="28"/>
        </w:rPr>
        <w:t xml:space="preserve"> кількість разів</w:t>
      </w:r>
      <w:r w:rsidRPr="006F5C82">
        <w:rPr>
          <w:rFonts w:ascii="Times New Roman" w:eastAsiaTheme="minorEastAsia" w:hAnsi="Times New Roman" w:cs="Times New Roman"/>
          <w:sz w:val="28"/>
          <w:lang w:val="en-US"/>
        </w:rPr>
        <w:t>.</w:t>
      </w:r>
      <w:r>
        <w:rPr>
          <w:rFonts w:ascii="Times New Roman" w:eastAsiaTheme="minorEastAsia" w:hAnsi="Times New Roman" w:cs="Times New Roman"/>
          <w:sz w:val="28"/>
          <w:lang w:val="en-US"/>
        </w:rPr>
        <w:t xml:space="preserve"> </w:t>
      </w:r>
      <w:r>
        <w:rPr>
          <w:rFonts w:ascii="Times New Roman" w:eastAsiaTheme="minorEastAsia" w:hAnsi="Times New Roman" w:cs="Times New Roman"/>
          <w:sz w:val="28"/>
        </w:rPr>
        <w:t>Тобто</w:t>
      </w:r>
      <w:r w:rsidRPr="008916F1">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92D9D" w:rsidTr="00A0354A">
        <w:tc>
          <w:tcPr>
            <w:tcW w:w="8613" w:type="dxa"/>
            <w:vAlign w:val="center"/>
          </w:tcPr>
          <w:p w:rsidR="00C92D9D" w:rsidRPr="008916F1" w:rsidRDefault="00F43A87" w:rsidP="00A0354A">
            <w:pPr>
              <w:spacing w:before="120" w:after="120" w:line="360" w:lineRule="auto"/>
              <w:ind w:firstLine="708"/>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f>
                      <m:fPr>
                        <m:ctrlPr>
                          <w:rPr>
                            <w:rFonts w:ascii="Cambria Math" w:eastAsiaTheme="minorEastAsia" w:hAnsi="Cambria Math" w:cs="Times New Roman"/>
                            <w:i/>
                            <w:sz w:val="28"/>
                            <w:lang w:val="en-US"/>
                          </w:rPr>
                        </m:ctrlPr>
                      </m:fPr>
                      <m:num>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d</m:t>
                            </m:r>
                          </m:e>
                          <m:sub>
                            <m:r>
                              <w:rPr>
                                <w:rFonts w:ascii="Cambria Math" w:eastAsiaTheme="minorEastAsia" w:hAnsi="Cambria Math" w:cs="Times New Roman"/>
                                <w:sz w:val="28"/>
                                <w:lang w:val="en-US"/>
                              </w:rPr>
                              <m:t>i</m:t>
                            </m:r>
                          </m:sub>
                        </m:sSub>
                      </m:num>
                      <m:den>
                        <m:r>
                          <w:rPr>
                            <w:rFonts w:ascii="Cambria Math" w:eastAsiaTheme="minorEastAsia" w:hAnsi="Cambria Math" w:cs="Times New Roman"/>
                            <w:sz w:val="28"/>
                            <w:lang w:val="en-US"/>
                          </w:rPr>
                          <m:t>Q</m:t>
                        </m:r>
                      </m:den>
                    </m:f>
                  </m:e>
                </m:d>
                <m:r>
                  <w:rPr>
                    <w:rFonts w:ascii="Cambria Math" w:eastAsiaTheme="minorEastAsia" w:hAnsi="Cambria Math" w:cs="Times New Roman"/>
                    <w:sz w:val="28"/>
                    <w:lang w:val="en-US"/>
                  </w:rPr>
                  <m:t>,</m:t>
                </m:r>
              </m:oMath>
            </m:oMathPara>
          </w:p>
        </w:tc>
        <w:tc>
          <w:tcPr>
            <w:tcW w:w="957" w:type="dxa"/>
            <w:vAlign w:val="center"/>
          </w:tcPr>
          <w:p w:rsidR="00C92D9D" w:rsidRDefault="00C92D9D"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2</w:t>
            </w:r>
            <w:r>
              <w:rPr>
                <w:rFonts w:ascii="Times New Roman" w:eastAsiaTheme="minorEastAsia" w:hAnsi="Times New Roman" w:cs="Times New Roman"/>
                <w:sz w:val="28"/>
                <w:lang w:val="en-US"/>
              </w:rPr>
              <w:t>)</w:t>
            </w:r>
          </w:p>
        </w:tc>
      </w:tr>
    </w:tbl>
    <w:p w:rsidR="00C92D9D" w:rsidRPr="008916F1" w:rsidRDefault="00C92D9D" w:rsidP="00C92D9D">
      <w:pPr>
        <w:spacing w:after="0" w:line="360" w:lineRule="auto"/>
        <w:ind w:firstLine="708"/>
        <w:jc w:val="both"/>
        <w:rPr>
          <w:rFonts w:ascii="Times New Roman" w:eastAsiaTheme="minorEastAsia" w:hAnsi="Times New Roman" w:cs="Times New Roman"/>
          <w:i/>
          <w:sz w:val="28"/>
        </w:rPr>
      </w:pPr>
      <w:r w:rsidRPr="008916F1">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i</m:t>
            </m:r>
          </m:sub>
        </m:sSub>
      </m:oMath>
      <w:r w:rsidR="003462E1">
        <w:rPr>
          <w:rFonts w:ascii="Times New Roman" w:eastAsiaTheme="minorEastAsia" w:hAnsi="Times New Roman" w:cs="Times New Roman"/>
          <w:sz w:val="28"/>
          <w:lang w:val="en-US"/>
        </w:rPr>
        <w:t xml:space="preserve"> </w:t>
      </w:r>
      <w:r w:rsidR="003462E1">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мінімальна кількість транспортних засобів необхідних для виконання замовлення споживача </w:t>
      </w:r>
      <m:oMath>
        <m:r>
          <w:rPr>
            <w:rFonts w:ascii="Cambria Math" w:eastAsiaTheme="minorEastAsia" w:hAnsi="Cambria Math" w:cs="Times New Roman"/>
            <w:sz w:val="28"/>
          </w:rPr>
          <m:t>i</m:t>
        </m:r>
      </m:oMath>
      <w:r w:rsidRPr="008916F1">
        <w:rPr>
          <w:rFonts w:ascii="Times New Roman" w:eastAsiaTheme="minorEastAsia" w:hAnsi="Times New Roman" w:cs="Times New Roman"/>
          <w:sz w:val="28"/>
        </w:rPr>
        <w:t>.</w:t>
      </w:r>
    </w:p>
    <w:p w:rsidR="00B56067" w:rsidRPr="00C92D9D" w:rsidRDefault="00C92D9D" w:rsidP="00C92D9D">
      <w:pPr>
        <w:spacing w:after="0" w:line="360" w:lineRule="auto"/>
        <w:ind w:firstLine="709"/>
        <w:jc w:val="both"/>
        <w:rPr>
          <w:rFonts w:ascii="Times New Roman" w:hAnsi="Times New Roman" w:cs="Times New Roman"/>
          <w:b/>
          <w:sz w:val="28"/>
        </w:rPr>
      </w:pPr>
      <w:r w:rsidRPr="00C92D9D">
        <w:rPr>
          <w:rFonts w:ascii="Times New Roman" w:eastAsiaTheme="minorEastAsia" w:hAnsi="Times New Roman" w:cs="Times New Roman"/>
          <w:sz w:val="28"/>
        </w:rPr>
        <w:lastRenderedPageBreak/>
        <w:t xml:space="preserve">Наведемо загальне формулювання задач </w:t>
      </w:r>
      <w:r w:rsidRPr="006F5C82">
        <w:rPr>
          <w:rFonts w:ascii="Times New Roman" w:hAnsi="Times New Roman" w:cs="Times New Roman"/>
          <w:sz w:val="28"/>
        </w:rPr>
        <w:t>CVRP/CVRP+</w:t>
      </w:r>
      <w:r w:rsidR="00DC2FAF" w:rsidRPr="00C92D9D">
        <w:rPr>
          <w:rFonts w:ascii="Times New Roman" w:eastAsiaTheme="minorEastAsia" w:hAnsi="Times New Roman" w:cs="Times New Roman"/>
          <w:sz w:val="28"/>
        </w:rPr>
        <w:t xml:space="preserve"> </w:t>
      </w:r>
      <w:r w:rsidR="0092782C" w:rsidRPr="00C92D9D">
        <w:rPr>
          <w:rFonts w:ascii="Times New Roman" w:eastAsiaTheme="minorEastAsia" w:hAnsi="Times New Roman" w:cs="Times New Roman"/>
          <w:sz w:val="28"/>
        </w:rPr>
        <w:t>як задач</w:t>
      </w:r>
      <w:r w:rsidRPr="00C92D9D">
        <w:rPr>
          <w:rFonts w:ascii="Times New Roman" w:eastAsiaTheme="minorEastAsia" w:hAnsi="Times New Roman" w:cs="Times New Roman"/>
          <w:sz w:val="28"/>
        </w:rPr>
        <w:t xml:space="preserve">і </w:t>
      </w:r>
      <w:r w:rsidR="003462E1">
        <w:rPr>
          <w:rFonts w:ascii="Times New Roman" w:eastAsiaTheme="minorEastAsia" w:hAnsi="Times New Roman" w:cs="Times New Roman"/>
          <w:sz w:val="28"/>
        </w:rPr>
        <w:t xml:space="preserve">змішаного </w:t>
      </w:r>
      <w:proofErr w:type="spellStart"/>
      <w:r w:rsidR="0092782C" w:rsidRPr="00C92D9D">
        <w:rPr>
          <w:rFonts w:ascii="Times New Roman" w:eastAsiaTheme="minorEastAsia" w:hAnsi="Times New Roman" w:cs="Times New Roman"/>
          <w:sz w:val="28"/>
        </w:rPr>
        <w:t>цілочисельного</w:t>
      </w:r>
      <w:proofErr w:type="spellEnd"/>
      <w:r w:rsidR="0092782C" w:rsidRPr="00C92D9D">
        <w:rPr>
          <w:rFonts w:ascii="Times New Roman" w:eastAsiaTheme="minorEastAsia" w:hAnsi="Times New Roman" w:cs="Times New Roman"/>
          <w:sz w:val="28"/>
        </w:rPr>
        <w:t xml:space="preserve"> лінійного програмування.</w:t>
      </w:r>
      <w:r w:rsidR="0092782C" w:rsidRPr="0092782C">
        <w:rPr>
          <w:rFonts w:ascii="Times New Roman" w:eastAsiaTheme="minorEastAsia" w:hAnsi="Times New Roman" w:cs="Times New Roman"/>
          <w:sz w:val="28"/>
        </w:rPr>
        <w:t xml:space="preserve"> </w:t>
      </w:r>
      <w:r w:rsidR="00B56067" w:rsidRPr="009526C3">
        <w:rPr>
          <w:rFonts w:ascii="Times New Roman" w:eastAsiaTheme="minorEastAsia" w:hAnsi="Times New Roman" w:cs="Times New Roman"/>
          <w:sz w:val="28"/>
        </w:rPr>
        <w:t>Використаємо наступну нотацію:</w:t>
      </w:r>
    </w:p>
    <w:p w:rsidR="00B56067" w:rsidRPr="000D20B2" w:rsidRDefault="00F43A87" w:rsidP="00B5606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B5606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6F5C82">
        <w:rPr>
          <w:rFonts w:ascii="Times New Roman" w:eastAsiaTheme="minorEastAsia" w:hAnsi="Times New Roman" w:cs="Times New Roman"/>
          <w:sz w:val="28"/>
        </w:rPr>
        <w:noBreakHyphen/>
      </w:r>
      <w:proofErr w:type="spellStart"/>
      <w:r w:rsidR="00B56067" w:rsidRPr="000D20B2">
        <w:rPr>
          <w:rFonts w:ascii="Times New Roman" w:eastAsiaTheme="minorEastAsia" w:hAnsi="Times New Roman" w:cs="Times New Roman"/>
          <w:sz w:val="28"/>
        </w:rPr>
        <w:t>ого</w:t>
      </w:r>
      <w:proofErr w:type="spellEnd"/>
      <w:r w:rsidR="00B5606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B5606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B56067" w:rsidRPr="000D20B2">
        <w:rPr>
          <w:rFonts w:ascii="Times New Roman" w:eastAsiaTheme="minorEastAsia" w:hAnsi="Times New Roman" w:cs="Times New Roman"/>
          <w:sz w:val="28"/>
        </w:rPr>
        <w:t>, і значення 0 у іншому випадку;</w:t>
      </w:r>
    </w:p>
    <w:p w:rsidR="0092782C" w:rsidRPr="00D67AD9" w:rsidRDefault="00F43A87" w:rsidP="00B5606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B56067" w:rsidRPr="00B56067">
        <w:rPr>
          <w:rFonts w:ascii="Times New Roman" w:eastAsiaTheme="minorEastAsia" w:hAnsi="Times New Roman" w:cs="Times New Roman"/>
          <w:sz w:val="28"/>
        </w:rPr>
        <w:t xml:space="preserve"> – кількість продук</w:t>
      </w:r>
      <w:proofErr w:type="spellStart"/>
      <w:r w:rsidR="00B56067" w:rsidRPr="00B56067">
        <w:rPr>
          <w:rFonts w:ascii="Times New Roman" w:eastAsiaTheme="minorEastAsia" w:hAnsi="Times New Roman" w:cs="Times New Roman"/>
          <w:sz w:val="28"/>
        </w:rPr>
        <w:t>ції</w:t>
      </w:r>
      <w:proofErr w:type="spellEnd"/>
      <w:r w:rsidR="00B56067" w:rsidRPr="00B56067">
        <w:rPr>
          <w:rFonts w:ascii="Times New Roman" w:eastAsiaTheme="minorEastAsia" w:hAnsi="Times New Roman" w:cs="Times New Roman"/>
          <w:sz w:val="28"/>
        </w:rPr>
        <w:t xml:space="preserve"> доставленої </w:t>
      </w:r>
      <m:oMath>
        <m:r>
          <w:rPr>
            <w:rFonts w:ascii="Cambria Math" w:eastAsiaTheme="minorEastAsia" w:hAnsi="Cambria Math" w:cs="Times New Roman"/>
            <w:sz w:val="28"/>
          </w:rPr>
          <m:t>i</m:t>
        </m:r>
      </m:oMath>
      <w:r w:rsidR="00B56067" w:rsidRPr="00B56067">
        <w:rPr>
          <w:rFonts w:ascii="Times New Roman" w:eastAsiaTheme="minorEastAsia" w:hAnsi="Times New Roman" w:cs="Times New Roman"/>
          <w:sz w:val="28"/>
        </w:rPr>
        <w:t xml:space="preserve">-ому споживачу </w:t>
      </w:r>
      <m:oMath>
        <m:r>
          <w:rPr>
            <w:rFonts w:ascii="Cambria Math" w:eastAsiaTheme="minorEastAsia" w:hAnsi="Cambria Math" w:cs="Times New Roman"/>
            <w:sz w:val="28"/>
          </w:rPr>
          <m:t>k</m:t>
        </m:r>
      </m:oMath>
      <w:r w:rsidR="00B56067" w:rsidRPr="00B56067">
        <w:rPr>
          <w:rFonts w:ascii="Times New Roman" w:eastAsiaTheme="minorEastAsia" w:hAnsi="Times New Roman" w:cs="Times New Roman"/>
          <w:sz w:val="28"/>
        </w:rPr>
        <w:t xml:space="preserve">-им транспортним засобом; </w:t>
      </w:r>
      <w:r w:rsidR="00C92D9D">
        <w:rPr>
          <w:rFonts w:ascii="Times New Roman" w:eastAsiaTheme="minorEastAsia" w:hAnsi="Times New Roman" w:cs="Times New Roman"/>
          <w:sz w:val="28"/>
        </w:rPr>
        <w:t xml:space="preserve">для </w:t>
      </w:r>
      <w:r w:rsidR="00C92D9D" w:rsidRPr="00D67AD9">
        <w:rPr>
          <w:rFonts w:ascii="Times New Roman" w:hAnsi="Times New Roman" w:cs="Times New Roman"/>
          <w:sz w:val="28"/>
        </w:rPr>
        <w:t>CVRP ця змінна може приймати лише два значення –</w:t>
      </w:r>
      <w:r w:rsidR="00B56067" w:rsidRPr="00D67AD9">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k</m:t>
        </m:r>
      </m:oMath>
      <w:r w:rsidR="00B56067" w:rsidRPr="00D67AD9">
        <w:rPr>
          <w:rFonts w:ascii="Times New Roman" w:eastAsiaTheme="minorEastAsia" w:hAnsi="Times New Roman" w:cs="Times New Roman"/>
          <w:sz w:val="28"/>
        </w:rPr>
        <w:t xml:space="preserve">-ий транспортний засіб виконав замовлення споживача із міста </w:t>
      </w:r>
      <m:oMath>
        <m:r>
          <w:rPr>
            <w:rFonts w:ascii="Cambria Math" w:eastAsiaTheme="minorEastAsia" w:hAnsi="Cambria Math" w:cs="Times New Roman"/>
            <w:sz w:val="28"/>
          </w:rPr>
          <m:t>i</m:t>
        </m:r>
      </m:oMath>
      <w:r w:rsidR="00B56067" w:rsidRPr="00D67AD9">
        <w:rPr>
          <w:rFonts w:ascii="Times New Roman" w:eastAsiaTheme="minorEastAsia" w:hAnsi="Times New Roman" w:cs="Times New Roman"/>
          <w:sz w:val="28"/>
        </w:rPr>
        <w:t xml:space="preserve">, у іншому випадку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=0</m:t>
        </m:r>
      </m:oMath>
      <w:r w:rsidR="003462E1" w:rsidRPr="00D67AD9">
        <w:rPr>
          <w:rFonts w:ascii="Times New Roman" w:eastAsiaTheme="minorEastAsia" w:hAnsi="Times New Roman" w:cs="Times New Roman"/>
          <w:sz w:val="28"/>
        </w:rPr>
        <w:t xml:space="preserve">, у випадку </w:t>
      </w:r>
      <w:r w:rsidR="003462E1" w:rsidRPr="00D67AD9">
        <w:rPr>
          <w:rFonts w:ascii="Times New Roman" w:hAnsi="Times New Roman" w:cs="Times New Roman"/>
          <w:sz w:val="28"/>
        </w:rPr>
        <w:t>CVRP</w:t>
      </w:r>
      <w:r w:rsidR="003462E1" w:rsidRPr="00D67AD9">
        <w:rPr>
          <w:rFonts w:ascii="Times New Roman" w:hAnsi="Times New Roman" w:cs="Times New Roman"/>
          <w:sz w:val="28"/>
          <w:lang w:val="en-US"/>
        </w:rPr>
        <w:t xml:space="preserve"> –</w:t>
      </w:r>
      <w:r w:rsidR="003462E1" w:rsidRPr="00D67AD9">
        <w:rPr>
          <w:rFonts w:ascii="Times New Roman" w:hAnsi="Times New Roman" w:cs="Times New Roman"/>
          <w:sz w:val="28"/>
        </w:rPr>
        <w:t xml:space="preserve"> </w:t>
      </w:r>
      <m:oMath>
        <m:r>
          <w:rPr>
            <w:rFonts w:ascii="Cambria Math" w:hAnsi="Cambria Math" w:cs="Times New Roman"/>
            <w:sz w:val="28"/>
          </w:rPr>
          <m:t>0≤</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w:t>
      </w:r>
    </w:p>
    <w:p w:rsidR="0092782C" w:rsidRDefault="0092782C" w:rsidP="0092782C">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сумарної вартості (довжини)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Tr="008916F1">
        <w:tc>
          <w:tcPr>
            <w:tcW w:w="8613" w:type="dxa"/>
            <w:vAlign w:val="center"/>
          </w:tcPr>
          <w:p w:rsidR="0092782C" w:rsidRPr="007A65C5" w:rsidRDefault="00F43A87" w:rsidP="008916F1">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92782C" w:rsidRDefault="0092782C"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3</w:t>
            </w:r>
            <w:r>
              <w:rPr>
                <w:rFonts w:ascii="Times New Roman" w:eastAsiaTheme="minorEastAsia" w:hAnsi="Times New Roman" w:cs="Times New Roman"/>
                <w:sz w:val="28"/>
                <w:lang w:val="en-US"/>
              </w:rPr>
              <w:t>)</w:t>
            </w:r>
          </w:p>
        </w:tc>
      </w:tr>
    </w:tbl>
    <w:p w:rsidR="0092782C" w:rsidRPr="00554FCA" w:rsidRDefault="0092782C" w:rsidP="0092782C">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RPr="007A65C5" w:rsidTr="008916F1">
        <w:tc>
          <w:tcPr>
            <w:tcW w:w="8613" w:type="dxa"/>
            <w:vAlign w:val="center"/>
          </w:tcPr>
          <w:p w:rsidR="0092782C" w:rsidRPr="00E31AEB" w:rsidRDefault="00F43A87" w:rsidP="0092782C">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j</m:t>
                            </m:r>
                            <m:ctrlPr>
                              <w:rPr>
                                <w:rFonts w:ascii="Cambria Math" w:eastAsiaTheme="minorEastAsia" w:hAnsi="Cambria Math" w:cs="Times New Roman"/>
                                <w:i/>
                                <w:sz w:val="28"/>
                                <w:lang w:val="en-US"/>
                              </w:rPr>
                            </m:ctrlPr>
                          </m:sub>
                        </m:sSub>
                      </m:num>
                      <m:den>
                        <m:r>
                          <w:rPr>
                            <w:rFonts w:ascii="Cambria Math" w:eastAsiaTheme="minorEastAsia" w:hAnsi="Cambria Math" w:cs="Times New Roman"/>
                            <w:sz w:val="28"/>
                          </w:rPr>
                          <m:t>Q</m:t>
                        </m:r>
                      </m:den>
                    </m:f>
                  </m:e>
                </m:d>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2782C" w:rsidRPr="00D546A0" w:rsidRDefault="0092782C" w:rsidP="00C92D9D">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4</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E31AEB" w:rsidRDefault="00F43A87" w:rsidP="008916F1">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5</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554FCA" w:rsidRDefault="00F43A87" w:rsidP="008916F1">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6</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5B372C" w:rsidRDefault="00F43A87" w:rsidP="008916F1">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7</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F2B76" w:rsidRDefault="00F43A87" w:rsidP="008916F1">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8</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0D20B2" w:rsidRDefault="00F43A87"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Calibri" w:hAnsi="Cambria Math" w:cs="Times New Roman"/>
                    <w:sz w:val="28"/>
                  </w:rPr>
                  <m:t>,</m:t>
                </m: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9</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0D20B2" w:rsidRDefault="00F43A87"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≤Q</m:t>
                </m:r>
                <m:r>
                  <w:rPr>
                    <w:rFonts w:ascii="Cambria Math" w:eastAsia="Calibri" w:hAnsi="Cambria Math" w:cs="Times New Roman"/>
                    <w:sz w:val="28"/>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10</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546A0" w:rsidRDefault="00F43A87" w:rsidP="008916F1">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7A65C5" w:rsidRDefault="0092782C" w:rsidP="00D67AD9">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11</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D3C33" w:rsidRDefault="00F43A87" w:rsidP="003462E1">
            <w:pPr>
              <w:spacing w:before="120" w:after="120" w:line="360" w:lineRule="auto"/>
              <w:jc w:val="center"/>
              <w:rPr>
                <w:rFonts w:ascii="Calibri" w:eastAsia="Calibri" w:hAnsi="Calibri"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r>
                  <w:rPr>
                    <w:rFonts w:ascii="Cambria Math" w:eastAsiaTheme="minorEastAsia" w:hAnsi="Cambria Math" w:cs="Times New Roman"/>
                    <w:sz w:val="28"/>
                    <w:lang w:val="en-US"/>
                  </w:rPr>
                  <m:t>0,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sidR="00862C72">
              <w:rPr>
                <w:rFonts w:ascii="Times New Roman" w:eastAsiaTheme="minorEastAsia" w:hAnsi="Times New Roman" w:cs="Times New Roman"/>
                <w:sz w:val="28"/>
                <w:highlight w:val="green"/>
                <w:lang w:val="ru-RU"/>
              </w:rPr>
              <w:t>2</w:t>
            </w:r>
            <w:r>
              <w:rPr>
                <w:rFonts w:ascii="Times New Roman" w:eastAsiaTheme="minorEastAsia" w:hAnsi="Times New Roman" w:cs="Times New Roman"/>
                <w:sz w:val="28"/>
                <w:lang w:val="en-US"/>
              </w:rPr>
              <w:t>)</w:t>
            </w:r>
          </w:p>
        </w:tc>
      </w:tr>
    </w:tbl>
    <w:p w:rsidR="00862C72" w:rsidRDefault="00C92D9D" w:rsidP="002432E0">
      <w:pPr>
        <w:spacing w:before="120" w:after="0" w:line="360" w:lineRule="auto"/>
        <w:ind w:firstLine="709"/>
        <w:jc w:val="both"/>
        <w:rPr>
          <w:rFonts w:ascii="Times New Roman" w:eastAsiaTheme="minorEastAsia" w:hAnsi="Times New Roman" w:cs="Times New Roman"/>
          <w:sz w:val="28"/>
          <w:lang w:val="en-US"/>
        </w:rPr>
      </w:pPr>
      <w:r w:rsidRPr="00862C72">
        <w:rPr>
          <w:rFonts w:ascii="Times New Roman" w:eastAsiaTheme="minorEastAsia" w:hAnsi="Times New Roman" w:cs="Times New Roman"/>
          <w:sz w:val="28"/>
        </w:rPr>
        <w:t xml:space="preserve">Обмеження </w:t>
      </w:r>
      <w:r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4</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гарантують, що кожний споживач буде відвіданий лише </w:t>
      </w:r>
      <w:r w:rsidR="00862C72" w:rsidRPr="00862C72">
        <w:rPr>
          <w:rFonts w:ascii="Times New Roman" w:eastAsiaTheme="minorEastAsia" w:hAnsi="Times New Roman" w:cs="Times New Roman"/>
          <w:sz w:val="28"/>
        </w:rPr>
        <w:t>мінімально можливою кількістю транспортних засобів.</w:t>
      </w:r>
      <w:r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5</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6</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7</w:t>
      </w:r>
      <w:r w:rsidRPr="00862C72">
        <w:rPr>
          <w:rFonts w:ascii="Times New Roman" w:eastAsiaTheme="minorEastAsia" w:hAnsi="Times New Roman" w:cs="Times New Roman"/>
          <w:sz w:val="28"/>
        </w:rPr>
        <w:t>) унеможливлюють утворення у розв’язку маршрутів, які не містять склад.</w:t>
      </w:r>
      <w:r w:rsidR="00862C72"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.8</w:t>
      </w:r>
      <w:r w:rsidR="00862C72" w:rsidRPr="00862C72">
        <w:rPr>
          <w:rFonts w:ascii="Times New Roman" w:eastAsiaTheme="minorEastAsia" w:hAnsi="Times New Roman" w:cs="Times New Roman"/>
          <w:sz w:val="28"/>
        </w:rPr>
        <w:t xml:space="preserve">) гарантують, що клієнт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00862C72" w:rsidRPr="00862C72">
        <w:rPr>
          <w:rFonts w:ascii="Times New Roman" w:eastAsiaTheme="minorEastAsia" w:hAnsi="Times New Roman" w:cs="Times New Roman"/>
          <w:sz w:val="28"/>
        </w:rPr>
        <w:t>, тільки якщо</w:t>
      </w:r>
      <w:r w:rsidR="002432E0">
        <w:rPr>
          <w:rFonts w:ascii="Times New Roman" w:eastAsiaTheme="minorEastAsia" w:hAnsi="Times New Roman" w:cs="Times New Roman"/>
          <w:sz w:val="28"/>
        </w:rPr>
        <w:t xml:space="preserve"> він</w:t>
      </w:r>
      <w:r w:rsidR="00862C72" w:rsidRPr="00862C72">
        <w:rPr>
          <w:rFonts w:ascii="Times New Roman" w:eastAsiaTheme="minorEastAsia" w:hAnsi="Times New Roman" w:cs="Times New Roman"/>
          <w:sz w:val="28"/>
        </w:rPr>
        <w:t xml:space="preserve"> проїжджає через місто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Виконання усіх замовлень</w:t>
      </w:r>
      <w:r w:rsidR="00862C72">
        <w:rPr>
          <w:rFonts w:ascii="Times New Roman" w:eastAsiaTheme="minorEastAsia" w:hAnsi="Times New Roman" w:cs="Times New Roman"/>
          <w:sz w:val="28"/>
        </w:rPr>
        <w:t xml:space="preserve"> у повному обсязі забезпечує</w:t>
      </w:r>
      <w:r w:rsidR="00862C72" w:rsidRPr="00862C72">
        <w:rPr>
          <w:rFonts w:ascii="Times New Roman" w:eastAsiaTheme="minorEastAsia" w:hAnsi="Times New Roman" w:cs="Times New Roman"/>
          <w:sz w:val="28"/>
        </w:rPr>
        <w:t xml:space="preserve">ться обмеженнями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.9</w:t>
      </w:r>
      <w:r w:rsidR="00862C72"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.10)</w:t>
      </w:r>
      <w:r w:rsidR="00862C72" w:rsidRPr="00862C72">
        <w:rPr>
          <w:rFonts w:ascii="Times New Roman" w:eastAsiaTheme="minorEastAsia" w:hAnsi="Times New Roman" w:cs="Times New Roman"/>
          <w:sz w:val="28"/>
        </w:rPr>
        <w:t xml:space="preserve"> унеможливлюють можливість перевезення транспортним засобом продукції обсягом більше ніж їх вантажомісткість.</w:t>
      </w:r>
    </w:p>
    <w:p w:rsidR="003462E1" w:rsidRDefault="005A4E4D" w:rsidP="00684933">
      <w:pPr>
        <w:spacing w:after="0" w:line="360" w:lineRule="auto"/>
        <w:ind w:firstLine="709"/>
        <w:jc w:val="both"/>
        <w:rPr>
          <w:rFonts w:ascii="Times New Roman" w:eastAsiaTheme="minorEastAsia" w:hAnsi="Times New Roman" w:cs="Times New Roman"/>
          <w:sz w:val="28"/>
          <w:lang w:val="en-US"/>
        </w:rPr>
      </w:pPr>
      <w:r>
        <w:rPr>
          <w:rFonts w:ascii="Times New Roman" w:eastAsiaTheme="minorEastAsia" w:hAnsi="Times New Roman" w:cs="Times New Roman"/>
          <w:sz w:val="28"/>
        </w:rPr>
        <w:t>Д</w:t>
      </w:r>
      <w:r w:rsidR="003462E1" w:rsidRPr="0054245D">
        <w:rPr>
          <w:rFonts w:ascii="Times New Roman" w:eastAsiaTheme="minorEastAsia" w:hAnsi="Times New Roman" w:cs="Times New Roman"/>
          <w:sz w:val="28"/>
        </w:rPr>
        <w:t xml:space="preserve">оведено, що якщо задача </w:t>
      </w:r>
      <w:r w:rsidR="003462E1" w:rsidRPr="0054245D">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3462E1" w:rsidRPr="0054245D">
        <w:rPr>
          <w:rFonts w:ascii="Times New Roman" w:eastAsiaTheme="minorEastAsia" w:hAnsi="Times New Roman" w:cs="Times New Roman"/>
          <w:sz w:val="28"/>
          <w:highlight w:val="green"/>
        </w:rPr>
        <w:t>.3)-(</w:t>
      </w:r>
      <w:r w:rsidR="00D67AD9">
        <w:rPr>
          <w:rFonts w:ascii="Times New Roman" w:eastAsiaTheme="minorEastAsia" w:hAnsi="Times New Roman" w:cs="Times New Roman"/>
          <w:sz w:val="28"/>
          <w:highlight w:val="green"/>
        </w:rPr>
        <w:t>2</w:t>
      </w:r>
      <w:r w:rsidR="0054245D" w:rsidRPr="0054245D">
        <w:rPr>
          <w:rFonts w:ascii="Times New Roman" w:eastAsiaTheme="minorEastAsia" w:hAnsi="Times New Roman" w:cs="Times New Roman"/>
          <w:sz w:val="28"/>
          <w:highlight w:val="green"/>
        </w:rPr>
        <w:t>.12</w:t>
      </w:r>
      <w:r w:rsidR="003462E1" w:rsidRPr="0054245D">
        <w:rPr>
          <w:rFonts w:ascii="Times New Roman" w:eastAsiaTheme="minorEastAsia" w:hAnsi="Times New Roman" w:cs="Times New Roman"/>
          <w:sz w:val="28"/>
          <w:highlight w:val="green"/>
        </w:rPr>
        <w:t>)</w:t>
      </w:r>
      <w:r w:rsidR="003462E1" w:rsidRPr="0054245D">
        <w:rPr>
          <w:rFonts w:ascii="Times New Roman" w:eastAsiaTheme="minorEastAsia" w:hAnsi="Times New Roman" w:cs="Times New Roman"/>
          <w:sz w:val="28"/>
        </w:rPr>
        <w:t xml:space="preserve"> має допустимі розв’язки, тоді існує повністю </w:t>
      </w:r>
      <w:proofErr w:type="spellStart"/>
      <w:r w:rsidR="003462E1" w:rsidRPr="0054245D">
        <w:rPr>
          <w:rFonts w:ascii="Times New Roman" w:eastAsiaTheme="minorEastAsia" w:hAnsi="Times New Roman" w:cs="Times New Roman"/>
          <w:sz w:val="28"/>
        </w:rPr>
        <w:t>цілочисельний</w:t>
      </w:r>
      <w:proofErr w:type="spellEnd"/>
      <w:r w:rsidR="003462E1" w:rsidRPr="0054245D">
        <w:rPr>
          <w:rFonts w:ascii="Times New Roman" w:eastAsiaTheme="minorEastAsia" w:hAnsi="Times New Roman" w:cs="Times New Roman"/>
          <w:sz w:val="28"/>
        </w:rPr>
        <w:t xml:space="preserve"> оптимальний розв’язок, тобто оптимальний розв’язок</w:t>
      </w:r>
      <w:r w:rsidR="00357959">
        <w:rPr>
          <w:rFonts w:ascii="Times New Roman" w:eastAsiaTheme="minorEastAsia" w:hAnsi="Times New Roman" w:cs="Times New Roman"/>
          <w:sz w:val="28"/>
        </w:rPr>
        <w:t>,</w:t>
      </w:r>
      <w:r w:rsidR="003462E1" w:rsidRPr="0054245D">
        <w:rPr>
          <w:rFonts w:ascii="Times New Roman" w:eastAsiaTheme="minorEastAsia" w:hAnsi="Times New Roman" w:cs="Times New Roman"/>
          <w:sz w:val="28"/>
        </w:rPr>
        <w:t xml:space="preserve"> у якому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0054245D" w:rsidRPr="0054245D">
        <w:rPr>
          <w:rFonts w:ascii="Times New Roman" w:eastAsiaTheme="minorEastAsia" w:hAnsi="Times New Roman" w:cs="Times New Roman"/>
          <w:sz w:val="28"/>
        </w:rPr>
        <w:t>.</w:t>
      </w:r>
      <w:r w:rsidR="00D67AD9">
        <w:rPr>
          <w:rFonts w:ascii="Times New Roman" w:eastAsiaTheme="minorEastAsia" w:hAnsi="Times New Roman" w:cs="Times New Roman"/>
          <w:sz w:val="28"/>
        </w:rPr>
        <w:t xml:space="preserve"> Це має важливе значення для розв’язання задачі CVRP+.</w:t>
      </w:r>
    </w:p>
    <w:p w:rsidR="00524AC7" w:rsidRDefault="00DB3ADB" w:rsidP="00524AC7">
      <w:pPr>
        <w:spacing w:after="0" w:line="360" w:lineRule="auto"/>
        <w:ind w:firstLine="709"/>
        <w:jc w:val="both"/>
        <w:rPr>
          <w:rFonts w:ascii="Times New Roman" w:eastAsiaTheme="minorEastAsia" w:hAnsi="Times New Roman" w:cs="Times New Roman"/>
          <w:sz w:val="28"/>
          <w:lang w:val="en-US"/>
        </w:rPr>
      </w:pPr>
      <w:r w:rsidRPr="00DB3ADB">
        <w:rPr>
          <w:rFonts w:ascii="Times New Roman" w:eastAsiaTheme="minorEastAsia" w:hAnsi="Times New Roman" w:cs="Times New Roman"/>
          <w:sz w:val="28"/>
        </w:rPr>
        <w:lastRenderedPageBreak/>
        <w:t>Основною проблемою розв’язання задачі (</w:t>
      </w:r>
      <w:r w:rsidRPr="00DB3ADB">
        <w:rPr>
          <w:rFonts w:ascii="Times New Roman" w:eastAsiaTheme="minorEastAsia" w:hAnsi="Times New Roman" w:cs="Times New Roman"/>
          <w:sz w:val="28"/>
          <w:highlight w:val="green"/>
        </w:rPr>
        <w:t>2.3)-(2.12)</w:t>
      </w:r>
      <w:r w:rsidRPr="00DB3ADB">
        <w:rPr>
          <w:rFonts w:ascii="Times New Roman" w:eastAsiaTheme="minorEastAsia" w:hAnsi="Times New Roman" w:cs="Times New Roman"/>
          <w:sz w:val="28"/>
        </w:rPr>
        <w:t xml:space="preserve"> є те, що кількість необхідних транспортних засобів </w:t>
      </w:r>
      <m:oMath>
        <m:r>
          <w:rPr>
            <w:rFonts w:ascii="Cambria Math" w:eastAsiaTheme="minorEastAsia" w:hAnsi="Cambria Math" w:cs="Times New Roman"/>
            <w:sz w:val="28"/>
          </w:rPr>
          <m:t>m</m:t>
        </m:r>
      </m:oMath>
      <w:r w:rsidRPr="00DB3ADB">
        <w:rPr>
          <w:rFonts w:ascii="Times New Roman" w:eastAsiaTheme="minorEastAsia" w:hAnsi="Times New Roman" w:cs="Times New Roman"/>
          <w:sz w:val="28"/>
        </w:rPr>
        <w:t xml:space="preserve"> невідома заздалегідь.</w:t>
      </w:r>
      <w:r w:rsidR="00524AC7">
        <w:rPr>
          <w:rFonts w:ascii="Times New Roman" w:eastAsiaTheme="minorEastAsia" w:hAnsi="Times New Roman" w:cs="Times New Roman"/>
          <w:sz w:val="28"/>
        </w:rPr>
        <w:t xml:space="preserve"> Одним із варіантів вирішення даної проблеми є ітеративний запуск розв’язання задачі для різної кількості транспортних засобів: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524AC7" w:rsidRDefault="00524AC7" w:rsidP="00524AC7">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rPr>
                  <m:t>m=</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lang w:val="en-US"/>
              </w:rPr>
              <w:t>)</w:t>
            </w:r>
          </w:p>
        </w:tc>
      </w:tr>
    </w:tbl>
    <w:p w:rsidR="00524AC7" w:rsidRDefault="00524AC7" w:rsidP="00524AC7">
      <w:pPr>
        <w:spacing w:after="0" w:line="360" w:lineRule="auto"/>
        <w:ind w:firstLine="709"/>
        <w:jc w:val="both"/>
        <w:rPr>
          <w:rFonts w:ascii="Times New Roman" w:eastAsiaTheme="minorEastAsia" w:hAnsi="Times New Roman" w:cs="Times New Roman"/>
          <w:sz w:val="28"/>
        </w:rPr>
      </w:pPr>
      <w:r w:rsidRPr="00524AC7">
        <w:rPr>
          <w:rFonts w:ascii="Times New Roman" w:eastAsiaTheme="minorEastAsia" w:hAnsi="Times New Roman" w:cs="Times New Roman"/>
          <w:sz w:val="28"/>
        </w:rPr>
        <w:t xml:space="preserve">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oMath>
      <w:r w:rsidRPr="00524AC7">
        <w:rPr>
          <w:rFonts w:ascii="Times New Roman" w:eastAsiaTheme="minorEastAsia" w:hAnsi="Times New Roman" w:cs="Times New Roman"/>
          <w:sz w:val="28"/>
        </w:rPr>
        <w:t xml:space="preserve"> </w:t>
      </w:r>
      <w:r w:rsidRPr="00B56067">
        <w:rPr>
          <w:rFonts w:ascii="Times New Roman" w:eastAsiaTheme="minorEastAsia" w:hAnsi="Times New Roman" w:cs="Times New Roman"/>
          <w:sz w:val="28"/>
        </w:rPr>
        <w:t>–</w:t>
      </w:r>
      <w:r w:rsidRPr="00524AC7">
        <w:rPr>
          <w:rFonts w:ascii="Times New Roman" w:eastAsiaTheme="minorEastAsia" w:hAnsi="Times New Roman" w:cs="Times New Roman"/>
          <w:sz w:val="28"/>
        </w:rPr>
        <w:t xml:space="preserve"> верхня </w:t>
      </w:r>
      <w:r>
        <w:rPr>
          <w:rFonts w:ascii="Times New Roman" w:eastAsiaTheme="minorEastAsia" w:hAnsi="Times New Roman" w:cs="Times New Roman"/>
          <w:sz w:val="28"/>
        </w:rPr>
        <w:t>межа необхідної кількості транспортних засобів.</w:t>
      </w:r>
    </w:p>
    <w:p w:rsidR="00524AC7" w:rsidRPr="00690DC7" w:rsidRDefault="00524AC7" w:rsidP="00524AC7">
      <w:pPr>
        <w:spacing w:after="120" w:line="360" w:lineRule="auto"/>
        <w:ind w:firstLine="709"/>
        <w:jc w:val="both"/>
        <w:rPr>
          <w:rFonts w:ascii="Times New Roman" w:eastAsiaTheme="minorEastAsia" w:hAnsi="Times New Roman" w:cs="Times New Roman"/>
          <w:sz w:val="28"/>
        </w:rPr>
      </w:pPr>
      <w:r w:rsidRPr="00690DC7">
        <w:rPr>
          <w:rFonts w:ascii="Times New Roman" w:eastAsiaTheme="minorEastAsia" w:hAnsi="Times New Roman" w:cs="Times New Roman"/>
          <w:sz w:val="28"/>
        </w:rPr>
        <w:t>Зрозуміло, що максимальна кількість необхідних транспортних засобів буде у випадку, якщо кожному споживачу приписати необхідну для нього мінімальну кількість транспортних засобів, які більше нікого не обслуговуватимуть: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524AC7" w:rsidRDefault="00F43A87" w:rsidP="00524AC7">
            <w:pPr>
              <w:spacing w:before="120" w:after="120" w:line="360" w:lineRule="auto"/>
              <w:ind w:firstLine="709"/>
              <w:jc w:val="center"/>
              <w:rPr>
                <w:rFonts w:ascii="Times New Roman" w:eastAsiaTheme="minorEastAsia" w:hAnsi="Times New Roman" w:cs="Times New Roman"/>
                <w:sz w:val="28"/>
                <w:lang w:val="en-US"/>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r>
                      <w:rPr>
                        <w:rFonts w:ascii="Cambria Math" w:eastAsiaTheme="minorEastAsia" w:hAnsi="Cambria Math" w:cs="Times New Roman"/>
                        <w:sz w:val="28"/>
                        <w:lang w:val="en-US"/>
                      </w:rPr>
                      <m:t>'</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num>
                          <m:den>
                            <m:r>
                              <w:rPr>
                                <w:rFonts w:ascii="Cambria Math" w:eastAsiaTheme="minorEastAsia" w:hAnsi="Cambria Math" w:cs="Times New Roman"/>
                                <w:sz w:val="28"/>
                                <w:lang w:val="en-US"/>
                              </w:rPr>
                              <m:t>Q</m:t>
                            </m:r>
                          </m:den>
                        </m:f>
                      </m:e>
                    </m:d>
                  </m:e>
                </m:nary>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Pr>
                <w:rFonts w:ascii="Times New Roman" w:eastAsiaTheme="minorEastAsia" w:hAnsi="Times New Roman" w:cs="Times New Roman"/>
                <w:sz w:val="28"/>
                <w:lang w:val="ru-RU"/>
              </w:rPr>
              <w:t>4</w:t>
            </w:r>
            <w:r>
              <w:rPr>
                <w:rFonts w:ascii="Times New Roman" w:eastAsiaTheme="minorEastAsia" w:hAnsi="Times New Roman" w:cs="Times New Roman"/>
                <w:sz w:val="28"/>
                <w:lang w:val="en-US"/>
              </w:rPr>
              <w:t>)</w:t>
            </w:r>
          </w:p>
        </w:tc>
      </w:tr>
    </w:tbl>
    <w:p w:rsidR="00C15E62" w:rsidRDefault="00C15E62" w:rsidP="00690DC7">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Динамічне визначення необхідної кількості машин у процесі роботи алгоритму видається більш ефективним методом порівняно із ітеративним запуском, особливо якщо розв’язання однієї задачі для фіксованої кількості транспортних засобів займає досить багато часу.</w:t>
      </w:r>
    </w:p>
    <w:p w:rsidR="00F514B6" w:rsidRDefault="00F514B6" w:rsidP="004237B1">
      <w:pPr>
        <w:pStyle w:val="Heading2"/>
        <w:numPr>
          <w:ilvl w:val="1"/>
          <w:numId w:val="13"/>
        </w:numPr>
        <w:tabs>
          <w:tab w:val="left" w:pos="-2835"/>
        </w:tabs>
        <w:spacing w:line="360" w:lineRule="auto"/>
        <w:ind w:left="0" w:firstLine="709"/>
        <w:jc w:val="both"/>
        <w:rPr>
          <w:rFonts w:ascii="Times New Roman" w:hAnsi="Times New Roman" w:cs="Times New Roman"/>
          <w:color w:val="auto"/>
          <w:sz w:val="28"/>
        </w:rPr>
      </w:pPr>
      <w:bookmarkStart w:id="6" w:name="_Toc324974365"/>
      <w:r>
        <w:rPr>
          <w:rFonts w:ascii="Times New Roman" w:hAnsi="Times New Roman" w:cs="Times New Roman"/>
          <w:color w:val="auto"/>
          <w:sz w:val="28"/>
        </w:rPr>
        <w:t>Обґрунтування методу розв’язання</w:t>
      </w:r>
      <w:bookmarkEnd w:id="6"/>
    </w:p>
    <w:p w:rsidR="002E0EEF" w:rsidRDefault="002E0EEF" w:rsidP="004237B1">
      <w:pPr>
        <w:spacing w:after="0" w:line="360" w:lineRule="auto"/>
        <w:ind w:firstLine="708"/>
        <w:jc w:val="both"/>
        <w:rPr>
          <w:rFonts w:ascii="Times New Roman" w:hAnsi="Times New Roman" w:cs="Times New Roman"/>
          <w:sz w:val="28"/>
        </w:rPr>
      </w:pPr>
      <w:r w:rsidRPr="002E0EEF">
        <w:rPr>
          <w:rFonts w:ascii="Times New Roman" w:hAnsi="Times New Roman" w:cs="Times New Roman"/>
          <w:sz w:val="28"/>
        </w:rPr>
        <w:t>Враховуючи результати, отримані при розв’язанні класичної задачі транспортних засобів (VRP), яка є задачею складання плану перевезень малогабаритної продукції за умов наявн</w:t>
      </w:r>
      <w:r>
        <w:rPr>
          <w:rFonts w:ascii="Times New Roman" w:hAnsi="Times New Roman" w:cs="Times New Roman"/>
          <w:sz w:val="28"/>
        </w:rPr>
        <w:t>ості необмеженої кількості транс</w:t>
      </w:r>
      <w:r w:rsidRPr="002E0EEF">
        <w:rPr>
          <w:rFonts w:ascii="Times New Roman" w:hAnsi="Times New Roman" w:cs="Times New Roman"/>
          <w:sz w:val="28"/>
        </w:rPr>
        <w:t>портних засобів</w:t>
      </w:r>
      <w:r>
        <w:rPr>
          <w:rFonts w:ascii="Times New Roman" w:hAnsi="Times New Roman" w:cs="Times New Roman"/>
          <w:sz w:val="28"/>
        </w:rPr>
        <w:t xml:space="preserve"> (див. п. 3.5 загальної частини дипломного проекту), було вирішено застосовувати 2-етапний метод розв’язання для розв’язання задачі маршрутизації транспортних засобів із урахуванням вантажомісткості.</w:t>
      </w:r>
    </w:p>
    <w:p w:rsidR="004237B1" w:rsidRDefault="004237B1"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виконання першого етапу алгоритму було обрано два різних підходи, для виявлення ефективнішого методу розв’язку. У даній роботі досліджується алгоритм ланцюга найближчого сусіда (</w:t>
      </w:r>
      <w:r w:rsidRPr="00D12324">
        <w:rPr>
          <w:rFonts w:ascii="Times New Roman" w:hAnsi="Times New Roman" w:cs="Times New Roman"/>
          <w:sz w:val="28"/>
          <w:lang w:val="en-US"/>
        </w:rPr>
        <w:t xml:space="preserve">Nearest-neighbor chain </w:t>
      </w:r>
      <w:r w:rsidRPr="00D12324">
        <w:rPr>
          <w:rFonts w:ascii="Times New Roman" w:hAnsi="Times New Roman" w:cs="Times New Roman"/>
          <w:sz w:val="28"/>
          <w:lang w:val="en-US"/>
        </w:rPr>
        <w:lastRenderedPageBreak/>
        <w:t>algorithm)</w:t>
      </w:r>
      <w:r>
        <w:rPr>
          <w:rFonts w:ascii="Times New Roman" w:hAnsi="Times New Roman" w:cs="Times New Roman"/>
          <w:sz w:val="28"/>
        </w:rPr>
        <w:t xml:space="preserve"> та модифікований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класичної задачі</w:t>
      </w:r>
      <w:r w:rsidR="00690DC7">
        <w:rPr>
          <w:rFonts w:ascii="Times New Roman" w:hAnsi="Times New Roman" w:cs="Times New Roman"/>
          <w:sz w:val="28"/>
        </w:rPr>
        <w:t xml:space="preserve"> маршрутизації</w:t>
      </w:r>
      <w:r>
        <w:rPr>
          <w:rFonts w:ascii="Times New Roman" w:hAnsi="Times New Roman" w:cs="Times New Roman"/>
          <w:sz w:val="28"/>
        </w:rPr>
        <w:t xml:space="preserve"> транспортних засобів, описаний у загальній частині к</w:t>
      </w:r>
      <w:r w:rsidR="00690DC7">
        <w:rPr>
          <w:rFonts w:ascii="Times New Roman" w:hAnsi="Times New Roman" w:cs="Times New Roman"/>
          <w:sz w:val="28"/>
        </w:rPr>
        <w:t xml:space="preserve">омплексного дипломного проекту </w:t>
      </w:r>
      <w:r>
        <w:rPr>
          <w:rFonts w:ascii="Times New Roman" w:hAnsi="Times New Roman" w:cs="Times New Roman"/>
          <w:sz w:val="28"/>
        </w:rPr>
        <w:t xml:space="preserve">у п. </w:t>
      </w:r>
      <w:r w:rsidR="00194A53">
        <w:rPr>
          <w:rFonts w:ascii="Times New Roman" w:hAnsi="Times New Roman" w:cs="Times New Roman"/>
          <w:sz w:val="28"/>
        </w:rPr>
        <w:t>3.4.2.1.3.</w:t>
      </w:r>
    </w:p>
    <w:p w:rsidR="00194A53" w:rsidRPr="004237B1" w:rsidRDefault="00194A53"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другого етапу складання маршрутів</w:t>
      </w:r>
      <w:r w:rsidR="00C171A0">
        <w:rPr>
          <w:rFonts w:ascii="Times New Roman" w:hAnsi="Times New Roman" w:cs="Times New Roman"/>
          <w:sz w:val="28"/>
        </w:rPr>
        <w:t xml:space="preserve">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4D2881" w:rsidRDefault="004D2881" w:rsidP="004237B1">
      <w:pPr>
        <w:pStyle w:val="Heading2"/>
        <w:numPr>
          <w:ilvl w:val="1"/>
          <w:numId w:val="13"/>
        </w:numPr>
        <w:spacing w:line="360" w:lineRule="auto"/>
        <w:ind w:left="0" w:firstLine="709"/>
        <w:jc w:val="both"/>
        <w:rPr>
          <w:rFonts w:ascii="Times New Roman" w:hAnsi="Times New Roman" w:cs="Times New Roman"/>
          <w:color w:val="auto"/>
          <w:sz w:val="28"/>
        </w:rPr>
      </w:pPr>
      <w:bookmarkStart w:id="7" w:name="_Toc324974366"/>
      <w:r>
        <w:rPr>
          <w:rFonts w:ascii="Times New Roman" w:hAnsi="Times New Roman" w:cs="Times New Roman"/>
          <w:color w:val="auto"/>
          <w:sz w:val="28"/>
        </w:rPr>
        <w:t>Опис методів розв’язання</w:t>
      </w:r>
      <w:bookmarkEnd w:id="7"/>
    </w:p>
    <w:p w:rsidR="00E637E2" w:rsidRPr="00E637E2" w:rsidRDefault="00E637E2" w:rsidP="00E637E2">
      <w:pPr>
        <w:pStyle w:val="Heading3"/>
        <w:numPr>
          <w:ilvl w:val="2"/>
          <w:numId w:val="13"/>
        </w:numPr>
        <w:spacing w:line="360" w:lineRule="auto"/>
        <w:ind w:left="0" w:firstLine="709"/>
        <w:jc w:val="both"/>
        <w:rPr>
          <w:rFonts w:ascii="Times New Roman" w:hAnsi="Times New Roman" w:cs="Times New Roman"/>
          <w:color w:val="auto"/>
          <w:sz w:val="28"/>
        </w:rPr>
      </w:pPr>
      <w:bookmarkStart w:id="8" w:name="_Toc324974367"/>
      <w:r w:rsidRPr="00E637E2">
        <w:rPr>
          <w:rFonts w:ascii="Times New Roman" w:hAnsi="Times New Roman" w:cs="Times New Roman"/>
          <w:color w:val="auto"/>
          <w:sz w:val="28"/>
        </w:rPr>
        <w:t>Опис 2-етапного алгоритму для розв’язання CVRP</w:t>
      </w:r>
      <w:bookmarkEnd w:id="8"/>
      <w:r w:rsidRPr="00E637E2">
        <w:rPr>
          <w:rFonts w:ascii="Times New Roman" w:hAnsi="Times New Roman" w:cs="Times New Roman"/>
          <w:color w:val="auto"/>
          <w:sz w:val="28"/>
        </w:rPr>
        <w:t xml:space="preserve"> </w:t>
      </w:r>
    </w:p>
    <w:p w:rsidR="00E42A89" w:rsidRPr="00E42A89" w:rsidRDefault="00E42A89"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9" w:name="_Toc324974368"/>
      <w:r w:rsidRPr="00E42A89">
        <w:rPr>
          <w:rFonts w:ascii="Times New Roman" w:hAnsi="Times New Roman" w:cs="Times New Roman"/>
          <w:i w:val="0"/>
          <w:color w:val="auto"/>
          <w:sz w:val="28"/>
        </w:rPr>
        <w:t xml:space="preserve">Перший етап – </w:t>
      </w:r>
      <w:proofErr w:type="spellStart"/>
      <w:r w:rsidRPr="00E42A89">
        <w:rPr>
          <w:rFonts w:ascii="Times New Roman" w:hAnsi="Times New Roman" w:cs="Times New Roman"/>
          <w:i w:val="0"/>
          <w:color w:val="auto"/>
          <w:sz w:val="28"/>
        </w:rPr>
        <w:t>кластеризація</w:t>
      </w:r>
      <w:proofErr w:type="spellEnd"/>
      <w:r w:rsidRPr="00E42A89">
        <w:rPr>
          <w:rFonts w:ascii="Times New Roman" w:hAnsi="Times New Roman" w:cs="Times New Roman"/>
          <w:i w:val="0"/>
          <w:color w:val="auto"/>
          <w:sz w:val="28"/>
        </w:rPr>
        <w:t xml:space="preserve"> вершин графу</w:t>
      </w:r>
      <w:bookmarkEnd w:id="9"/>
    </w:p>
    <w:p w:rsidR="00D12324" w:rsidRDefault="00E42A89" w:rsidP="00E42A89">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w:t>
      </w:r>
      <w:r w:rsidR="00EE2034" w:rsidRPr="00E637E2">
        <w:rPr>
          <w:rFonts w:ascii="Times New Roman" w:hAnsi="Times New Roman" w:cs="Times New Roman"/>
          <w:sz w:val="28"/>
        </w:rPr>
        <w:t xml:space="preserve"> п. 3.4.2.1.1</w:t>
      </w:r>
      <w:r w:rsidRPr="00E637E2">
        <w:rPr>
          <w:rFonts w:ascii="Times New Roman" w:hAnsi="Times New Roman" w:cs="Times New Roman"/>
          <w:sz w:val="28"/>
        </w:rPr>
        <w:t xml:space="preserve"> </w:t>
      </w:r>
      <w:r w:rsidR="00E637E2" w:rsidRPr="00E637E2">
        <w:rPr>
          <w:rFonts w:ascii="Times New Roman" w:hAnsi="Times New Roman" w:cs="Times New Roman"/>
          <w:sz w:val="28"/>
        </w:rPr>
        <w:t>загальної частини дипломного проекту</w:t>
      </w:r>
      <w:r w:rsidRPr="00E637E2">
        <w:rPr>
          <w:rFonts w:ascii="Times New Roman" w:hAnsi="Times New Roman" w:cs="Times New Roman"/>
          <w:sz w:val="28"/>
        </w:rPr>
        <w:t>.</w:t>
      </w:r>
      <w:r>
        <w:rPr>
          <w:rFonts w:ascii="Times New Roman" w:hAnsi="Times New Roman" w:cs="Times New Roman"/>
          <w:sz w:val="28"/>
        </w:rPr>
        <w:t xml:space="preserve"> Основна проблема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CVRP полягає у тому, що </w:t>
      </w:r>
      <w:r w:rsidR="00B737F9">
        <w:rPr>
          <w:rFonts w:ascii="Times New Roman" w:hAnsi="Times New Roman" w:cs="Times New Roman"/>
          <w:sz w:val="28"/>
        </w:rPr>
        <w:t xml:space="preserve">оптимальна </w:t>
      </w:r>
      <w:r>
        <w:rPr>
          <w:rFonts w:ascii="Times New Roman" w:hAnsi="Times New Roman" w:cs="Times New Roman"/>
          <w:sz w:val="28"/>
        </w:rPr>
        <w:t>кількість кластерів не відома</w:t>
      </w:r>
      <w:r w:rsidR="00E637E2">
        <w:rPr>
          <w:rFonts w:ascii="Times New Roman" w:hAnsi="Times New Roman" w:cs="Times New Roman"/>
          <w:sz w:val="28"/>
        </w:rPr>
        <w:t xml:space="preserve"> заздалегідь</w:t>
      </w:r>
      <w:r>
        <w:rPr>
          <w:rFonts w:ascii="Times New Roman" w:hAnsi="Times New Roman" w:cs="Times New Roman"/>
          <w:sz w:val="28"/>
        </w:rPr>
        <w:t xml:space="preserve">, відома лише нижня межа необхідної кількості </w:t>
      </w:r>
      <w:r w:rsidR="00D12324">
        <w:rPr>
          <w:rFonts w:ascii="Times New Roman" w:hAnsi="Times New Roman" w:cs="Times New Roman"/>
          <w:sz w:val="28"/>
        </w:rPr>
        <w:t>кластерів</w:t>
      </w:r>
      <w:r w:rsidR="00B737F9">
        <w:rPr>
          <w:rFonts w:ascii="Times New Roman" w:hAnsi="Times New Roman" w:cs="Times New Roman"/>
          <w:sz w:val="28"/>
        </w:rPr>
        <w:t xml:space="preserve"> (</w:t>
      </w:r>
      <w:r w:rsidR="00E637E2">
        <w:rPr>
          <w:rFonts w:ascii="Times New Roman" w:hAnsi="Times New Roman" w:cs="Times New Roman"/>
          <w:sz w:val="28"/>
        </w:rPr>
        <w:t>див. формулу</w:t>
      </w:r>
      <w:r w:rsidR="00B737F9">
        <w:rPr>
          <w:rFonts w:ascii="Times New Roman" w:hAnsi="Times New Roman" w:cs="Times New Roman"/>
          <w:sz w:val="28"/>
        </w:rPr>
        <w:t xml:space="preserve"> </w:t>
      </w:r>
      <w:r w:rsidR="00B737F9">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lang w:val="en-US"/>
        </w:rPr>
        <w:t>2</w:t>
      </w:r>
      <w:r w:rsidR="00B737F9" w:rsidRPr="007A65C5">
        <w:rPr>
          <w:rFonts w:ascii="Times New Roman" w:eastAsiaTheme="minorEastAsia" w:hAnsi="Times New Roman" w:cs="Times New Roman"/>
          <w:sz w:val="28"/>
          <w:highlight w:val="green"/>
          <w:lang w:val="en-US"/>
        </w:rPr>
        <w:t>.1</w:t>
      </w:r>
      <w:r w:rsidR="00B737F9">
        <w:rPr>
          <w:rFonts w:ascii="Times New Roman" w:eastAsiaTheme="minorEastAsia" w:hAnsi="Times New Roman" w:cs="Times New Roman"/>
          <w:sz w:val="28"/>
          <w:lang w:val="en-US"/>
        </w:rPr>
        <w:t>)</w:t>
      </w:r>
      <w:r w:rsidR="00B737F9">
        <w:rPr>
          <w:rFonts w:ascii="Times New Roman" w:hAnsi="Times New Roman" w:cs="Times New Roman"/>
          <w:sz w:val="28"/>
        </w:rPr>
        <w:t>)</w:t>
      </w:r>
      <w:r w:rsidR="00D12324">
        <w:rPr>
          <w:rFonts w:ascii="Times New Roman" w:hAnsi="Times New Roman" w:cs="Times New Roman"/>
          <w:sz w:val="28"/>
        </w:rPr>
        <w:t>.</w:t>
      </w:r>
      <w:r w:rsidR="00E637E2">
        <w:rPr>
          <w:rFonts w:ascii="Times New Roman" w:hAnsi="Times New Roman" w:cs="Times New Roman"/>
          <w:sz w:val="28"/>
        </w:rPr>
        <w:t xml:space="preserve"> Це унеможливлює застосування методів </w:t>
      </w:r>
      <w:proofErr w:type="spellStart"/>
      <w:r w:rsidR="00E637E2">
        <w:rPr>
          <w:rFonts w:ascii="Times New Roman" w:hAnsi="Times New Roman" w:cs="Times New Roman"/>
          <w:sz w:val="28"/>
        </w:rPr>
        <w:t>кластеризації</w:t>
      </w:r>
      <w:proofErr w:type="spellEnd"/>
      <w:r w:rsidR="00E637E2">
        <w:rPr>
          <w:rFonts w:ascii="Times New Roman" w:hAnsi="Times New Roman" w:cs="Times New Roman"/>
          <w:sz w:val="28"/>
        </w:rPr>
        <w:t>, які застосовуються для задачі VRP</w:t>
      </w:r>
      <w:r w:rsidR="00690DC7">
        <w:rPr>
          <w:rFonts w:ascii="Times New Roman" w:hAnsi="Times New Roman" w:cs="Times New Roman"/>
          <w:sz w:val="28"/>
        </w:rPr>
        <w:t xml:space="preserve"> у первозданному їх вигляді</w:t>
      </w:r>
      <w:r w:rsidR="00E637E2">
        <w:rPr>
          <w:rFonts w:ascii="Times New Roman" w:hAnsi="Times New Roman" w:cs="Times New Roman"/>
          <w:sz w:val="28"/>
        </w:rPr>
        <w:t>.</w:t>
      </w:r>
      <w:r w:rsidR="00690DC7">
        <w:rPr>
          <w:rFonts w:ascii="Times New Roman" w:hAnsi="Times New Roman" w:cs="Times New Roman"/>
          <w:sz w:val="28"/>
        </w:rPr>
        <w:t xml:space="preserve"> Необхідно або модифікувати їх або розробляти нові підходи до </w:t>
      </w:r>
      <w:proofErr w:type="spellStart"/>
      <w:r w:rsidR="00690DC7">
        <w:rPr>
          <w:rFonts w:ascii="Times New Roman" w:hAnsi="Times New Roman" w:cs="Times New Roman"/>
          <w:sz w:val="28"/>
        </w:rPr>
        <w:t>кластеризації</w:t>
      </w:r>
      <w:proofErr w:type="spellEnd"/>
      <w:r w:rsidR="00690DC7">
        <w:rPr>
          <w:rFonts w:ascii="Times New Roman" w:hAnsi="Times New Roman" w:cs="Times New Roman"/>
          <w:sz w:val="28"/>
        </w:rPr>
        <w:t>.</w:t>
      </w:r>
    </w:p>
    <w:p w:rsidR="00B737F9" w:rsidRPr="00EE2034" w:rsidRDefault="00DB3ADB" w:rsidP="004237B1">
      <w:pPr>
        <w:pStyle w:val="Heading5"/>
        <w:rPr>
          <w:lang w:val="en-US"/>
        </w:rPr>
      </w:pPr>
      <w:bookmarkStart w:id="10" w:name="_Toc324974369"/>
      <w:r>
        <w:t>Алгоритм ланцюга найближчих сусідів</w:t>
      </w:r>
      <w:bookmarkEnd w:id="10"/>
    </w:p>
    <w:p w:rsidR="0074024B" w:rsidRPr="00B737F9" w:rsidRDefault="00D12324" w:rsidP="00EE2034">
      <w:pPr>
        <w:spacing w:after="0" w:line="360" w:lineRule="auto"/>
        <w:ind w:firstLine="709"/>
        <w:jc w:val="both"/>
        <w:rPr>
          <w:rFonts w:ascii="Times New Roman" w:hAnsi="Times New Roman" w:cs="Times New Roman"/>
          <w:sz w:val="28"/>
        </w:rPr>
      </w:pPr>
      <w:r>
        <w:rPr>
          <w:rFonts w:ascii="Times New Roman" w:hAnsi="Times New Roman" w:cs="Times New Roman"/>
          <w:sz w:val="28"/>
        </w:rPr>
        <w:t>Алгоритм ланцюга найближчих сусідів (</w:t>
      </w:r>
      <w:r w:rsidRPr="00D12324">
        <w:rPr>
          <w:rFonts w:ascii="Times New Roman" w:hAnsi="Times New Roman" w:cs="Times New Roman"/>
          <w:sz w:val="28"/>
          <w:lang w:val="en-US"/>
        </w:rPr>
        <w:t>Nearest-neighbor chain algorithm)</w:t>
      </w:r>
      <w:r w:rsidR="00684933">
        <w:rPr>
          <w:rFonts w:ascii="Times New Roman" w:hAnsi="Times New Roman" w:cs="Times New Roman"/>
          <w:sz w:val="28"/>
        </w:rPr>
        <w:t xml:space="preserve"> полягає у повторюваній </w:t>
      </w:r>
      <w:r w:rsidR="00B737F9">
        <w:rPr>
          <w:rFonts w:ascii="Times New Roman" w:hAnsi="Times New Roman" w:cs="Times New Roman"/>
          <w:sz w:val="28"/>
        </w:rPr>
        <w:t xml:space="preserve">побудові ланцюгів найближчих сусідів </w:t>
      </w:r>
      <m:oMath>
        <m:r>
          <w:rPr>
            <w:rFonts w:ascii="Cambria Math" w:hAnsi="Cambria Math" w:cs="Times New Roman"/>
            <w:sz w:val="28"/>
          </w:rPr>
          <m:t xml:space="preserve">A→B→C… </m:t>
        </m:r>
      </m:oMath>
      <w:r w:rsidR="00B737F9">
        <w:rPr>
          <w:rFonts w:ascii="Times New Roman" w:eastAsiaTheme="minorEastAsia" w:hAnsi="Times New Roman" w:cs="Times New Roman"/>
          <w:sz w:val="28"/>
        </w:rPr>
        <w:t>, де кожний кластер є найближчим сусідом попереднього, до тих пір доки не буде досягнута пара кластерів які є взаємно найближчими сусідами.</w:t>
      </w:r>
    </w:p>
    <w:p w:rsidR="00CD6DA9" w:rsidRDefault="00CD6DA9" w:rsidP="0074024B">
      <w:pPr>
        <w:spacing w:after="0" w:line="360" w:lineRule="auto"/>
        <w:ind w:firstLine="709"/>
        <w:jc w:val="both"/>
        <w:rPr>
          <w:rFonts w:ascii="Times New Roman" w:hAnsi="Times New Roman" w:cs="Times New Roman"/>
          <w:sz w:val="28"/>
        </w:rPr>
      </w:pPr>
      <w:r w:rsidRPr="00CD6DA9">
        <w:rPr>
          <w:rFonts w:ascii="Times New Roman" w:hAnsi="Times New Roman" w:cs="Times New Roman"/>
          <w:sz w:val="28"/>
        </w:rPr>
        <w:t xml:space="preserve">Наведемо більш формальний опис </w:t>
      </w:r>
      <w:r>
        <w:rPr>
          <w:rFonts w:ascii="Times New Roman" w:hAnsi="Times New Roman" w:cs="Times New Roman"/>
          <w:sz w:val="28"/>
        </w:rPr>
        <w:t>даного методу у вигляді покрокового алгоритму</w:t>
      </w:r>
      <w:r w:rsidRPr="00CD6DA9">
        <w:rPr>
          <w:rFonts w:ascii="Times New Roman" w:hAnsi="Times New Roman" w:cs="Times New Roman"/>
          <w:sz w:val="28"/>
        </w:rPr>
        <w:t>.</w:t>
      </w:r>
    </w:p>
    <w:p w:rsidR="00CD6DA9" w:rsidRPr="00513070" w:rsidRDefault="00CD6DA9" w:rsidP="0074024B">
      <w:pPr>
        <w:spacing w:after="0" w:line="360" w:lineRule="auto"/>
        <w:ind w:firstLine="709"/>
        <w:jc w:val="both"/>
        <w:rPr>
          <w:rFonts w:ascii="Times New Roman" w:hAnsi="Times New Roman" w:cs="Times New Roman"/>
          <w:sz w:val="28"/>
        </w:rPr>
      </w:pPr>
      <w:r w:rsidRPr="00513070">
        <w:rPr>
          <w:rFonts w:ascii="Times New Roman" w:hAnsi="Times New Roman" w:cs="Times New Roman"/>
          <w:b/>
          <w:sz w:val="28"/>
        </w:rPr>
        <w:t xml:space="preserve">Крок 1. </w:t>
      </w:r>
      <w:r w:rsidRPr="00513070">
        <w:rPr>
          <w:rFonts w:ascii="Times New Roman" w:hAnsi="Times New Roman" w:cs="Times New Roman"/>
          <w:sz w:val="28"/>
        </w:rPr>
        <w:t>Формується початкова множина</w:t>
      </w:r>
      <w:r w:rsidR="00684933">
        <w:rPr>
          <w:rFonts w:ascii="Times New Roman" w:hAnsi="Times New Roman" w:cs="Times New Roman"/>
          <w:sz w:val="28"/>
        </w:rPr>
        <w:t xml:space="preserve"> активних</w:t>
      </w:r>
      <w:r w:rsidRPr="00513070">
        <w:rPr>
          <w:rFonts w:ascii="Times New Roman" w:hAnsi="Times New Roman" w:cs="Times New Roman"/>
          <w:sz w:val="28"/>
        </w:rPr>
        <w:t xml:space="preserve"> із </w:t>
      </w:r>
      <m:oMath>
        <m:r>
          <w:rPr>
            <w:rFonts w:ascii="Cambria Math" w:hAnsi="Cambria Math" w:cs="Times New Roman"/>
            <w:sz w:val="28"/>
          </w:rPr>
          <m:t>n</m:t>
        </m:r>
      </m:oMath>
      <w:r w:rsidRPr="00513070">
        <w:rPr>
          <w:rFonts w:ascii="Times New Roman" w:hAnsi="Times New Roman" w:cs="Times New Roman"/>
          <w:sz w:val="28"/>
        </w:rPr>
        <w:t xml:space="preserve"> </w:t>
      </w:r>
      <w:r w:rsidR="00E727E1">
        <w:rPr>
          <w:rFonts w:ascii="Times New Roman" w:hAnsi="Times New Roman" w:cs="Times New Roman"/>
          <w:sz w:val="28"/>
        </w:rPr>
        <w:t xml:space="preserve">активних </w:t>
      </w:r>
      <w:r w:rsidRPr="00513070">
        <w:rPr>
          <w:rFonts w:ascii="Times New Roman" w:hAnsi="Times New Roman" w:cs="Times New Roman"/>
          <w:sz w:val="28"/>
        </w:rPr>
        <w:t>кластерів, шляхом формування окремого кластеру для кожної точки.</w:t>
      </w:r>
    </w:p>
    <w:p w:rsidR="00CD6DA9" w:rsidRPr="00684933" w:rsidRDefault="00CD6DA9" w:rsidP="0074024B">
      <w:pPr>
        <w:spacing w:after="0" w:line="360" w:lineRule="auto"/>
        <w:ind w:firstLine="709"/>
        <w:jc w:val="both"/>
        <w:rPr>
          <w:rFonts w:ascii="Times New Roman" w:eastAsiaTheme="minorEastAsia" w:hAnsi="Times New Roman" w:cs="Times New Roman"/>
          <w:sz w:val="28"/>
        </w:rPr>
      </w:pPr>
      <w:r w:rsidRPr="00513070">
        <w:rPr>
          <w:rFonts w:ascii="Times New Roman" w:hAnsi="Times New Roman" w:cs="Times New Roman"/>
          <w:b/>
          <w:sz w:val="28"/>
        </w:rPr>
        <w:lastRenderedPageBreak/>
        <w:t xml:space="preserve">Крок 2. </w:t>
      </w:r>
      <w:r w:rsidRPr="00513070">
        <w:rPr>
          <w:rFonts w:ascii="Times New Roman" w:hAnsi="Times New Roman" w:cs="Times New Roman"/>
          <w:sz w:val="28"/>
        </w:rPr>
        <w:t xml:space="preserve">Нехай </w:t>
      </w:r>
      <m:oMath>
        <m:r>
          <w:rPr>
            <w:rFonts w:ascii="Cambria Math" w:hAnsi="Cambria Math" w:cs="Times New Roman"/>
            <w:sz w:val="28"/>
          </w:rPr>
          <m:t>S</m:t>
        </m:r>
      </m:oMath>
      <w:r w:rsidRPr="00513070">
        <w:rPr>
          <w:rFonts w:ascii="Times New Roman" w:eastAsiaTheme="minorEastAsia" w:hAnsi="Times New Roman" w:cs="Times New Roman"/>
          <w:sz w:val="28"/>
        </w:rPr>
        <w:t xml:space="preserve"> – стекова структура даних, </w:t>
      </w:r>
      <w:r w:rsidR="00E726A3" w:rsidRPr="00513070">
        <w:rPr>
          <w:rFonts w:ascii="Times New Roman" w:eastAsiaTheme="minorEastAsia" w:hAnsi="Times New Roman" w:cs="Times New Roman"/>
          <w:sz w:val="28"/>
        </w:rPr>
        <w:t xml:space="preserve">елементи якої </w:t>
      </w:r>
      <w:r w:rsidR="00513070" w:rsidRPr="00513070">
        <w:rPr>
          <w:rFonts w:ascii="Times New Roman" w:eastAsiaTheme="minorEastAsia" w:hAnsi="Times New Roman" w:cs="Times New Roman"/>
          <w:sz w:val="28"/>
        </w:rPr>
        <w:t>є</w:t>
      </w:r>
      <w:r w:rsidR="00E726A3" w:rsidRPr="00513070">
        <w:rPr>
          <w:rFonts w:ascii="Times New Roman" w:eastAsiaTheme="minorEastAsia" w:hAnsi="Times New Roman" w:cs="Times New Roman"/>
          <w:sz w:val="28"/>
        </w:rPr>
        <w:t xml:space="preserve"> </w:t>
      </w:r>
      <w:r w:rsidR="00E726A3" w:rsidRPr="00684933">
        <w:rPr>
          <w:rFonts w:ascii="Times New Roman" w:eastAsiaTheme="minorEastAsia" w:hAnsi="Times New Roman" w:cs="Times New Roman"/>
          <w:sz w:val="28"/>
        </w:rPr>
        <w:t>кластерами</w:t>
      </w:r>
      <w:r w:rsidRPr="00684933">
        <w:rPr>
          <w:rFonts w:ascii="Times New Roman" w:eastAsiaTheme="minorEastAsia" w:hAnsi="Times New Roman" w:cs="Times New Roman"/>
          <w:sz w:val="28"/>
        </w:rPr>
        <w:t xml:space="preserve">. </w:t>
      </w:r>
      <w:proofErr w:type="spellStart"/>
      <w:r w:rsidRPr="00684933">
        <w:rPr>
          <w:rFonts w:ascii="Times New Roman" w:eastAsiaTheme="minorEastAsia" w:hAnsi="Times New Roman" w:cs="Times New Roman"/>
          <w:sz w:val="28"/>
        </w:rPr>
        <w:t>Ініціаліазуємо</w:t>
      </w:r>
      <w:proofErr w:type="spellEnd"/>
      <w:r w:rsidRPr="00684933">
        <w:rPr>
          <w:rFonts w:ascii="Times New Roman" w:eastAsiaTheme="minorEastAsia" w:hAnsi="Times New Roman" w:cs="Times New Roman"/>
          <w:sz w:val="28"/>
        </w:rPr>
        <w:t xml:space="preserve"> її як порожню структуру.</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3. </w:t>
      </w:r>
      <w:r w:rsidRPr="00684933">
        <w:rPr>
          <w:rFonts w:ascii="Times New Roman" w:hAnsi="Times New Roman" w:cs="Times New Roman"/>
          <w:sz w:val="28"/>
        </w:rPr>
        <w:t>Якщо поточне розбиття на кластери задовольняє умові задачі, завершити роботу алгоритму. Інакше перейти на крок 4.</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4. </w:t>
      </w:r>
      <w:r w:rsidRPr="00684933">
        <w:rPr>
          <w:rFonts w:ascii="Times New Roman" w:hAnsi="Times New Roman" w:cs="Times New Roman"/>
          <w:sz w:val="28"/>
        </w:rPr>
        <w:t>Побу</w:t>
      </w:r>
      <w:r w:rsidR="00E726A3" w:rsidRPr="00684933">
        <w:rPr>
          <w:rFonts w:ascii="Times New Roman" w:hAnsi="Times New Roman" w:cs="Times New Roman"/>
          <w:sz w:val="28"/>
        </w:rPr>
        <w:t>дова ланцюга найближчих сусідів</w:t>
      </w:r>
    </w:p>
    <w:p w:rsidR="00E726A3" w:rsidRPr="0068493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hAnsi="Times New Roman" w:cs="Times New Roman"/>
          <w:b/>
          <w:sz w:val="28"/>
        </w:rPr>
        <w:t xml:space="preserve">4.1 </w:t>
      </w:r>
      <w:r w:rsidRPr="00684933">
        <w:rPr>
          <w:rFonts w:ascii="Times New Roman" w:hAnsi="Times New Roman" w:cs="Times New Roman"/>
          <w:sz w:val="28"/>
        </w:rPr>
        <w:t xml:space="preserve">Якщо стек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порожній, обрати довільний кластер і помістити його у верхівку стеку </w:t>
      </w:r>
      <m:oMath>
        <m:r>
          <w:rPr>
            <w:rFonts w:ascii="Cambria Math" w:hAnsi="Cambria Math" w:cs="Times New Roman"/>
            <w:sz w:val="28"/>
          </w:rPr>
          <m:t>S</m:t>
        </m:r>
      </m:oMath>
      <w:r w:rsidRPr="00684933">
        <w:rPr>
          <w:rFonts w:ascii="Times New Roman" w:eastAsiaTheme="minorEastAsia" w:hAnsi="Times New Roman" w:cs="Times New Roman"/>
          <w:sz w:val="28"/>
        </w:rPr>
        <w:t>.</w:t>
      </w:r>
    </w:p>
    <w:p w:rsidR="00E726A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 xml:space="preserve">4.2 </w:t>
      </w:r>
      <w:r w:rsidRPr="00684933">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 найближчий кластер</w:t>
      </w:r>
      <w:r w:rsidR="00513070" w:rsidRPr="00684933">
        <w:rPr>
          <w:rFonts w:ascii="Times New Roman" w:eastAsiaTheme="minorEastAsia" w:hAnsi="Times New Roman" w:cs="Times New Roman"/>
          <w:sz w:val="28"/>
        </w:rPr>
        <w:t>.</w:t>
      </w:r>
    </w:p>
    <w:p w:rsidR="008D31B4" w:rsidRPr="00684933" w:rsidRDefault="008D31B4" w:rsidP="008D31B4">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Pr>
          <w:rFonts w:ascii="Times New Roman" w:eastAsiaTheme="minorEastAsia" w:hAnsi="Times New Roman" w:cs="Times New Roman"/>
          <w:b/>
          <w:sz w:val="28"/>
        </w:rPr>
        <w:t xml:space="preserve">3 </w:t>
      </w:r>
      <w:r w:rsidRPr="00684933">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Pr>
          <w:rFonts w:ascii="Times New Roman" w:eastAsiaTheme="minorEastAsia" w:hAnsi="Times New Roman" w:cs="Times New Roman"/>
          <w:sz w:val="28"/>
        </w:rPr>
        <w:t xml:space="preserve"> та перейти до кроку 4.2</w:t>
      </w:r>
      <w:r w:rsidRPr="00684933">
        <w:rPr>
          <w:rFonts w:ascii="Times New Roman" w:eastAsiaTheme="minorEastAsia" w:hAnsi="Times New Roman" w:cs="Times New Roman"/>
          <w:sz w:val="28"/>
        </w:rPr>
        <w:t>.</w:t>
      </w:r>
    </w:p>
    <w:p w:rsidR="00513070" w:rsidRPr="00684933" w:rsidRDefault="00513070" w:rsidP="00513070">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sidR="008D31B4">
        <w:rPr>
          <w:rFonts w:ascii="Times New Roman" w:eastAsiaTheme="minorEastAsia" w:hAnsi="Times New Roman" w:cs="Times New Roman"/>
          <w:b/>
          <w:sz w:val="28"/>
        </w:rPr>
        <w:t>4</w:t>
      </w:r>
      <w:r w:rsidR="00A0354A" w:rsidRPr="00684933">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00A0354A" w:rsidRPr="00684933">
        <w:rPr>
          <w:rFonts w:ascii="Times New Roman" w:eastAsiaTheme="minorEastAsia" w:hAnsi="Times New Roman" w:cs="Times New Roman"/>
          <w:sz w:val="28"/>
        </w:rPr>
        <w:t xml:space="preserve"> уже міститься</w:t>
      </w:r>
      <w:r w:rsidR="00684933" w:rsidRPr="00684933">
        <w:rPr>
          <w:rFonts w:ascii="Times New Roman" w:eastAsiaTheme="minorEastAsia" w:hAnsi="Times New Roman" w:cs="Times New Roman"/>
          <w:sz w:val="28"/>
        </w:rPr>
        <w:t xml:space="preserve"> у</w:t>
      </w:r>
      <w:r w:rsidR="00A0354A" w:rsidRPr="00684933">
        <w:rPr>
          <w:rFonts w:ascii="Times New Roman" w:eastAsiaTheme="minorEastAsia" w:hAnsi="Times New Roman" w:cs="Times New Roman"/>
          <w:sz w:val="28"/>
        </w:rPr>
        <w:t xml:space="preserve"> </w:t>
      </w:r>
      <m:oMath>
        <m:r>
          <w:rPr>
            <w:rFonts w:ascii="Cambria Math" w:hAnsi="Cambria Math" w:cs="Times New Roman"/>
            <w:sz w:val="28"/>
          </w:rPr>
          <m:t>S</m:t>
        </m:r>
      </m:oMath>
      <w:r w:rsidR="00684933" w:rsidRPr="00684933">
        <w:rPr>
          <w:rFonts w:ascii="Times New Roman" w:eastAsiaTheme="minorEastAsia" w:hAnsi="Times New Roman" w:cs="Times New Roman"/>
          <w:sz w:val="28"/>
        </w:rPr>
        <w:t xml:space="preserve"> (</w:t>
      </w:r>
      <w:r w:rsidR="00A0354A" w:rsidRPr="00684933">
        <w:rPr>
          <w:rFonts w:ascii="Times New Roman" w:eastAsiaTheme="minorEastAsia" w:hAnsi="Times New Roman" w:cs="Times New Roman"/>
          <w:sz w:val="28"/>
        </w:rPr>
        <w:t xml:space="preserve">він має бути безпосереднім попередником кластеру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00684933" w:rsidRPr="00684933">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із стеку та із множини активних кластерів, та додаємо об’єднаний кластер </w:t>
      </w:r>
      <m:oMath>
        <m:r>
          <w:rPr>
            <w:rFonts w:ascii="Cambria Math" w:eastAsiaTheme="minorEastAsia" w:hAnsi="Cambria Math" w:cs="Times New Roman"/>
            <w:sz w:val="28"/>
          </w:rPr>
          <m:t>D∪C</m:t>
        </m:r>
      </m:oMath>
      <w:r w:rsidR="00684933" w:rsidRPr="00684933">
        <w:rPr>
          <w:rFonts w:ascii="Times New Roman" w:eastAsiaTheme="minorEastAsia" w:hAnsi="Times New Roman" w:cs="Times New Roman"/>
          <w:sz w:val="28"/>
        </w:rPr>
        <w:t xml:space="preserve"> до множини активних кластерів</w:t>
      </w:r>
      <w:r w:rsidR="008D31B4">
        <w:rPr>
          <w:rFonts w:ascii="Times New Roman" w:eastAsiaTheme="minorEastAsia" w:hAnsi="Times New Roman" w:cs="Times New Roman"/>
          <w:sz w:val="28"/>
        </w:rPr>
        <w:t>.</w:t>
      </w:r>
      <w:r w:rsidR="00684933" w:rsidRPr="00684933">
        <w:rPr>
          <w:rFonts w:ascii="Times New Roman" w:eastAsiaTheme="minorEastAsia" w:hAnsi="Times New Roman" w:cs="Times New Roman"/>
          <w:sz w:val="28"/>
        </w:rPr>
        <w:t xml:space="preserve"> </w:t>
      </w:r>
    </w:p>
    <w:p w:rsidR="00B737F9" w:rsidRDefault="00684933" w:rsidP="00B737F9">
      <w:pPr>
        <w:spacing w:after="0" w:line="360" w:lineRule="auto"/>
        <w:ind w:left="707" w:firstLine="709"/>
        <w:jc w:val="both"/>
        <w:rPr>
          <w:rFonts w:ascii="Times New Roman" w:eastAsiaTheme="minorEastAsia" w:hAnsi="Times New Roman" w:cs="Times New Roman"/>
          <w:sz w:val="28"/>
          <w:lang w:val="en-US"/>
        </w:rPr>
      </w:pPr>
      <w:r>
        <w:rPr>
          <w:rFonts w:ascii="Times New Roman" w:eastAsiaTheme="minorEastAsia" w:hAnsi="Times New Roman" w:cs="Times New Roman"/>
          <w:b/>
          <w:sz w:val="28"/>
        </w:rPr>
        <w:t>4.5</w:t>
      </w:r>
      <w:r>
        <w:rPr>
          <w:rFonts w:ascii="Times New Roman" w:eastAsiaTheme="minorEastAsia" w:hAnsi="Times New Roman" w:cs="Times New Roman"/>
          <w:sz w:val="28"/>
        </w:rPr>
        <w:t xml:space="preserve"> Перейти на крок 3.</w:t>
      </w:r>
    </w:p>
    <w:p w:rsidR="00B737F9" w:rsidRDefault="00E727E1" w:rsidP="00E727E1">
      <w:pPr>
        <w:spacing w:after="0" w:line="360" w:lineRule="auto"/>
        <w:ind w:firstLine="709"/>
        <w:jc w:val="both"/>
        <w:rPr>
          <w:rFonts w:ascii="Times New Roman" w:eastAsiaTheme="minorEastAsia" w:hAnsi="Times New Roman" w:cs="Times New Roman"/>
          <w:sz w:val="28"/>
        </w:rPr>
      </w:pPr>
      <w:r w:rsidRPr="00E727E1">
        <w:rPr>
          <w:rFonts w:ascii="Times New Roman" w:eastAsiaTheme="minorEastAsia" w:hAnsi="Times New Roman" w:cs="Times New Roman"/>
          <w:sz w:val="28"/>
        </w:rPr>
        <w:t>Для того, щоб даний алгоритм застосувати як перший етап 2-етапного алгоритму розв’язку CVRP необхідно внести модифікації пов’язані із обмеженнями «місткості» кластеру (оскільки обмеженою є місткість транспортних засобів)</w:t>
      </w:r>
      <w:r>
        <w:rPr>
          <w:rFonts w:ascii="Times New Roman" w:eastAsiaTheme="minorEastAsia" w:hAnsi="Times New Roman" w:cs="Times New Roman"/>
          <w:sz w:val="28"/>
        </w:rPr>
        <w:t>.</w:t>
      </w:r>
    </w:p>
    <w:p w:rsidR="00E727E1" w:rsidRDefault="00E727E1" w:rsidP="00E727E1">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модифіковану схему алгоритму призначену для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вершин </w:t>
      </w:r>
      <w:r w:rsidRPr="00E727E1">
        <w:rPr>
          <w:rFonts w:ascii="Times New Roman" w:eastAsiaTheme="minorEastAsia" w:hAnsi="Times New Roman" w:cs="Times New Roman"/>
          <w:sz w:val="28"/>
        </w:rPr>
        <w:t>CVRP</w:t>
      </w:r>
      <w:r>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1. </w:t>
      </w:r>
      <w:r w:rsidR="005452B0" w:rsidRPr="00EE2034">
        <w:rPr>
          <w:rFonts w:ascii="Times New Roman" w:hAnsi="Times New Roman" w:cs="Times New Roman"/>
          <w:sz w:val="28"/>
        </w:rPr>
        <w:t xml:space="preserve">Нехай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 </w:t>
      </w:r>
      <w:proofErr w:type="spellStart"/>
      <w:r w:rsidR="008D31B4" w:rsidRPr="00EE2034">
        <w:rPr>
          <w:rFonts w:ascii="Times New Roman" w:eastAsiaTheme="minorEastAsia" w:hAnsi="Times New Roman" w:cs="Times New Roman"/>
          <w:sz w:val="28"/>
        </w:rPr>
        <w:t>дво</w:t>
      </w:r>
      <w:r w:rsidR="005452B0" w:rsidRPr="00EE2034">
        <w:rPr>
          <w:rFonts w:ascii="Times New Roman" w:eastAsiaTheme="minorEastAsia" w:hAnsi="Times New Roman" w:cs="Times New Roman"/>
          <w:sz w:val="28"/>
        </w:rPr>
        <w:t>зв’яз</w:t>
      </w:r>
      <w:r w:rsidR="008D31B4" w:rsidRPr="00EE2034">
        <w:rPr>
          <w:rFonts w:ascii="Times New Roman" w:eastAsiaTheme="minorEastAsia" w:hAnsi="Times New Roman" w:cs="Times New Roman"/>
          <w:sz w:val="28"/>
        </w:rPr>
        <w:t>а</w:t>
      </w:r>
      <w:r w:rsidR="005452B0" w:rsidRPr="00EE2034">
        <w:rPr>
          <w:rFonts w:ascii="Times New Roman" w:eastAsiaTheme="minorEastAsia" w:hAnsi="Times New Roman" w:cs="Times New Roman"/>
          <w:sz w:val="28"/>
        </w:rPr>
        <w:t>ний</w:t>
      </w:r>
      <w:proofErr w:type="spellEnd"/>
      <w:r w:rsidR="005452B0" w:rsidRPr="00EE2034">
        <w:rPr>
          <w:rFonts w:ascii="Times New Roman" w:eastAsiaTheme="minorEastAsia" w:hAnsi="Times New Roman" w:cs="Times New Roman"/>
          <w:sz w:val="28"/>
        </w:rPr>
        <w:t xml:space="preserve"> список. Формуємо цей список</w:t>
      </w:r>
      <w:r w:rsidR="005452B0" w:rsidRPr="00EE2034">
        <w:rPr>
          <w:rFonts w:ascii="Times New Roman" w:hAnsi="Times New Roman" w:cs="Times New Roman"/>
          <w:sz w:val="28"/>
        </w:rPr>
        <w:t xml:space="preserve"> </w:t>
      </w:r>
      <w:r w:rsidRPr="00EE2034">
        <w:rPr>
          <w:rFonts w:ascii="Times New Roman" w:hAnsi="Times New Roman" w:cs="Times New Roman"/>
          <w:sz w:val="28"/>
        </w:rPr>
        <w:t>шляхом формування окремого кластеру для кожної точки</w:t>
      </w:r>
      <w:r w:rsidR="005452B0" w:rsidRPr="00EE2034">
        <w:rPr>
          <w:rFonts w:ascii="Times New Roman" w:hAnsi="Times New Roman" w:cs="Times New Roman"/>
          <w:sz w:val="28"/>
        </w:rPr>
        <w:t xml:space="preserve"> і додаванням її до списку</w:t>
      </w:r>
      <w:r w:rsidRPr="00EE2034">
        <w:rPr>
          <w:rFonts w:ascii="Times New Roman" w:hAnsi="Times New Roman" w:cs="Times New Roman"/>
          <w:sz w:val="28"/>
        </w:rPr>
        <w:t>.</w:t>
      </w:r>
    </w:p>
    <w:p w:rsidR="005452B0" w:rsidRPr="00EE2034" w:rsidRDefault="005452B0" w:rsidP="005452B0">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2. </w:t>
      </w:r>
      <w:r w:rsidRPr="00EE2034">
        <w:rPr>
          <w:rFonts w:ascii="Times New Roman" w:hAnsi="Times New Roman" w:cs="Times New Roman"/>
          <w:sz w:val="28"/>
        </w:rPr>
        <w:t xml:space="preserve">Нехай </w:t>
      </w:r>
      <m:oMath>
        <m:r>
          <w:rPr>
            <w:rFonts w:ascii="Cambria Math" w:hAnsi="Cambria Math" w:cs="Times New Roman"/>
            <w:sz w:val="28"/>
          </w:rPr>
          <m:t>S</m:t>
        </m:r>
      </m:oMath>
      <w:r w:rsidRPr="00EE2034">
        <w:rPr>
          <w:rFonts w:ascii="Times New Roman" w:eastAsiaTheme="minorEastAsia" w:hAnsi="Times New Roman" w:cs="Times New Roman"/>
          <w:sz w:val="28"/>
        </w:rPr>
        <w:t xml:space="preserve"> – стекова структура даних, елементи якої є кластерами. Ініціаліазуємо її як порожню структуру.</w:t>
      </w:r>
    </w:p>
    <w:p w:rsidR="00E727E1" w:rsidRPr="00EE2034" w:rsidRDefault="00E727E1" w:rsidP="00E727E1">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w:t>
      </w:r>
      <w:r w:rsidR="005452B0" w:rsidRPr="00EE2034">
        <w:rPr>
          <w:rFonts w:ascii="Times New Roman" w:hAnsi="Times New Roman" w:cs="Times New Roman"/>
          <w:b/>
          <w:sz w:val="28"/>
        </w:rPr>
        <w:t>3</w:t>
      </w:r>
      <w:r w:rsidRPr="00EE2034">
        <w:rPr>
          <w:rFonts w:ascii="Times New Roman" w:hAnsi="Times New Roman" w:cs="Times New Roman"/>
          <w:b/>
          <w:sz w:val="28"/>
        </w:rPr>
        <w:t xml:space="preserve">. </w:t>
      </w:r>
      <w:r w:rsidR="005452B0" w:rsidRPr="00EE2034">
        <w:rPr>
          <w:rFonts w:ascii="Times New Roman" w:hAnsi="Times New Roman" w:cs="Times New Roman"/>
          <w:sz w:val="28"/>
        </w:rPr>
        <w:t xml:space="preserve">Обираємо перший кластер із списку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і встановлюємо його як поточний кластер </w:t>
      </w:r>
      <m:oMath>
        <m:r>
          <w:rPr>
            <w:rFonts w:ascii="Cambria Math" w:eastAsiaTheme="minorEastAsia" w:hAnsi="Cambria Math" w:cs="Times New Roman"/>
            <w:sz w:val="28"/>
          </w:rPr>
          <m:t>A</m:t>
        </m:r>
      </m:oMath>
      <w:r w:rsidR="008D31B4" w:rsidRPr="00EE2034">
        <w:rPr>
          <w:rFonts w:ascii="Times New Roman" w:eastAsiaTheme="minorEastAsia" w:hAnsi="Times New Roman" w:cs="Times New Roman"/>
          <w:sz w:val="28"/>
        </w:rPr>
        <w:t xml:space="preserve"> та додаємо до стеку </w:t>
      </w:r>
      <m:oMath>
        <m:r>
          <w:rPr>
            <w:rFonts w:ascii="Cambria Math" w:hAnsi="Cambria Math" w:cs="Times New Roman"/>
            <w:sz w:val="28"/>
          </w:rPr>
          <m:t>S</m:t>
        </m:r>
      </m:oMath>
      <w:r w:rsidR="005452B0" w:rsidRPr="00EE2034">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lastRenderedPageBreak/>
        <w:t xml:space="preserve">Крок 4. </w:t>
      </w:r>
      <w:r w:rsidRPr="00EE2034">
        <w:rPr>
          <w:rFonts w:ascii="Times New Roman" w:hAnsi="Times New Roman" w:cs="Times New Roman"/>
          <w:sz w:val="28"/>
        </w:rPr>
        <w:t>Побудова ланцюга найближчих сусідів</w:t>
      </w:r>
    </w:p>
    <w:p w:rsidR="00E727E1" w:rsidRPr="00EE2034" w:rsidRDefault="00E727E1" w:rsidP="00E727E1">
      <w:pPr>
        <w:spacing w:after="0" w:line="360" w:lineRule="auto"/>
        <w:ind w:left="708"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5452B0" w:rsidRPr="00EE2034">
        <w:rPr>
          <w:rFonts w:ascii="Times New Roman" w:eastAsiaTheme="minorEastAsia" w:hAnsi="Times New Roman" w:cs="Times New Roman"/>
          <w:b/>
          <w:sz w:val="28"/>
        </w:rPr>
        <w:t>1</w:t>
      </w:r>
      <w:r w:rsidRPr="00EE2034">
        <w:rPr>
          <w:rFonts w:ascii="Times New Roman" w:eastAsiaTheme="minorEastAsia" w:hAnsi="Times New Roman" w:cs="Times New Roman"/>
          <w:b/>
          <w:sz w:val="28"/>
        </w:rPr>
        <w:t xml:space="preserve"> </w:t>
      </w:r>
      <w:r w:rsidRPr="00EE2034">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 найближчий кластер.</w:t>
      </w:r>
    </w:p>
    <w:p w:rsidR="008D31B4" w:rsidRPr="00EE2034" w:rsidRDefault="008D31B4" w:rsidP="008D31B4">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 xml:space="preserve">4.2 </w:t>
      </w:r>
      <w:r w:rsidRPr="00EE2034">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перейти до кроку 4.1.</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8D31B4" w:rsidRPr="00EE2034">
        <w:rPr>
          <w:rFonts w:ascii="Times New Roman" w:eastAsiaTheme="minorEastAsia" w:hAnsi="Times New Roman" w:cs="Times New Roman"/>
          <w:b/>
          <w:sz w:val="28"/>
        </w:rPr>
        <w:t>3</w:t>
      </w:r>
      <w:r w:rsidRPr="00EE2034">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уже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(він має бути безпосереднім попередником кластеру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w:t>
      </w:r>
      <w:r w:rsidR="005452B0" w:rsidRPr="00EE2034">
        <w:rPr>
          <w:rFonts w:ascii="Times New Roman" w:eastAsiaTheme="minorEastAsia" w:hAnsi="Times New Roman" w:cs="Times New Roman"/>
          <w:sz w:val="28"/>
        </w:rPr>
        <w:t xml:space="preserve"> і можливе об’єднання</w:t>
      </w:r>
      <w:r w:rsidR="008D31B4" w:rsidRPr="00EE2034">
        <w:rPr>
          <w:rFonts w:ascii="Times New Roman" w:eastAsiaTheme="minorEastAsia" w:hAnsi="Times New Roman" w:cs="Times New Roman"/>
          <w:sz w:val="28"/>
        </w:rPr>
        <w:t xml:space="preserve"> </w:t>
      </w:r>
      <m:oMath>
        <m:r>
          <w:rPr>
            <w:rFonts w:ascii="Cambria Math" w:eastAsiaTheme="minorEastAsia" w:hAnsi="Cambria Math" w:cs="Times New Roman"/>
            <w:sz w:val="28"/>
          </w:rPr>
          <m:t>D</m:t>
        </m:r>
      </m:oMath>
      <w:r w:rsidR="008D31B4"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8D31B4" w:rsidRPr="00EE2034">
        <w:rPr>
          <w:rFonts w:ascii="Times New Roman" w:eastAsiaTheme="minorEastAsia" w:hAnsi="Times New Roman" w:cs="Times New Roman"/>
          <w:sz w:val="28"/>
        </w:rPr>
        <w:t xml:space="preserve"> (тобто </w:t>
      </w:r>
      <m:oMath>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i∈D∪C</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e>
        </m:nary>
        <m:r>
          <w:rPr>
            <w:rFonts w:ascii="Cambria Math" w:eastAsiaTheme="minorEastAsia" w:hAnsi="Cambria Math" w:cs="Times New Roman"/>
            <w:sz w:val="28"/>
          </w:rPr>
          <m:t>≤Q</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із </w:t>
      </w:r>
      <w:r w:rsidR="008D31B4" w:rsidRPr="00EE2034">
        <w:rPr>
          <w:rFonts w:ascii="Times New Roman" w:eastAsiaTheme="minorEastAsia" w:hAnsi="Times New Roman" w:cs="Times New Roman"/>
          <w:sz w:val="28"/>
        </w:rPr>
        <w:t xml:space="preserve">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w:t>
      </w:r>
      <w:r w:rsidR="008D31B4" w:rsidRPr="00EE2034">
        <w:rPr>
          <w:rFonts w:ascii="Times New Roman" w:eastAsiaTheme="minorEastAsia" w:hAnsi="Times New Roman" w:cs="Times New Roman"/>
          <w:sz w:val="28"/>
        </w:rPr>
        <w:t xml:space="preserve">списку </w:t>
      </w:r>
      <m:oMath>
        <m:r>
          <w:rPr>
            <w:rFonts w:ascii="Cambria Math" w:hAnsi="Cambria Math" w:cs="Times New Roman"/>
            <w:sz w:val="28"/>
          </w:rPr>
          <m:t>L</m:t>
        </m:r>
      </m:oMath>
      <w:r w:rsidRPr="00EE2034">
        <w:rPr>
          <w:rFonts w:ascii="Times New Roman" w:eastAsiaTheme="minorEastAsia" w:hAnsi="Times New Roman" w:cs="Times New Roman"/>
          <w:sz w:val="28"/>
        </w:rPr>
        <w:t xml:space="preserve">, та додаємо об’єднаний кластер </w:t>
      </w:r>
      <m:oMath>
        <m:r>
          <w:rPr>
            <w:rFonts w:ascii="Cambria Math" w:eastAsiaTheme="minorEastAsia" w:hAnsi="Cambria Math" w:cs="Times New Roman"/>
            <w:sz w:val="28"/>
          </w:rPr>
          <m:t>D∪C</m:t>
        </m:r>
      </m:oMath>
      <w:r w:rsidRPr="00EE2034">
        <w:rPr>
          <w:rFonts w:ascii="Times New Roman" w:eastAsiaTheme="minorEastAsia" w:hAnsi="Times New Roman" w:cs="Times New Roman"/>
          <w:sz w:val="28"/>
        </w:rPr>
        <w:t xml:space="preserve"> </w:t>
      </w:r>
      <w:r w:rsidR="005452B0" w:rsidRPr="00EE2034">
        <w:rPr>
          <w:rFonts w:ascii="Times New Roman" w:eastAsiaTheme="minorEastAsia" w:hAnsi="Times New Roman" w:cs="Times New Roman"/>
          <w:sz w:val="28"/>
        </w:rPr>
        <w:t xml:space="preserve">до списку </w:t>
      </w:r>
      <m:oMath>
        <m:r>
          <w:rPr>
            <w:rFonts w:ascii="Cambria Math" w:hAnsi="Cambria Math" w:cs="Times New Roman"/>
            <w:sz w:val="28"/>
          </w:rPr>
          <m:t>L</m:t>
        </m:r>
      </m:oMath>
      <w:r w:rsidR="008D31B4" w:rsidRPr="00EE2034">
        <w:rPr>
          <w:rFonts w:ascii="Times New Roman" w:eastAsiaTheme="minorEastAsia" w:hAnsi="Times New Roman" w:cs="Times New Roman"/>
          <w:sz w:val="28"/>
        </w:rPr>
        <w:t xml:space="preserve"> та у верхівку стеку </w:t>
      </w:r>
      <m:oMath>
        <m:r>
          <w:rPr>
            <w:rFonts w:ascii="Cambria Math" w:hAnsi="Cambria Math" w:cs="Times New Roman"/>
            <w:sz w:val="28"/>
          </w:rPr>
          <m:t>S</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4237B1">
        <w:rPr>
          <w:rFonts w:ascii="Times New Roman" w:eastAsiaTheme="minorEastAsia" w:hAnsi="Times New Roman" w:cs="Times New Roman"/>
          <w:b/>
          <w:sz w:val="28"/>
        </w:rPr>
        <w:t>4</w:t>
      </w:r>
      <w:r w:rsidRPr="00EE2034">
        <w:rPr>
          <w:rFonts w:ascii="Times New Roman" w:eastAsiaTheme="minorEastAsia" w:hAnsi="Times New Roman" w:cs="Times New Roman"/>
          <w:sz w:val="28"/>
        </w:rPr>
        <w:t xml:space="preserve"> </w:t>
      </w:r>
      <w:r w:rsidR="008D31B4" w:rsidRPr="00EE2034">
        <w:rPr>
          <w:rFonts w:ascii="Times New Roman" w:eastAsiaTheme="minorEastAsia" w:hAnsi="Times New Roman" w:cs="Times New Roman"/>
          <w:sz w:val="28"/>
        </w:rPr>
        <w:t xml:space="preserve">Якщо поточний кластер А був </w:t>
      </w:r>
      <w:r w:rsidR="00EE2034" w:rsidRPr="00EE2034">
        <w:rPr>
          <w:rFonts w:ascii="Times New Roman" w:eastAsiaTheme="minorEastAsia" w:hAnsi="Times New Roman" w:cs="Times New Roman"/>
          <w:sz w:val="28"/>
        </w:rPr>
        <w:t>не останнім</w:t>
      </w:r>
      <w:r w:rsidR="008D31B4" w:rsidRPr="00EE2034">
        <w:rPr>
          <w:rFonts w:ascii="Times New Roman" w:eastAsiaTheme="minorEastAsia" w:hAnsi="Times New Roman" w:cs="Times New Roman"/>
          <w:sz w:val="28"/>
        </w:rPr>
        <w:t xml:space="preserve"> у списку</w:t>
      </w:r>
      <m:oMath>
        <m:r>
          <w:rPr>
            <w:rFonts w:ascii="Cambria Math" w:hAnsi="Cambria Math" w:cs="Times New Roman"/>
            <w:sz w:val="28"/>
          </w:rPr>
          <m:t xml:space="preserve"> L</m:t>
        </m:r>
      </m:oMath>
      <w:r w:rsidR="008D31B4" w:rsidRPr="00EE2034">
        <w:rPr>
          <w:rFonts w:ascii="Times New Roman" w:eastAsiaTheme="minorEastAsia" w:hAnsi="Times New Roman" w:cs="Times New Roman"/>
          <w:sz w:val="28"/>
        </w:rPr>
        <w:t xml:space="preserve"> </w:t>
      </w:r>
      <w:r w:rsidR="00EE2034" w:rsidRPr="00EE2034">
        <w:rPr>
          <w:rFonts w:ascii="Times New Roman" w:eastAsiaTheme="minorEastAsia" w:hAnsi="Times New Roman" w:cs="Times New Roman"/>
          <w:sz w:val="28"/>
        </w:rPr>
        <w:t xml:space="preserve">обрати наступний за ним кластер, встановити його як поточний, спустошити стек </w:t>
      </w:r>
      <m:oMath>
        <m:r>
          <w:rPr>
            <w:rFonts w:ascii="Cambria Math" w:hAnsi="Cambria Math" w:cs="Times New Roman"/>
            <w:sz w:val="28"/>
          </w:rPr>
          <m:t xml:space="preserve">S </m:t>
        </m:r>
      </m:oMath>
      <w:r w:rsidR="00EE2034" w:rsidRPr="00EE2034">
        <w:rPr>
          <w:rFonts w:ascii="Times New Roman" w:eastAsiaTheme="minorEastAsia" w:hAnsi="Times New Roman" w:cs="Times New Roman"/>
          <w:sz w:val="28"/>
        </w:rPr>
        <w:t>та додати у його верхівку новий поточний к</w:t>
      </w:r>
      <w:r w:rsidR="00D91965">
        <w:rPr>
          <w:rFonts w:ascii="Times New Roman" w:eastAsiaTheme="minorEastAsia" w:hAnsi="Times New Roman" w:cs="Times New Roman"/>
          <w:sz w:val="28"/>
        </w:rPr>
        <w:t xml:space="preserve">ластер </w:t>
      </w:r>
      <w:r w:rsidR="00EE2034" w:rsidRPr="00EE2034">
        <w:rPr>
          <w:rFonts w:ascii="Times New Roman" w:eastAsiaTheme="minorEastAsia" w:hAnsi="Times New Roman" w:cs="Times New Roman"/>
          <w:sz w:val="28"/>
        </w:rPr>
        <w:t>і перейти до кроку 4</w:t>
      </w:r>
      <w:r w:rsidRPr="00EE2034">
        <w:rPr>
          <w:rFonts w:ascii="Times New Roman" w:eastAsiaTheme="minorEastAsia" w:hAnsi="Times New Roman" w:cs="Times New Roman"/>
          <w:sz w:val="28"/>
        </w:rPr>
        <w:t>.</w:t>
      </w:r>
    </w:p>
    <w:p w:rsidR="00EE2034" w:rsidRPr="00EE2034" w:rsidRDefault="00EE2034" w:rsidP="00357959">
      <w:pPr>
        <w:spacing w:after="0" w:line="360" w:lineRule="auto"/>
        <w:ind w:firstLine="707"/>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Крок 5.</w:t>
      </w:r>
      <w:r w:rsidRPr="00EE2034">
        <w:rPr>
          <w:rFonts w:ascii="Times New Roman" w:eastAsiaTheme="minorEastAsia" w:hAnsi="Times New Roman" w:cs="Times New Roman"/>
          <w:sz w:val="28"/>
        </w:rPr>
        <w:t xml:space="preserve"> Якщо на кроці 4 не було здійснено жодного об’єднання кластерів, завершити роботу алгоритму, інакше перейти до кроку 2.</w:t>
      </w:r>
    </w:p>
    <w:p w:rsidR="00EE2034" w:rsidRPr="00357959" w:rsidRDefault="00EE2034" w:rsidP="004237B1">
      <w:pPr>
        <w:pStyle w:val="Heading5"/>
      </w:pPr>
      <w:bookmarkStart w:id="11" w:name="_Toc324974370"/>
      <w:r w:rsidRPr="00357959">
        <w:t xml:space="preserve">Бджолиний алгоритм </w:t>
      </w:r>
      <w:proofErr w:type="spellStart"/>
      <w:r w:rsidRPr="00357959">
        <w:t>кластеризації</w:t>
      </w:r>
      <w:bookmarkEnd w:id="11"/>
      <w:proofErr w:type="spellEnd"/>
    </w:p>
    <w:p w:rsidR="00733E7A" w:rsidRDefault="00357959" w:rsidP="0035795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задачі CVRP було модифіковано бджолиний алгоритм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задачі VRP (див. п. 3.4.2.1.3)</w:t>
      </w:r>
      <w:r w:rsidR="00733E7A">
        <w:rPr>
          <w:rFonts w:ascii="Times New Roman" w:hAnsi="Times New Roman" w:cs="Times New Roman"/>
          <w:sz w:val="28"/>
        </w:rPr>
        <w:t>. Модифікація полягала у</w:t>
      </w:r>
      <w:r>
        <w:rPr>
          <w:rFonts w:ascii="Times New Roman" w:hAnsi="Times New Roman" w:cs="Times New Roman"/>
          <w:sz w:val="28"/>
        </w:rPr>
        <w:t xml:space="preserve"> обмеженні «</w:t>
      </w:r>
      <w:r w:rsidR="00DB3ADB">
        <w:rPr>
          <w:rFonts w:ascii="Times New Roman" w:hAnsi="Times New Roman" w:cs="Times New Roman"/>
          <w:sz w:val="28"/>
        </w:rPr>
        <w:t>містко</w:t>
      </w:r>
      <w:r>
        <w:rPr>
          <w:rFonts w:ascii="Times New Roman" w:hAnsi="Times New Roman" w:cs="Times New Roman"/>
          <w:sz w:val="28"/>
        </w:rPr>
        <w:t>сті»</w:t>
      </w:r>
      <w:r w:rsidR="00733E7A">
        <w:rPr>
          <w:rFonts w:ascii="Times New Roman" w:hAnsi="Times New Roman" w:cs="Times New Roman"/>
          <w:sz w:val="28"/>
        </w:rPr>
        <w:t xml:space="preserve"> кластеру, тобто для точок кластеру має виконуватись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33E7A" w:rsidTr="003A12A3">
        <w:tc>
          <w:tcPr>
            <w:tcW w:w="8613" w:type="dxa"/>
            <w:vAlign w:val="center"/>
          </w:tcPr>
          <w:p w:rsidR="00733E7A" w:rsidRPr="00DD3C33" w:rsidRDefault="00F43A87" w:rsidP="00733E7A">
            <w:pPr>
              <w:spacing w:before="120" w:after="120" w:line="360" w:lineRule="auto"/>
              <w:jc w:val="center"/>
              <w:rPr>
                <w:rFonts w:ascii="Calibri" w:eastAsia="Calibri" w:hAnsi="Calibri" w:cs="Times New Roman"/>
                <w:i/>
                <w:sz w:val="28"/>
                <w:lang w:val="en-US"/>
              </w:rPr>
            </w:pPr>
            <m:oMathPara>
              <m:oMath>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ub>
                    </m:sSub>
                  </m:e>
                </m:nary>
                <m:r>
                  <w:rPr>
                    <w:rFonts w:ascii="Cambria Math" w:eastAsiaTheme="minorEastAsia" w:hAnsi="Cambria Math" w:cs="Times New Roman"/>
                    <w:sz w:val="28"/>
                  </w:rPr>
                  <m:t>≤Q</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733E7A" w:rsidRDefault="00733E7A" w:rsidP="00733E7A">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13</w:t>
            </w:r>
            <w:r>
              <w:rPr>
                <w:rFonts w:ascii="Times New Roman" w:eastAsiaTheme="minorEastAsia" w:hAnsi="Times New Roman" w:cs="Times New Roman"/>
                <w:sz w:val="28"/>
                <w:lang w:val="en-US"/>
              </w:rPr>
              <w:t>)</w:t>
            </w:r>
          </w:p>
        </w:tc>
      </w:tr>
    </w:tbl>
    <w:p w:rsidR="00357959" w:rsidRDefault="00357959" w:rsidP="00DB3ADB">
      <w:pPr>
        <w:spacing w:after="0" w:line="360" w:lineRule="auto"/>
        <w:ind w:firstLine="708"/>
        <w:jc w:val="both"/>
        <w:rPr>
          <w:rFonts w:ascii="Times New Roman" w:hAnsi="Times New Roman" w:cs="Times New Roman"/>
          <w:sz w:val="28"/>
        </w:rPr>
      </w:pPr>
      <w:r>
        <w:rPr>
          <w:rFonts w:ascii="Times New Roman" w:hAnsi="Times New Roman" w:cs="Times New Roman"/>
          <w:sz w:val="28"/>
        </w:rPr>
        <w:t>Така модифікація необхідна для виконання обмеження на вантажомісткість транспортних засобів.</w:t>
      </w:r>
      <w:r w:rsidR="00FB62D7">
        <w:rPr>
          <w:rFonts w:ascii="Times New Roman" w:hAnsi="Times New Roman" w:cs="Times New Roman"/>
          <w:sz w:val="28"/>
        </w:rPr>
        <w:t xml:space="preserve"> Початкові розв’язки формуються наступним чином: випадкові вершини із множини вершин додавались до кластеру до тих пір, поки дозволяє місткість кластеру. Як тільки кластер </w:t>
      </w:r>
      <w:r w:rsidR="00FB62D7">
        <w:rPr>
          <w:rFonts w:ascii="Times New Roman" w:hAnsi="Times New Roman" w:cs="Times New Roman"/>
          <w:sz w:val="28"/>
        </w:rPr>
        <w:lastRenderedPageBreak/>
        <w:t>заповнюється, створюється новий, який так само заповнюється випадковим чином.</w:t>
      </w:r>
    </w:p>
    <w:p w:rsidR="00FB62D7" w:rsidRDefault="00DB3ADB" w:rsidP="00FB62D7">
      <w:pPr>
        <w:tabs>
          <w:tab w:val="left" w:pos="8789"/>
        </w:tabs>
        <w:spacing w:after="0" w:line="360" w:lineRule="auto"/>
        <w:ind w:firstLine="708"/>
        <w:jc w:val="both"/>
        <w:rPr>
          <w:rFonts w:ascii="Times New Roman" w:hAnsi="Times New Roman" w:cs="Times New Roman"/>
          <w:sz w:val="28"/>
          <w:lang w:val="en-US"/>
        </w:rPr>
      </w:pPr>
      <w:r w:rsidRPr="00364155">
        <w:rPr>
          <w:rFonts w:ascii="Times New Roman" w:hAnsi="Times New Roman" w:cs="Times New Roman"/>
          <w:sz w:val="28"/>
        </w:rPr>
        <w:t xml:space="preserve">При застосування стратегії пошуку сусідніх розв’язків, що полягає у випадковому </w:t>
      </w:r>
      <w:r w:rsidR="00364155" w:rsidRPr="00364155">
        <w:rPr>
          <w:rFonts w:ascii="Times New Roman" w:hAnsi="Times New Roman" w:cs="Times New Roman"/>
          <w:sz w:val="28"/>
        </w:rPr>
        <w:t>переміщенні</w:t>
      </w:r>
      <w:r w:rsidRPr="00364155">
        <w:rPr>
          <w:rFonts w:ascii="Times New Roman" w:hAnsi="Times New Roman" w:cs="Times New Roman"/>
          <w:sz w:val="28"/>
        </w:rPr>
        <w:t xml:space="preserve"> точок із одного кластеру в інший</w:t>
      </w:r>
      <w:r w:rsidR="00FB62D7">
        <w:rPr>
          <w:rFonts w:ascii="Times New Roman" w:hAnsi="Times New Roman" w:cs="Times New Roman"/>
          <w:sz w:val="28"/>
        </w:rPr>
        <w:t xml:space="preserve"> (див п. 3.4.2.1.3 загальної частини дипломного проекту)</w:t>
      </w:r>
      <w:r w:rsidRPr="00364155">
        <w:rPr>
          <w:rFonts w:ascii="Times New Roman" w:hAnsi="Times New Roman" w:cs="Times New Roman"/>
          <w:sz w:val="28"/>
        </w:rPr>
        <w:t>, виявилось що ця стратегія має суттєвий недолік у випадку задачі CVRP.</w:t>
      </w:r>
      <w:r w:rsidR="00364155" w:rsidRPr="00364155">
        <w:rPr>
          <w:rFonts w:ascii="Times New Roman" w:hAnsi="Times New Roman" w:cs="Times New Roman"/>
          <w:sz w:val="28"/>
        </w:rPr>
        <w:t xml:space="preserve"> Цей недолік полягає у тому, що у випадку н</w:t>
      </w:r>
      <w:r w:rsidR="00364155">
        <w:rPr>
          <w:rFonts w:ascii="Times New Roman" w:hAnsi="Times New Roman" w:cs="Times New Roman"/>
          <w:sz w:val="28"/>
        </w:rPr>
        <w:t>аповненості</w:t>
      </w:r>
      <w:r w:rsidR="00364155" w:rsidRPr="00364155">
        <w:rPr>
          <w:rFonts w:ascii="Times New Roman" w:hAnsi="Times New Roman" w:cs="Times New Roman"/>
          <w:sz w:val="28"/>
        </w:rPr>
        <w:t xml:space="preserve"> двох будь-яких кластерів, виникає ситуація, коли алгоритм не може обміняти </w:t>
      </w:r>
      <w:r w:rsidR="00364155">
        <w:rPr>
          <w:rFonts w:ascii="Times New Roman" w:hAnsi="Times New Roman" w:cs="Times New Roman"/>
          <w:sz w:val="28"/>
        </w:rPr>
        <w:t>дві</w:t>
      </w:r>
      <w:r w:rsidR="00364155" w:rsidRPr="00364155">
        <w:rPr>
          <w:rFonts w:ascii="Times New Roman" w:hAnsi="Times New Roman" w:cs="Times New Roman"/>
          <w:sz w:val="28"/>
        </w:rPr>
        <w:t xml:space="preserve"> точки із цих кластерів між собою. </w:t>
      </w:r>
    </w:p>
    <w:p w:rsidR="00DB3ADB" w:rsidRPr="00FB62D7" w:rsidRDefault="00364155" w:rsidP="00FB62D7">
      <w:pPr>
        <w:tabs>
          <w:tab w:val="left" w:pos="8789"/>
        </w:tabs>
        <w:spacing w:line="360" w:lineRule="auto"/>
        <w:ind w:firstLine="708"/>
        <w:jc w:val="both"/>
        <w:rPr>
          <w:rFonts w:ascii="Times New Roman" w:hAnsi="Times New Roman" w:cs="Times New Roman"/>
          <w:sz w:val="28"/>
        </w:rPr>
      </w:pPr>
      <w:r w:rsidRPr="003A12A3">
        <w:rPr>
          <w:rFonts w:ascii="Times New Roman" w:hAnsi="Times New Roman" w:cs="Times New Roman"/>
          <w:sz w:val="28"/>
        </w:rPr>
        <w:t xml:space="preserve">На рисунку </w:t>
      </w:r>
      <w:r w:rsidRPr="003A12A3">
        <w:rPr>
          <w:rFonts w:ascii="Times New Roman" w:hAnsi="Times New Roman" w:cs="Times New Roman"/>
          <w:sz w:val="28"/>
          <w:highlight w:val="green"/>
        </w:rPr>
        <w:t>2.?</w:t>
      </w:r>
      <w:r w:rsidRPr="003A12A3">
        <w:rPr>
          <w:rFonts w:ascii="Times New Roman" w:hAnsi="Times New Roman" w:cs="Times New Roman"/>
          <w:sz w:val="28"/>
        </w:rPr>
        <w:t xml:space="preserve"> наведений відповідний приклад.</w:t>
      </w:r>
      <w:r w:rsidR="00FB62D7" w:rsidRPr="003A12A3">
        <w:rPr>
          <w:rFonts w:ascii="Times New Roman" w:hAnsi="Times New Roman" w:cs="Times New Roman"/>
          <w:sz w:val="28"/>
        </w:rPr>
        <w:t xml:space="preserve"> Розглянемо </w:t>
      </w:r>
      <w:r w:rsidR="00C171A0">
        <w:rPr>
          <w:rFonts w:ascii="Times New Roman" w:hAnsi="Times New Roman" w:cs="Times New Roman"/>
          <w:sz w:val="28"/>
        </w:rPr>
        <w:t xml:space="preserve">його </w:t>
      </w:r>
      <w:r w:rsidR="003A12A3">
        <w:rPr>
          <w:rFonts w:ascii="Times New Roman" w:hAnsi="Times New Roman" w:cs="Times New Roman"/>
          <w:sz w:val="28"/>
        </w:rPr>
        <w:t>детальніше</w:t>
      </w:r>
      <w:r w:rsidR="00FB62D7" w:rsidRPr="003A12A3">
        <w:rPr>
          <w:rFonts w:ascii="Times New Roman" w:hAnsi="Times New Roman" w:cs="Times New Roman"/>
          <w:sz w:val="28"/>
        </w:rPr>
        <w:t xml:space="preserve">. </w:t>
      </w:r>
      <w:r w:rsidR="00FB62D7">
        <w:rPr>
          <w:rFonts w:ascii="Times New Roman" w:hAnsi="Times New Roman" w:cs="Times New Roman"/>
          <w:sz w:val="28"/>
        </w:rPr>
        <w:t xml:space="preserve">«Червоний» кластер має місткість 20 одиниць продукції, а «зелений» </w:t>
      </w:r>
      <w:r w:rsidR="00FB62D7" w:rsidRPr="00E42A89">
        <w:rPr>
          <w:rFonts w:ascii="Times New Roman" w:hAnsi="Times New Roman" w:cs="Times New Roman"/>
          <w:sz w:val="28"/>
        </w:rPr>
        <w:t>–</w:t>
      </w:r>
      <w:r w:rsidR="00FB62D7">
        <w:rPr>
          <w:rFonts w:ascii="Times New Roman" w:hAnsi="Times New Roman" w:cs="Times New Roman"/>
          <w:sz w:val="28"/>
        </w:rPr>
        <w:t xml:space="preserve"> 1</w:t>
      </w:r>
      <w:r w:rsidR="003A12A3">
        <w:rPr>
          <w:rFonts w:ascii="Times New Roman" w:hAnsi="Times New Roman" w:cs="Times New Roman"/>
          <w:sz w:val="28"/>
        </w:rPr>
        <w:t>8</w:t>
      </w:r>
      <w:r w:rsidR="00FB62D7">
        <w:rPr>
          <w:rFonts w:ascii="Times New Roman" w:hAnsi="Times New Roman" w:cs="Times New Roman"/>
          <w:sz w:val="28"/>
        </w:rPr>
        <w:t xml:space="preserve"> одиниць</w:t>
      </w:r>
      <w:r w:rsidR="002E0EEF">
        <w:rPr>
          <w:rFonts w:ascii="Times New Roman" w:hAnsi="Times New Roman" w:cs="Times New Roman"/>
          <w:sz w:val="28"/>
        </w:rPr>
        <w:t>, а вантажомісткість одного транспортного засобу – 20 одиниць</w:t>
      </w:r>
      <w:r w:rsidR="00FB62D7">
        <w:rPr>
          <w:rFonts w:ascii="Times New Roman" w:hAnsi="Times New Roman" w:cs="Times New Roman"/>
          <w:sz w:val="28"/>
        </w:rPr>
        <w:t>. Очевидно, що для отримання кращого розв’язку необхідно поміняти вершини із замовленням 6 од. і 7 од.</w:t>
      </w:r>
      <w:r w:rsidR="003B14C2">
        <w:rPr>
          <w:rFonts w:ascii="Times New Roman" w:hAnsi="Times New Roman" w:cs="Times New Roman"/>
          <w:sz w:val="28"/>
        </w:rPr>
        <w:t xml:space="preserve"> продукції.</w:t>
      </w:r>
      <w:r w:rsidR="00FB62D7">
        <w:rPr>
          <w:rFonts w:ascii="Times New Roman" w:hAnsi="Times New Roman" w:cs="Times New Roman"/>
          <w:sz w:val="28"/>
        </w:rPr>
        <w:t xml:space="preserve"> Але це неможливо зробити послідовно перемістивши спочатку одну вершину, а потім іншу, оскільки місткості кластерів цього не дозволяють.</w:t>
      </w:r>
    </w:p>
    <w:p w:rsidR="00364155" w:rsidRPr="00364155" w:rsidRDefault="00FB62D7" w:rsidP="00364155">
      <w:pPr>
        <w:spacing w:line="360" w:lineRule="auto"/>
        <w:jc w:val="both"/>
        <w:rPr>
          <w:rFonts w:ascii="Times New Roman" w:hAnsi="Times New Roman" w:cs="Times New Roman"/>
          <w:sz w:val="28"/>
        </w:rPr>
      </w:pPr>
      <w:r>
        <w:object w:dxaOrig="9334"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14.5pt" o:ole="">
            <v:imagedata r:id="rId8" o:title=""/>
          </v:shape>
          <o:OLEObject Type="Embed" ProgID="Visio.Drawing.11" ShapeID="_x0000_i1025" DrawAspect="Content" ObjectID="_1398716640" r:id="rId9"/>
        </w:object>
      </w:r>
    </w:p>
    <w:p w:rsidR="00DB3ADB" w:rsidRDefault="00FB62D7" w:rsidP="003B14C2">
      <w:pPr>
        <w:spacing w:after="12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Pr>
          <w:rFonts w:ascii="Times New Roman" w:hAnsi="Times New Roman" w:cs="Times New Roman"/>
          <w:sz w:val="28"/>
        </w:rPr>
        <w:t xml:space="preserve"> – Приклад застосування стратегії пошуку сусідніх розв’язків для задачі CVRP</w:t>
      </w:r>
    </w:p>
    <w:p w:rsidR="00FB62D7" w:rsidRDefault="00FB62D7" w:rsidP="00FB62D7">
      <w:pPr>
        <w:spacing w:line="360" w:lineRule="auto"/>
        <w:ind w:firstLine="709"/>
        <w:jc w:val="both"/>
        <w:rPr>
          <w:rFonts w:ascii="Times New Roman" w:hAnsi="Times New Roman" w:cs="Times New Roman"/>
          <w:sz w:val="28"/>
        </w:rPr>
      </w:pPr>
      <w:r>
        <w:rPr>
          <w:rFonts w:ascii="Times New Roman" w:hAnsi="Times New Roman" w:cs="Times New Roman"/>
          <w:sz w:val="28"/>
        </w:rPr>
        <w:lastRenderedPageBreak/>
        <w:t>Для розв’язання цієї проблемо було введено додатковий метод у стратегію пошуку сусідніх розв’язків. Цей метод полягає у випадков</w:t>
      </w:r>
      <w:r w:rsidR="003B14C2">
        <w:rPr>
          <w:rFonts w:ascii="Times New Roman" w:hAnsi="Times New Roman" w:cs="Times New Roman"/>
          <w:sz w:val="28"/>
        </w:rPr>
        <w:t xml:space="preserve">ому обміні двома вершинами між кластерами, якщо це дозволяє їх місткість. На рисунку </w:t>
      </w:r>
      <w:r w:rsidR="003B14C2" w:rsidRPr="00FB62D7">
        <w:rPr>
          <w:rFonts w:ascii="Times New Roman" w:hAnsi="Times New Roman" w:cs="Times New Roman"/>
          <w:sz w:val="28"/>
          <w:highlight w:val="green"/>
        </w:rPr>
        <w:t>2.?</w:t>
      </w:r>
      <w:r w:rsidR="003B14C2">
        <w:rPr>
          <w:rFonts w:ascii="Times New Roman" w:hAnsi="Times New Roman" w:cs="Times New Roman"/>
          <w:sz w:val="28"/>
        </w:rPr>
        <w:t xml:space="preserve"> наведена графічна ілюстрація цього методу.</w:t>
      </w:r>
    </w:p>
    <w:p w:rsidR="003B14C2" w:rsidRDefault="003B14C2" w:rsidP="003B14C2">
      <w:pPr>
        <w:spacing w:line="360" w:lineRule="auto"/>
        <w:jc w:val="center"/>
        <w:rPr>
          <w:rFonts w:ascii="Times New Roman" w:hAnsi="Times New Roman" w:cs="Times New Roman"/>
          <w:sz w:val="28"/>
        </w:rPr>
      </w:pPr>
      <w:r>
        <w:object w:dxaOrig="10865" w:dyaOrig="2928">
          <v:shape id="_x0000_i1026" type="#_x0000_t75" style="width:467.25pt;height:126pt" o:ole="">
            <v:imagedata r:id="rId10" o:title=""/>
          </v:shape>
          <o:OLEObject Type="Embed" ProgID="Visio.Drawing.11" ShapeID="_x0000_i1026" DrawAspect="Content" ObjectID="_1398716641" r:id="rId11"/>
        </w:object>
      </w:r>
      <w:r w:rsidRPr="003B14C2">
        <w:rPr>
          <w:rFonts w:ascii="Times New Roman" w:hAnsi="Times New Roman" w:cs="Times New Roman"/>
          <w:sz w:val="28"/>
        </w:rPr>
        <w:t xml:space="preserve"> </w:t>
      </w: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Pr>
          <w:rFonts w:ascii="Times New Roman" w:hAnsi="Times New Roman" w:cs="Times New Roman"/>
          <w:sz w:val="28"/>
        </w:rPr>
        <w:t xml:space="preserve"> – Формування сусіднього розв’язку шляхом здійснення обміну вершинами між кластерами</w:t>
      </w:r>
    </w:p>
    <w:p w:rsidR="00684933" w:rsidRPr="00E42A89" w:rsidRDefault="00684933"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12" w:name="_Toc324974371"/>
      <w:r>
        <w:rPr>
          <w:rFonts w:ascii="Times New Roman" w:hAnsi="Times New Roman" w:cs="Times New Roman"/>
          <w:i w:val="0"/>
          <w:color w:val="auto"/>
          <w:sz w:val="28"/>
        </w:rPr>
        <w:t>Друг</w:t>
      </w:r>
      <w:r w:rsidRPr="00E42A89">
        <w:rPr>
          <w:rFonts w:ascii="Times New Roman" w:hAnsi="Times New Roman" w:cs="Times New Roman"/>
          <w:i w:val="0"/>
          <w:color w:val="auto"/>
          <w:sz w:val="28"/>
        </w:rPr>
        <w:t>ий етап –</w:t>
      </w:r>
      <w:r w:rsidR="002F7D93">
        <w:rPr>
          <w:rFonts w:ascii="Times New Roman" w:hAnsi="Times New Roman" w:cs="Times New Roman"/>
          <w:i w:val="0"/>
          <w:color w:val="auto"/>
          <w:sz w:val="28"/>
        </w:rPr>
        <w:t xml:space="preserve"> побудова маршрутів відповідно до проведеної кластеризації</w:t>
      </w:r>
      <w:bookmarkEnd w:id="12"/>
    </w:p>
    <w:p w:rsidR="00264DA7" w:rsidRDefault="002F7D93" w:rsidP="006849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w:t>
      </w:r>
      <w:r w:rsidR="00E637E2" w:rsidRPr="00E637E2">
        <w:rPr>
          <w:rFonts w:ascii="Times New Roman" w:hAnsi="Times New Roman" w:cs="Times New Roman"/>
          <w:sz w:val="28"/>
        </w:rPr>
        <w:t xml:space="preserve">полягає у побудові маршрутів для кожного кластеру, він </w:t>
      </w:r>
      <w:r w:rsidRPr="00E637E2">
        <w:rPr>
          <w:rFonts w:ascii="Times New Roman" w:hAnsi="Times New Roman" w:cs="Times New Roman"/>
          <w:sz w:val="28"/>
        </w:rPr>
        <w:t>є таким самим як і другий етап даного алгоритму для розв’язання VRP</w:t>
      </w:r>
      <w:r w:rsidR="00E637E2" w:rsidRPr="00E637E2">
        <w:rPr>
          <w:rFonts w:ascii="Times New Roman" w:hAnsi="Times New Roman" w:cs="Times New Roman"/>
          <w:sz w:val="28"/>
        </w:rPr>
        <w:t>.</w:t>
      </w:r>
      <w:r w:rsidR="00E637E2">
        <w:rPr>
          <w:rFonts w:ascii="Times New Roman" w:hAnsi="Times New Roman" w:cs="Times New Roman"/>
          <w:sz w:val="28"/>
        </w:rPr>
        <w:t xml:space="preserve"> Для знаходження окремих маршрутів необхідно розв’язати задачу</w:t>
      </w:r>
      <w:r>
        <w:rPr>
          <w:rFonts w:ascii="Times New Roman" w:hAnsi="Times New Roman" w:cs="Times New Roman"/>
          <w:sz w:val="28"/>
        </w:rPr>
        <w:t xml:space="preserve"> комівояжера для </w:t>
      </w:r>
      <w:r w:rsidRPr="005D0120">
        <w:rPr>
          <w:rFonts w:ascii="Times New Roman" w:hAnsi="Times New Roman" w:cs="Times New Roman"/>
          <w:sz w:val="28"/>
        </w:rPr>
        <w:t>кожного кластеру (</w:t>
      </w:r>
      <w:r w:rsidR="00D66B2B" w:rsidRPr="005D0120">
        <w:rPr>
          <w:rFonts w:ascii="Times New Roman" w:hAnsi="Times New Roman" w:cs="Times New Roman"/>
          <w:sz w:val="28"/>
        </w:rPr>
        <w:t>див. п. 3</w:t>
      </w:r>
      <w:r w:rsidR="005D0120" w:rsidRPr="005D0120">
        <w:rPr>
          <w:rFonts w:ascii="Times New Roman" w:hAnsi="Times New Roman" w:cs="Times New Roman"/>
          <w:sz w:val="28"/>
        </w:rPr>
        <w:t>.4.2.</w:t>
      </w:r>
      <w:r w:rsidR="005D0120">
        <w:rPr>
          <w:rFonts w:ascii="Times New Roman" w:hAnsi="Times New Roman" w:cs="Times New Roman"/>
          <w:sz w:val="28"/>
        </w:rPr>
        <w:t>2</w:t>
      </w:r>
      <w:r w:rsidR="005D0120" w:rsidRPr="005D0120">
        <w:rPr>
          <w:rFonts w:ascii="Times New Roman" w:hAnsi="Times New Roman" w:cs="Times New Roman"/>
          <w:sz w:val="28"/>
        </w:rPr>
        <w:t xml:space="preserve"> загальної частини дипломного проекту</w:t>
      </w:r>
      <w:r w:rsidRPr="005D0120">
        <w:rPr>
          <w:rFonts w:ascii="Times New Roman" w:hAnsi="Times New Roman" w:cs="Times New Roman"/>
          <w:sz w:val="28"/>
        </w:rPr>
        <w:t>).</w:t>
      </w:r>
      <w:r w:rsidR="00E727E1">
        <w:rPr>
          <w:rFonts w:ascii="Times New Roman" w:hAnsi="Times New Roman" w:cs="Times New Roman"/>
          <w:sz w:val="28"/>
        </w:rPr>
        <w:t xml:space="preserve"> </w:t>
      </w:r>
    </w:p>
    <w:p w:rsidR="00AC6AA8" w:rsidRPr="00AC6AA8" w:rsidRDefault="00AC6AA8" w:rsidP="00AC6AA8">
      <w:pPr>
        <w:pStyle w:val="Heading3"/>
        <w:numPr>
          <w:ilvl w:val="2"/>
          <w:numId w:val="13"/>
        </w:numPr>
        <w:spacing w:line="360" w:lineRule="auto"/>
        <w:ind w:left="0" w:firstLine="709"/>
        <w:jc w:val="both"/>
        <w:rPr>
          <w:rFonts w:ascii="Times New Roman" w:hAnsi="Times New Roman" w:cs="Times New Roman"/>
          <w:color w:val="auto"/>
          <w:sz w:val="28"/>
        </w:rPr>
      </w:pPr>
      <w:bookmarkStart w:id="13" w:name="_Toc324974372"/>
      <w:r w:rsidRPr="00E637E2">
        <w:rPr>
          <w:rFonts w:ascii="Times New Roman" w:hAnsi="Times New Roman" w:cs="Times New Roman"/>
          <w:color w:val="auto"/>
          <w:sz w:val="28"/>
        </w:rPr>
        <w:t>Опис 2-етапного алгоритму для розв’язання CVRP</w:t>
      </w:r>
      <w:r>
        <w:rPr>
          <w:rFonts w:ascii="Times New Roman" w:hAnsi="Times New Roman" w:cs="Times New Roman"/>
          <w:color w:val="auto"/>
          <w:sz w:val="28"/>
        </w:rPr>
        <w:t>+</w:t>
      </w:r>
      <w:bookmarkEnd w:id="13"/>
      <w:r w:rsidRPr="00E637E2">
        <w:rPr>
          <w:rFonts w:ascii="Times New Roman" w:hAnsi="Times New Roman" w:cs="Times New Roman"/>
          <w:color w:val="auto"/>
          <w:sz w:val="28"/>
        </w:rPr>
        <w:t xml:space="preserve"> </w:t>
      </w:r>
    </w:p>
    <w:p w:rsidR="00E637E2" w:rsidRDefault="00E637E2" w:rsidP="00E637E2">
      <w:pPr>
        <w:pStyle w:val="Heading2"/>
        <w:numPr>
          <w:ilvl w:val="1"/>
          <w:numId w:val="13"/>
        </w:numPr>
        <w:spacing w:line="360" w:lineRule="auto"/>
        <w:ind w:left="0" w:firstLine="709"/>
        <w:jc w:val="both"/>
        <w:rPr>
          <w:rFonts w:ascii="Times New Roman" w:hAnsi="Times New Roman" w:cs="Times New Roman"/>
          <w:color w:val="auto"/>
          <w:sz w:val="28"/>
        </w:rPr>
      </w:pPr>
      <w:bookmarkStart w:id="14" w:name="_Toc324974373"/>
      <w:r>
        <w:rPr>
          <w:rFonts w:ascii="Times New Roman" w:hAnsi="Times New Roman" w:cs="Times New Roman"/>
          <w:color w:val="auto"/>
          <w:sz w:val="28"/>
        </w:rPr>
        <w:t>Порівняльний аналіз отриманих результатів</w:t>
      </w:r>
      <w:bookmarkEnd w:id="14"/>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15" w:name="_Toc324974374"/>
      <w:r>
        <w:rPr>
          <w:rFonts w:ascii="Times New Roman" w:hAnsi="Times New Roman" w:cs="Times New Roman"/>
          <w:color w:val="auto"/>
          <w:sz w:val="28"/>
        </w:rPr>
        <w:t>Висновок до розділу</w:t>
      </w:r>
      <w:bookmarkEnd w:id="15"/>
    </w:p>
    <w:p w:rsidR="00264DA7" w:rsidRDefault="00264DA7">
      <w:pPr>
        <w:rPr>
          <w:rFonts w:ascii="Times New Roman" w:hAnsi="Times New Roman" w:cs="Times New Roman"/>
          <w:sz w:val="28"/>
        </w:rPr>
      </w:pPr>
      <w:r>
        <w:rPr>
          <w:rFonts w:ascii="Times New Roman" w:hAnsi="Times New Roman" w:cs="Times New Roman"/>
          <w:sz w:val="28"/>
        </w:rPr>
        <w:br w:type="page"/>
      </w:r>
    </w:p>
    <w:p w:rsidR="009F099A" w:rsidRDefault="009F099A" w:rsidP="009F099A">
      <w:pPr>
        <w:pStyle w:val="Heading1"/>
        <w:numPr>
          <w:ilvl w:val="0"/>
          <w:numId w:val="13"/>
        </w:numPr>
        <w:spacing w:before="0" w:after="360" w:line="360" w:lineRule="auto"/>
        <w:jc w:val="center"/>
        <w:rPr>
          <w:rFonts w:ascii="Times New Roman" w:hAnsi="Times New Roman" w:cs="Times New Roman"/>
          <w:color w:val="auto"/>
          <w:lang w:val="en-US"/>
        </w:rPr>
      </w:pPr>
      <w:bookmarkStart w:id="16" w:name="_Toc324974375"/>
      <w:r>
        <w:rPr>
          <w:rFonts w:ascii="Times New Roman" w:hAnsi="Times New Roman" w:cs="Times New Roman"/>
          <w:color w:val="auto"/>
          <w:lang w:val="ru-RU"/>
        </w:rPr>
        <w:lastRenderedPageBreak/>
        <w:t>ТЕХНОЛОГІЧНИЙ РОЗДІЛ</w:t>
      </w:r>
      <w:bookmarkEnd w:id="16"/>
    </w:p>
    <w:p w:rsidR="007B0511" w:rsidRPr="00E24211" w:rsidRDefault="007B0511" w:rsidP="007B0511">
      <w:pPr>
        <w:pStyle w:val="Heading2"/>
        <w:numPr>
          <w:ilvl w:val="1"/>
          <w:numId w:val="13"/>
        </w:numPr>
        <w:spacing w:line="360" w:lineRule="auto"/>
        <w:ind w:left="0" w:firstLine="708"/>
        <w:jc w:val="both"/>
        <w:rPr>
          <w:rFonts w:ascii="Times New Roman" w:hAnsi="Times New Roman" w:cs="Times New Roman"/>
          <w:color w:val="auto"/>
          <w:sz w:val="28"/>
        </w:rPr>
      </w:pPr>
      <w:bookmarkStart w:id="17" w:name="_Toc324891669"/>
      <w:bookmarkStart w:id="18" w:name="_Toc324974376"/>
      <w:r>
        <w:rPr>
          <w:rFonts w:ascii="Times New Roman" w:hAnsi="Times New Roman" w:cs="Times New Roman"/>
          <w:color w:val="auto"/>
          <w:sz w:val="28"/>
        </w:rPr>
        <w:t>Керівництво користувача</w:t>
      </w:r>
      <w:bookmarkEnd w:id="17"/>
      <w:bookmarkEnd w:id="18"/>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19" w:name="_Toc324974377"/>
      <w:r>
        <w:rPr>
          <w:rFonts w:ascii="Times New Roman" w:hAnsi="Times New Roman" w:cs="Times New Roman"/>
          <w:color w:val="auto"/>
          <w:sz w:val="28"/>
        </w:rPr>
        <w:t>Висновок до розділу</w:t>
      </w:r>
      <w:bookmarkEnd w:id="19"/>
    </w:p>
    <w:p w:rsidR="009F099A" w:rsidRDefault="009F099A">
      <w:pPr>
        <w:rPr>
          <w:lang w:val="en-US"/>
        </w:rPr>
      </w:pPr>
      <w:r>
        <w:rPr>
          <w:lang w:val="en-US"/>
        </w:rPr>
        <w:br w:type="page"/>
      </w:r>
    </w:p>
    <w:p w:rsidR="00700BAC" w:rsidRDefault="00700BAC" w:rsidP="00700BAC">
      <w:pPr>
        <w:pStyle w:val="Heading1"/>
        <w:numPr>
          <w:ilvl w:val="0"/>
          <w:numId w:val="13"/>
        </w:numPr>
        <w:spacing w:before="0" w:after="360" w:line="360" w:lineRule="auto"/>
        <w:jc w:val="center"/>
        <w:rPr>
          <w:rFonts w:ascii="Times New Roman" w:hAnsi="Times New Roman" w:cs="Times New Roman"/>
          <w:color w:val="auto"/>
        </w:rPr>
      </w:pPr>
      <w:bookmarkStart w:id="20" w:name="_Toc324974378"/>
      <w:r>
        <w:rPr>
          <w:rFonts w:ascii="Times New Roman" w:hAnsi="Times New Roman" w:cs="Times New Roman"/>
          <w:color w:val="auto"/>
          <w:lang w:val="ru-RU"/>
        </w:rPr>
        <w:lastRenderedPageBreak/>
        <w:t xml:space="preserve">РОЗДІЛ </w:t>
      </w:r>
      <w:proofErr w:type="gramStart"/>
      <w:r>
        <w:rPr>
          <w:rFonts w:ascii="Times New Roman" w:hAnsi="Times New Roman" w:cs="Times New Roman"/>
          <w:color w:val="auto"/>
          <w:lang w:val="ru-RU"/>
        </w:rPr>
        <w:t>З</w:t>
      </w:r>
      <w:proofErr w:type="gramEnd"/>
      <w:r>
        <w:rPr>
          <w:rFonts w:ascii="Times New Roman" w:hAnsi="Times New Roman" w:cs="Times New Roman"/>
          <w:color w:val="auto"/>
          <w:lang w:val="ru-RU"/>
        </w:rPr>
        <w:t xml:space="preserve"> </w:t>
      </w:r>
      <w:r w:rsidRPr="00280215">
        <w:rPr>
          <w:rFonts w:ascii="Times New Roman" w:hAnsi="Times New Roman" w:cs="Times New Roman"/>
          <w:color w:val="auto"/>
        </w:rPr>
        <w:t>ОХОРОН</w:t>
      </w:r>
      <w:r>
        <w:rPr>
          <w:rFonts w:ascii="Times New Roman" w:hAnsi="Times New Roman" w:cs="Times New Roman"/>
          <w:color w:val="auto"/>
        </w:rPr>
        <w:t>И</w:t>
      </w:r>
      <w:r w:rsidRPr="00280215">
        <w:rPr>
          <w:rFonts w:ascii="Times New Roman" w:hAnsi="Times New Roman" w:cs="Times New Roman"/>
          <w:color w:val="auto"/>
        </w:rPr>
        <w:t xml:space="preserve"> ПРАЦІ</w:t>
      </w:r>
      <w:bookmarkEnd w:id="20"/>
    </w:p>
    <w:p w:rsidR="00700BAC" w:rsidRPr="0085538C" w:rsidRDefault="00700BAC" w:rsidP="00700BAC">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700BAC"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стосовно </w:t>
      </w:r>
      <w:r w:rsidRPr="0085538C">
        <w:rPr>
          <w:rFonts w:ascii="Times New Roman" w:hAnsi="Times New Roman" w:cs="Times New Roman"/>
          <w:sz w:val="28"/>
        </w:rPr>
        <w:t xml:space="preserve">освітлення, оптимальних </w:t>
      </w:r>
      <w:r>
        <w:rPr>
          <w:rFonts w:ascii="Times New Roman" w:hAnsi="Times New Roman" w:cs="Times New Roman"/>
          <w:sz w:val="28"/>
        </w:rPr>
        <w:t xml:space="preserve">умов мікроклімату, </w:t>
      </w:r>
      <w:r w:rsidRPr="0085538C">
        <w:rPr>
          <w:rFonts w:ascii="Times New Roman" w:hAnsi="Times New Roman" w:cs="Times New Roman"/>
          <w:sz w:val="28"/>
        </w:rPr>
        <w:t xml:space="preserve">ергономічних </w:t>
      </w:r>
      <w:r>
        <w:rPr>
          <w:rFonts w:ascii="Times New Roman" w:hAnsi="Times New Roman" w:cs="Times New Roman"/>
          <w:sz w:val="28"/>
        </w:rPr>
        <w:t>характеристик</w:t>
      </w:r>
      <w:r w:rsidRPr="0085538C">
        <w:rPr>
          <w:rFonts w:ascii="Times New Roman" w:hAnsi="Times New Roman" w:cs="Times New Roman"/>
          <w:sz w:val="28"/>
        </w:rPr>
        <w:t xml:space="preserve"> основних </w:t>
      </w:r>
      <w:r>
        <w:rPr>
          <w:rFonts w:ascii="Times New Roman" w:hAnsi="Times New Roman" w:cs="Times New Roman"/>
          <w:sz w:val="28"/>
        </w:rPr>
        <w:t xml:space="preserve">елементів </w:t>
      </w:r>
      <w:r w:rsidRPr="0085538C">
        <w:rPr>
          <w:rFonts w:ascii="Times New Roman" w:hAnsi="Times New Roman" w:cs="Times New Roman"/>
          <w:sz w:val="28"/>
        </w:rPr>
        <w:t>робочого місц</w:t>
      </w:r>
      <w:r>
        <w:rPr>
          <w:rFonts w:ascii="Times New Roman" w:hAnsi="Times New Roman" w:cs="Times New Roman"/>
          <w:sz w:val="28"/>
        </w:rPr>
        <w:t>я, рівнів шуму, вібрації,</w:t>
      </w:r>
      <w:r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proofErr w:type="spellStart"/>
      <w:r w:rsidRPr="0085538C">
        <w:rPr>
          <w:rFonts w:ascii="Times New Roman" w:hAnsi="Times New Roman" w:cs="Times New Roman"/>
          <w:sz w:val="28"/>
          <w:highlight w:val="green"/>
        </w:rPr>
        <w:t>ДСанПіН</w:t>
      </w:r>
      <w:proofErr w:type="spellEnd"/>
      <w:r w:rsidRPr="0085538C">
        <w:rPr>
          <w:rFonts w:ascii="Times New Roman" w:hAnsi="Times New Roman" w:cs="Times New Roman"/>
          <w:sz w:val="28"/>
          <w:highlight w:val="green"/>
        </w:rPr>
        <w:t xml:space="preserve"> 3.3.2-007-98</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Pr="008C52D5">
        <w:rPr>
          <w:rFonts w:ascii="Times New Roman" w:hAnsi="Times New Roman" w:cs="Times New Roman"/>
          <w:sz w:val="28"/>
          <w:highlight w:val="green"/>
        </w:rPr>
        <w:t>НПАОП 40.1-1.21-98</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Pr>
          <w:rFonts w:ascii="Times New Roman" w:hAnsi="Times New Roman" w:cs="Times New Roman"/>
          <w:sz w:val="28"/>
          <w:lang w:val="en-US"/>
        </w:rPr>
        <w:t xml:space="preserve"> у</w:t>
      </w:r>
      <w:r>
        <w:rPr>
          <w:rFonts w:ascii="Times New Roman" w:hAnsi="Times New Roman" w:cs="Times New Roman"/>
          <w:sz w:val="28"/>
        </w:rPr>
        <w:t xml:space="preserve"> </w:t>
      </w:r>
      <w:r w:rsidRPr="008C52D5">
        <w:rPr>
          <w:rFonts w:ascii="Times New Roman" w:hAnsi="Times New Roman" w:cs="Times New Roman"/>
          <w:sz w:val="28"/>
          <w:highlight w:val="green"/>
        </w:rPr>
        <w:t>ДБН В.1.1.7-2002</w:t>
      </w:r>
      <w:r>
        <w:rPr>
          <w:rFonts w:ascii="Times New Roman" w:hAnsi="Times New Roman" w:cs="Times New Roman"/>
          <w:sz w:val="28"/>
        </w:rPr>
        <w:t xml:space="preserve">, </w:t>
      </w:r>
      <w:r w:rsidRPr="008C52D5">
        <w:rPr>
          <w:rFonts w:ascii="Times New Roman" w:hAnsi="Times New Roman" w:cs="Times New Roman"/>
          <w:sz w:val="28"/>
          <w:highlight w:val="green"/>
        </w:rPr>
        <w:t>ГОСТ 12.1.004-91</w:t>
      </w:r>
      <w:r>
        <w:rPr>
          <w:rFonts w:ascii="Times New Roman" w:hAnsi="Times New Roman" w:cs="Times New Roman"/>
          <w:sz w:val="28"/>
        </w:rPr>
        <w:t xml:space="preserve">, </w:t>
      </w:r>
      <w:r w:rsidRPr="008C52D5">
        <w:rPr>
          <w:rFonts w:ascii="Times New Roman" w:hAnsi="Times New Roman" w:cs="Times New Roman"/>
          <w:sz w:val="28"/>
          <w:highlight w:val="green"/>
        </w:rPr>
        <w:t>НАПБ А.01.001-2004</w:t>
      </w:r>
      <w:r>
        <w:rPr>
          <w:rFonts w:ascii="Times New Roman" w:hAnsi="Times New Roman" w:cs="Times New Roman"/>
          <w:sz w:val="28"/>
        </w:rPr>
        <w:t>.</w:t>
      </w:r>
    </w:p>
    <w:p w:rsidR="00700BAC" w:rsidRPr="0085538C" w:rsidRDefault="00700BAC" w:rsidP="00700BAC">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1" w:name="_Toc324974379"/>
      <w:r>
        <w:rPr>
          <w:rFonts w:ascii="Times New Roman" w:hAnsi="Times New Roman" w:cs="Times New Roman"/>
          <w:color w:val="auto"/>
          <w:sz w:val="28"/>
        </w:rPr>
        <w:t>Загальні вимоги до виробничих приміщень</w:t>
      </w:r>
      <w:bookmarkEnd w:id="21"/>
    </w:p>
    <w:p w:rsidR="00700BAC" w:rsidRDefault="00700BAC" w:rsidP="00700BAC">
      <w:pPr>
        <w:spacing w:after="0" w:line="360" w:lineRule="auto"/>
        <w:ind w:firstLine="709"/>
        <w:jc w:val="both"/>
        <w:rPr>
          <w:rFonts w:ascii="Times New Roman" w:hAnsi="Times New Roman" w:cs="Times New Roman"/>
          <w:sz w:val="28"/>
        </w:rPr>
      </w:pP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sidRPr="00AC4AE1">
        <w:rPr>
          <w:rFonts w:ascii="Times New Roman" w:hAnsi="Times New Roman" w:cs="Times New Roman"/>
          <w:b/>
          <w:bCs/>
          <w:sz w:val="32"/>
        </w:rPr>
        <w:t xml:space="preserve"> </w:t>
      </w:r>
      <w:r>
        <w:rPr>
          <w:rFonts w:ascii="Times New Roman" w:hAnsi="Times New Roman" w:cs="Times New Roman"/>
          <w:sz w:val="28"/>
        </w:rPr>
        <w:t>встановлює наступні вимоги до приміщень з ВДТ ЕОМ та ПЕОМ:</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площа на одного робочого місця оператора має бути не менше 6 м</w:t>
      </w:r>
      <w:r>
        <w:rPr>
          <w:rFonts w:ascii="Times New Roman" w:hAnsi="Times New Roman" w:cs="Times New Roman"/>
          <w:sz w:val="28"/>
          <w:vertAlign w:val="superscript"/>
        </w:rPr>
        <w:t>2</w:t>
      </w:r>
      <w:r>
        <w:rPr>
          <w:rFonts w:ascii="Times New Roman" w:hAnsi="Times New Roman" w:cs="Times New Roman"/>
          <w:sz w:val="28"/>
        </w:rPr>
        <w:t>, а площа – не менше 20 м</w:t>
      </w:r>
      <w:r>
        <w:rPr>
          <w:rFonts w:ascii="Times New Roman" w:hAnsi="Times New Roman" w:cs="Times New Roman"/>
          <w:sz w:val="28"/>
          <w:vertAlign w:val="superscript"/>
        </w:rPr>
        <w:t>3</w:t>
      </w:r>
      <w:r>
        <w:rPr>
          <w:rFonts w:ascii="Times New Roman" w:hAnsi="Times New Roman" w:cs="Times New Roman"/>
          <w:sz w:val="28"/>
        </w:rPr>
        <w:t>;</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lastRenderedPageBreak/>
        <w:t>приміщення має бути оснащене аптечками першої медичної допомоги;</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для внутрішнього оздоблення приміщень слід використовувати матеріали із коефіцієнтом відбиття для стелі 70-80%, для стін – 50</w:t>
      </w:r>
      <w:r>
        <w:rPr>
          <w:rFonts w:ascii="Times New Roman" w:hAnsi="Times New Roman" w:cs="Times New Roman"/>
          <w:sz w:val="28"/>
        </w:rPr>
        <w:noBreakHyphen/>
        <w:t>60%, підлоги – 30-50%;</w:t>
      </w:r>
    </w:p>
    <w:p w:rsidR="00700BAC" w:rsidRDefault="00700BAC" w:rsidP="00700BAC">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700BAC" w:rsidRPr="00D92B0F" w:rsidRDefault="00700BAC" w:rsidP="00700BAC">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00A54197">
        <w:rPr>
          <w:rFonts w:ascii="Times New Roman" w:hAnsi="Times New Roman" w:cs="Times New Roman"/>
          <w:sz w:val="28"/>
          <w:highlight w:val="green"/>
        </w:rPr>
        <w:t>4</w:t>
      </w:r>
      <w:r w:rsidRPr="00D92B0F">
        <w:rPr>
          <w:rFonts w:ascii="Times New Roman" w:hAnsi="Times New Roman" w:cs="Times New Roman"/>
          <w:sz w:val="28"/>
          <w:highlight w:val="green"/>
        </w:rPr>
        <w:t>.</w:t>
      </w:r>
      <w:r w:rsidRPr="00A54197">
        <w:rPr>
          <w:rFonts w:ascii="Times New Roman" w:hAnsi="Times New Roman" w:cs="Times New Roman"/>
          <w:sz w:val="28"/>
        </w:rPr>
        <w:t>1</w:t>
      </w:r>
      <w:r>
        <w:rPr>
          <w:rFonts w:ascii="Times New Roman" w:hAnsi="Times New Roman" w:cs="Times New Roman"/>
          <w:sz w:val="28"/>
        </w:rPr>
        <w:t xml:space="preserve"> зображений план приміщення, що розглядається.</w:t>
      </w:r>
    </w:p>
    <w:p w:rsidR="00700BAC" w:rsidRDefault="00700BAC" w:rsidP="00700BAC">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700BAC" w:rsidRDefault="00700BAC" w:rsidP="00700BAC">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00A54197">
        <w:rPr>
          <w:rFonts w:ascii="Times New Roman" w:hAnsi="Times New Roman" w:cs="Times New Roman"/>
          <w:sz w:val="28"/>
          <w:highlight w:val="green"/>
        </w:rPr>
        <w:t>4</w:t>
      </w:r>
      <w:r w:rsidRPr="00D92B0F">
        <w:rPr>
          <w:rFonts w:ascii="Times New Roman" w:hAnsi="Times New Roman" w:cs="Times New Roman"/>
          <w:sz w:val="28"/>
          <w:highlight w:val="green"/>
        </w:rPr>
        <w:t>.</w:t>
      </w:r>
      <w:r w:rsidRPr="00A54197">
        <w:rPr>
          <w:rFonts w:ascii="Times New Roman" w:hAnsi="Times New Roman" w:cs="Times New Roman"/>
          <w:sz w:val="28"/>
        </w:rPr>
        <w:t>1</w:t>
      </w:r>
      <w:r>
        <w:rPr>
          <w:rFonts w:ascii="Times New Roman" w:hAnsi="Times New Roman" w:cs="Times New Roman"/>
          <w:sz w:val="28"/>
        </w:rPr>
        <w:t xml:space="preserve"> – План приміщення дипломного проектування</w:t>
      </w:r>
    </w:p>
    <w:p w:rsidR="00700BAC" w:rsidRPr="000559C9" w:rsidRDefault="00700BAC" w:rsidP="00700BAC">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Pr="00735921">
        <w:rPr>
          <w:rFonts w:ascii="Times New Roman" w:hAnsi="Times New Roman" w:cs="Times New Roman"/>
          <w:sz w:val="28"/>
        </w:rPr>
        <w:t xml:space="preserve"> 27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w:t>
      </w:r>
      <w:r>
        <w:rPr>
          <w:rFonts w:ascii="Times New Roman" w:hAnsi="Times New Roman" w:cs="Times New Roman"/>
          <w:sz w:val="28"/>
        </w:rPr>
        <w:t>висота – 3,</w:t>
      </w:r>
      <w:r w:rsidRPr="00735921">
        <w:rPr>
          <w:rFonts w:ascii="Times New Roman" w:hAnsi="Times New Roman" w:cs="Times New Roman"/>
          <w:sz w:val="28"/>
        </w:rPr>
        <w:t>5 м,</w:t>
      </w:r>
      <w:r>
        <w:rPr>
          <w:rFonts w:ascii="Times New Roman" w:hAnsi="Times New Roman" w:cs="Times New Roman"/>
          <w:sz w:val="28"/>
        </w:rPr>
        <w:t xml:space="preserve"> </w:t>
      </w:r>
      <w:r w:rsidRPr="00735921">
        <w:rPr>
          <w:rFonts w:ascii="Times New Roman" w:hAnsi="Times New Roman" w:cs="Times New Roman"/>
          <w:sz w:val="28"/>
        </w:rPr>
        <w:t>об’єм – 94,5 м</w:t>
      </w:r>
      <w:r w:rsidRPr="00735921">
        <w:rPr>
          <w:rFonts w:ascii="Times New Roman" w:hAnsi="Times New Roman" w:cs="Times New Roman"/>
          <w:sz w:val="28"/>
          <w:vertAlign w:val="superscript"/>
        </w:rPr>
        <w:t>3</w:t>
      </w:r>
      <w:r w:rsidRPr="00735921">
        <w:rPr>
          <w:rFonts w:ascii="Times New Roman" w:hAnsi="Times New Roman" w:cs="Times New Roman"/>
          <w:sz w:val="28"/>
        </w:rPr>
        <w:t>. На одного робітника припадає 13,5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площі, 47,25 </w:t>
      </w:r>
      <w:r w:rsidRPr="00EF50FB">
        <w:rPr>
          <w:rFonts w:ascii="Times New Roman" w:hAnsi="Times New Roman" w:cs="Times New Roman"/>
          <w:sz w:val="28"/>
        </w:rPr>
        <w:t>м</w:t>
      </w:r>
      <w:r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приміщення.</w:t>
      </w:r>
      <w:r w:rsidRPr="00735921">
        <w:rPr>
          <w:rFonts w:ascii="Times New Roman" w:hAnsi="Times New Roman" w:cs="Times New Roman"/>
          <w:sz w:val="28"/>
        </w:rPr>
        <w:t xml:space="preserve"> Стеля має білий колір і коефіцієнт відбиття світла</w:t>
      </w:r>
      <w:r>
        <w:rPr>
          <w:rFonts w:ascii="Times New Roman" w:hAnsi="Times New Roman" w:cs="Times New Roman"/>
          <w:sz w:val="28"/>
        </w:rPr>
        <w:t xml:space="preserve"> 70%, стіни пофар</w:t>
      </w:r>
      <w:r w:rsidRPr="00735921">
        <w:rPr>
          <w:rFonts w:ascii="Times New Roman" w:hAnsi="Times New Roman" w:cs="Times New Roman"/>
          <w:sz w:val="28"/>
        </w:rPr>
        <w:t>б</w:t>
      </w:r>
      <w:r>
        <w:rPr>
          <w:rFonts w:ascii="Times New Roman" w:hAnsi="Times New Roman" w:cs="Times New Roman"/>
          <w:sz w:val="28"/>
        </w:rPr>
        <w:t>о</w:t>
      </w:r>
      <w:r w:rsidRPr="00735921">
        <w:rPr>
          <w:rFonts w:ascii="Times New Roman" w:hAnsi="Times New Roman" w:cs="Times New Roman"/>
          <w:sz w:val="28"/>
        </w:rPr>
        <w:t xml:space="preserve">вані у світло-зелений колір і мають коефіцієнт відбиття 50%, на підлозі постелений світлий дубовий </w:t>
      </w:r>
      <w:r w:rsidRPr="00735921">
        <w:rPr>
          <w:rFonts w:ascii="Times New Roman" w:hAnsi="Times New Roman" w:cs="Times New Roman"/>
          <w:sz w:val="28"/>
        </w:rPr>
        <w:lastRenderedPageBreak/>
        <w:t>паркет, коефіцієнт відбиття якого 30%</w:t>
      </w:r>
      <w:r>
        <w:rPr>
          <w:rFonts w:ascii="Times New Roman" w:hAnsi="Times New Roman" w:cs="Times New Roman"/>
          <w:sz w:val="28"/>
        </w:rPr>
        <w:t>.</w:t>
      </w:r>
      <w:r>
        <w:rPr>
          <w:rFonts w:ascii="Times New Roman" w:hAnsi="Times New Roman" w:cs="Times New Roman"/>
          <w:sz w:val="28"/>
          <w:lang w:val="en-US"/>
        </w:rPr>
        <w:t xml:space="preserve"> </w:t>
      </w:r>
      <w:r>
        <w:rPr>
          <w:rFonts w:ascii="Times New Roman" w:hAnsi="Times New Roman" w:cs="Times New Roman"/>
          <w:sz w:val="28"/>
        </w:rPr>
        <w:t>І</w:t>
      </w:r>
      <w:r w:rsidRPr="000559C9">
        <w:rPr>
          <w:rFonts w:ascii="Times New Roman" w:hAnsi="Times New Roman" w:cs="Times New Roman"/>
          <w:sz w:val="28"/>
        </w:rPr>
        <w:t>нтер’єр приміщення є світлим та спокійним та сприятливо впливає на психічний стан працюючих</w:t>
      </w:r>
      <w:r>
        <w:rPr>
          <w:rFonts w:ascii="Times New Roman" w:hAnsi="Times New Roman" w:cs="Times New Roman"/>
          <w:sz w:val="28"/>
        </w:rPr>
        <w:t>,</w:t>
      </w:r>
      <w:r w:rsidRPr="000559C9">
        <w:rPr>
          <w:rFonts w:ascii="Times New Roman" w:hAnsi="Times New Roman" w:cs="Times New Roman"/>
          <w:sz w:val="28"/>
        </w:rPr>
        <w:t xml:space="preserve"> що має неабияку роль, оскільки робота з ЕОМ пов’язана із сильним психічно-емоційним напруженням.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2" w:name="_Toc324974380"/>
      <w:r w:rsidRPr="00582B1B">
        <w:rPr>
          <w:rFonts w:ascii="Times New Roman" w:hAnsi="Times New Roman" w:cs="Times New Roman"/>
          <w:color w:val="auto"/>
          <w:sz w:val="28"/>
        </w:rPr>
        <w:t>Характеристика робочого місця</w:t>
      </w:r>
      <w:bookmarkEnd w:id="22"/>
    </w:p>
    <w:p w:rsidR="00700BAC" w:rsidRDefault="00700BAC" w:rsidP="00700BAC">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Pr>
          <w:rFonts w:ascii="Times New Roman" w:hAnsi="Times New Roman" w:cs="Times New Roman"/>
          <w:bCs/>
          <w:sz w:val="28"/>
          <w:szCs w:val="28"/>
        </w:rPr>
        <w:t>розташовані відносно світлових прорізів так, що природне світло падає зліва.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Поверхня робочого столу має довжину 0,9 м і ширину 1,4 м. Висота столу – 70 см. Робочий стіл має простір для ніг завширшки і заввишки 65 см, завглибшки 70 см. Під столом розміщується підставка для ніг, що має рифлену поверхню.</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стільцем регульованими за висотою та кутом нахилу спинку. Висота спинки становить 31 см. Поверхня сидіння і спинки стільця напівм’яка з нековзним синтетичним покриттям, що легко чиститься і не електризується. Ширина та глибина сидіння стільця становить 50 см. </w:t>
      </w:r>
      <w:r w:rsidRPr="00AA7D5B">
        <w:rPr>
          <w:rFonts w:ascii="Times New Roman" w:hAnsi="Times New Roman" w:cs="Times New Roman"/>
          <w:bCs/>
          <w:sz w:val="28"/>
          <w:szCs w:val="28"/>
        </w:rPr>
        <w:t xml:space="preserve">Для зниження статичного напруження м’язів верхніх кінцівок </w:t>
      </w:r>
      <w:r>
        <w:rPr>
          <w:rFonts w:ascii="Times New Roman" w:hAnsi="Times New Roman" w:cs="Times New Roman"/>
          <w:bCs/>
          <w:sz w:val="28"/>
          <w:szCs w:val="28"/>
        </w:rPr>
        <w:t>стілець обладнаний стаціонарними підлокітниками.</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w:t>
      </w:r>
      <w:proofErr w:type="spellStart"/>
      <w:r>
        <w:rPr>
          <w:rFonts w:ascii="Times New Roman" w:hAnsi="Times New Roman" w:cs="Times New Roman"/>
          <w:bCs/>
          <w:sz w:val="28"/>
          <w:szCs w:val="28"/>
        </w:rPr>
        <w:t>променевозап’ястного</w:t>
      </w:r>
      <w:proofErr w:type="spellEnd"/>
      <w:r>
        <w:rPr>
          <w:rFonts w:ascii="Times New Roman" w:hAnsi="Times New Roman" w:cs="Times New Roman"/>
          <w:bCs/>
          <w:sz w:val="28"/>
          <w:szCs w:val="28"/>
        </w:rPr>
        <w:t xml:space="preserve"> суглобу робоче місце обладнане ергономічними маніпуляторами типу «мишка».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700BAC" w:rsidRPr="00EF50FB" w:rsidRDefault="00700BAC" w:rsidP="00700BAC">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характеристики робочого місця відповідають гігієнічним нормам до організації та обладнання робочих місць з ВДТ ЕОМ та ПЕОМ описаним у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w:t>
      </w:r>
    </w:p>
    <w:p w:rsidR="00700BAC" w:rsidRPr="00582B1B"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3" w:name="_Toc324974381"/>
      <w:r w:rsidRPr="00582B1B">
        <w:rPr>
          <w:rFonts w:ascii="Times New Roman" w:hAnsi="Times New Roman" w:cs="Times New Roman"/>
          <w:color w:val="auto"/>
          <w:sz w:val="28"/>
        </w:rPr>
        <w:t>Мікроклімат</w:t>
      </w:r>
      <w:bookmarkEnd w:id="23"/>
    </w:p>
    <w:p w:rsidR="00700BAC" w:rsidRPr="005C3A32"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2862AB">
        <w:rPr>
          <w:rFonts w:ascii="Times New Roman" w:hAnsi="Times New Roman" w:cs="Times New Roman"/>
          <w:sz w:val="28"/>
          <w:highlight w:val="green"/>
        </w:rPr>
        <w:t>ДСН 3.3.6.042-99</w:t>
      </w:r>
      <w:r>
        <w:rPr>
          <w:rFonts w:ascii="Times New Roman" w:hAnsi="Times New Roman" w:cs="Times New Roman"/>
          <w:sz w:val="28"/>
        </w:rPr>
        <w:t xml:space="preserve"> робота оператора ПК відноситься до категорії «Легка </w:t>
      </w:r>
      <w:proofErr w:type="spellStart"/>
      <w:r>
        <w:rPr>
          <w:rFonts w:ascii="Times New Roman" w:hAnsi="Times New Roman" w:cs="Times New Roman"/>
          <w:sz w:val="28"/>
        </w:rPr>
        <w:t>Іа</w:t>
      </w:r>
      <w:proofErr w:type="spellEnd"/>
      <w:r>
        <w:rPr>
          <w:rFonts w:ascii="Times New Roman" w:hAnsi="Times New Roman" w:cs="Times New Roman"/>
          <w:sz w:val="28"/>
        </w:rPr>
        <w:t xml:space="preserve">» (робота, що виконується сидячи і не потребує фізичного напруження). </w:t>
      </w:r>
      <w:r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Pr="002862AB">
        <w:rPr>
          <w:rFonts w:ascii="Times New Roman" w:hAnsi="Times New Roman" w:cs="Times New Roman"/>
          <w:sz w:val="28"/>
          <w:highlight w:val="green"/>
        </w:rPr>
        <w:t>ДСН 3.3.6.042-99</w:t>
      </w:r>
      <w:r w:rsidRPr="005C3A32">
        <w:rPr>
          <w:rFonts w:ascii="Times New Roman" w:hAnsi="Times New Roman" w:cs="Times New Roman"/>
          <w:sz w:val="28"/>
        </w:rPr>
        <w:t>, наведені у таблиці 5.1</w:t>
      </w:r>
      <w:r>
        <w:rPr>
          <w:rFonts w:ascii="Times New Roman" w:hAnsi="Times New Roman" w:cs="Times New Roman"/>
          <w:sz w:val="28"/>
        </w:rPr>
        <w:t>.</w:t>
      </w:r>
    </w:p>
    <w:p w:rsidR="00700BAC" w:rsidRPr="005C3A32" w:rsidRDefault="00700BAC" w:rsidP="00700BAC">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 xml:space="preserve">«Легка </w:t>
      </w:r>
      <w:proofErr w:type="spellStart"/>
      <w:r>
        <w:rPr>
          <w:rFonts w:ascii="Times New Roman" w:hAnsi="Times New Roman" w:cs="Times New Roman"/>
          <w:sz w:val="28"/>
        </w:rPr>
        <w:t>Іа</w:t>
      </w:r>
      <w:proofErr w:type="spellEnd"/>
      <w:r>
        <w:rPr>
          <w:rFonts w:ascii="Times New Roman" w:hAnsi="Times New Roman" w:cs="Times New Roman"/>
          <w:sz w:val="28"/>
        </w:rPr>
        <w:t>»</w:t>
      </w:r>
    </w:p>
    <w:tbl>
      <w:tblPr>
        <w:tblStyle w:val="TableGrid"/>
        <w:tblW w:w="0" w:type="auto"/>
        <w:tblLook w:val="04A0"/>
      </w:tblPr>
      <w:tblGrid>
        <w:gridCol w:w="2385"/>
        <w:gridCol w:w="2410"/>
        <w:gridCol w:w="2383"/>
        <w:gridCol w:w="2392"/>
      </w:tblGrid>
      <w:tr w:rsidR="00700BAC" w:rsidRPr="005C3A32" w:rsidTr="00864F59">
        <w:tc>
          <w:tcPr>
            <w:tcW w:w="2463" w:type="dxa"/>
          </w:tcPr>
          <w:p w:rsidR="00700BAC" w:rsidRPr="005C3A32" w:rsidRDefault="00700BAC" w:rsidP="00864F59">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700BAC" w:rsidRPr="005C3A32" w:rsidRDefault="00700BAC" w:rsidP="00864F59">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700BAC" w:rsidRPr="005C3A32" w:rsidRDefault="00700BAC" w:rsidP="00864F59">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700BAC" w:rsidRPr="005C3A32" w:rsidRDefault="00700BAC" w:rsidP="00864F59">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700BAC" w:rsidRPr="005C3A32" w:rsidTr="00864F59">
        <w:tc>
          <w:tcPr>
            <w:tcW w:w="2463" w:type="dxa"/>
          </w:tcPr>
          <w:p w:rsidR="00700BAC" w:rsidRPr="005C3A32" w:rsidRDefault="00700BAC" w:rsidP="00864F59">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700BAC" w:rsidRPr="005C3A32" w:rsidRDefault="00700BAC" w:rsidP="00864F59">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700BAC" w:rsidRPr="005C3A32" w:rsidRDefault="00700BAC" w:rsidP="00864F59">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864F59">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700BAC" w:rsidRPr="005C3A32" w:rsidTr="00864F59">
        <w:tc>
          <w:tcPr>
            <w:tcW w:w="2463" w:type="dxa"/>
          </w:tcPr>
          <w:p w:rsidR="00700BAC" w:rsidRPr="005C3A32" w:rsidRDefault="00700BAC" w:rsidP="00864F59">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700BAC" w:rsidRPr="005C3A32" w:rsidRDefault="00700BAC" w:rsidP="00864F59">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700BAC" w:rsidRPr="005C3A32" w:rsidRDefault="00700BAC" w:rsidP="00864F59">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864F59">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700BAC" w:rsidRDefault="00700BAC" w:rsidP="00700BAC">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У заданому приміщенні система підтримки температури у межах норми (табл. 5.1), складається із:</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кондиціонера, що забезпечує оптимальну температуру у теплий період.</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 та має функцію іонізації повітря (оптимальними параметрами є: кількість позитивно-</w:t>
      </w:r>
      <w:r>
        <w:rPr>
          <w:rFonts w:ascii="Times New Roman" w:hAnsi="Times New Roman" w:cs="Times New Roman"/>
          <w:sz w:val="28"/>
        </w:rPr>
        <w:lastRenderedPageBreak/>
        <w:t>заряджених іонів – 1500-3000 іонів у см</w:t>
      </w:r>
      <w:r>
        <w:rPr>
          <w:rFonts w:ascii="Times New Roman" w:hAnsi="Times New Roman" w:cs="Times New Roman"/>
          <w:sz w:val="28"/>
          <w:vertAlign w:val="superscript"/>
        </w:rPr>
        <w:t>3</w:t>
      </w:r>
      <w:r>
        <w:rPr>
          <w:rFonts w:ascii="Times New Roman" w:hAnsi="Times New Roman" w:cs="Times New Roman"/>
          <w:sz w:val="28"/>
        </w:rPr>
        <w:t xml:space="preserve"> повітря, негативно-заряджених – 3000</w:t>
      </w:r>
      <w:r>
        <w:rPr>
          <w:rFonts w:ascii="Times New Roman" w:hAnsi="Times New Roman" w:cs="Times New Roman"/>
          <w:sz w:val="28"/>
        </w:rPr>
        <w:noBreakHyphen/>
        <w:t>5000 іонів). Усе це дозволяє встановлювати такий режим роботи кондиціонера, за якої параметри мікроклімату у приміщенні будуть відповідати нормам (табл. 5.1).</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4" w:name="_Toc324974382"/>
      <w:r>
        <w:rPr>
          <w:rFonts w:ascii="Times New Roman" w:hAnsi="Times New Roman" w:cs="Times New Roman"/>
          <w:color w:val="auto"/>
          <w:sz w:val="28"/>
        </w:rPr>
        <w:t>Характеристика випромінювання</w:t>
      </w:r>
      <w:bookmarkEnd w:id="24"/>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Єдиним джерелом ультрафіолетового випромінювання у приміщенні є люмінесцентні лампи, вони містять незначну </w:t>
      </w:r>
      <w:proofErr w:type="spellStart"/>
      <w:r>
        <w:rPr>
          <w:rFonts w:ascii="Times New Roman" w:hAnsi="Times New Roman" w:cs="Times New Roman"/>
          <w:sz w:val="28"/>
        </w:rPr>
        <w:t>УФ-складову</w:t>
      </w:r>
      <w:proofErr w:type="spellEnd"/>
      <w:r>
        <w:rPr>
          <w:rFonts w:ascii="Times New Roman" w:hAnsi="Times New Roman" w:cs="Times New Roman"/>
          <w:sz w:val="28"/>
        </w:rPr>
        <w:t xml:space="preserve"> із ртутного спектра, що цілком задовольняє нормам.</w:t>
      </w:r>
    </w:p>
    <w:p w:rsidR="00700BAC" w:rsidRPr="00582B1B"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є кондиціонер, системні блоки та монітори. На сьогодні усі технічні засоби мають інтенсивність випромінювання в десятки разів менші за нормативно встановлені. Так,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xml:space="preserve">, що цілком задовольняє вимогам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sidRPr="00582B1B">
        <w:rPr>
          <w:rFonts w:ascii="Times New Roman" w:hAnsi="Times New Roman" w:cs="Times New Roman"/>
          <w:sz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5" w:name="_Toc324974383"/>
      <w:r>
        <w:rPr>
          <w:rFonts w:ascii="Times New Roman" w:hAnsi="Times New Roman" w:cs="Times New Roman"/>
          <w:color w:val="auto"/>
          <w:sz w:val="28"/>
        </w:rPr>
        <w:t>Освітлення</w:t>
      </w:r>
      <w:bookmarkEnd w:id="25"/>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p>
    <w:p w:rsidR="00700BAC" w:rsidRPr="00243485" w:rsidRDefault="00700BAC" w:rsidP="00700BAC">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8 люмінесцентних ламп типу ЛБ 40 (світловий потік – 3000 лм), що розміщується по 4 шт. у 2-ох світильниках. Використані світильники загального освітлення </w:t>
      </w:r>
      <w:r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ґратами. Така система штучного освітлення забезпечує освітленість робочого місця у 440 лк, що відповідає нормам оскільки згідно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Pr>
          <w:rFonts w:ascii="Times New Roman" w:hAnsi="Times New Roman" w:cs="Times New Roman"/>
          <w:bCs/>
          <w:sz w:val="28"/>
          <w:szCs w:val="28"/>
          <w:lang w:val="en-US"/>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6" w:name="_Toc324974384"/>
      <w:r>
        <w:rPr>
          <w:rFonts w:ascii="Times New Roman" w:hAnsi="Times New Roman" w:cs="Times New Roman"/>
          <w:color w:val="auto"/>
          <w:sz w:val="28"/>
        </w:rPr>
        <w:lastRenderedPageBreak/>
        <w:t>Виробничий шум</w:t>
      </w:r>
      <w:bookmarkEnd w:id="26"/>
    </w:p>
    <w:p w:rsidR="00700BAC" w:rsidRPr="00EA5343" w:rsidRDefault="00700BAC" w:rsidP="00700BAC">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 та комп’ютер</w:t>
      </w:r>
      <w:r>
        <w:rPr>
          <w:rFonts w:ascii="Times New Roman" w:hAnsi="Times New Roman" w:cs="Times New Roman"/>
          <w:sz w:val="28"/>
        </w:rPr>
        <w:t>и</w:t>
      </w:r>
      <w:r w:rsidRPr="00EA5343">
        <w:rPr>
          <w:rFonts w:ascii="Times New Roman" w:hAnsi="Times New Roman" w:cs="Times New Roman"/>
          <w:sz w:val="28"/>
        </w:rPr>
        <w:t xml:space="preserve">. Рівень шуму кондиціонеру лежить у діапазоні 26-36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комп’ютера – 35</w:t>
      </w:r>
      <w:r w:rsidRPr="00EA5343">
        <w:rPr>
          <w:rFonts w:ascii="Times New Roman" w:hAnsi="Times New Roman" w:cs="Times New Roman"/>
          <w:sz w:val="28"/>
        </w:rPr>
        <w:noBreakHyphen/>
        <w:t>40 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xml:space="preserve">. Сумарний рівень шуму від кондиціонера та комп’ютерів дорівнює 38-43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sidRPr="00EA5343">
        <w:rPr>
          <w:rFonts w:ascii="Times New Roman" w:hAnsi="Times New Roman" w:cs="Times New Roman"/>
          <w:sz w:val="28"/>
        </w:rPr>
        <w:t xml:space="preserve"> 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xml:space="preserve">, має бути не вищий за 50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Приміщення цілком відповідає цим нормам.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7" w:name="_Toc324974385"/>
      <w:r>
        <w:rPr>
          <w:rFonts w:ascii="Times New Roman" w:hAnsi="Times New Roman" w:cs="Times New Roman"/>
          <w:color w:val="auto"/>
          <w:sz w:val="28"/>
        </w:rPr>
        <w:t>Електробезпека</w:t>
      </w:r>
      <w:bookmarkEnd w:id="27"/>
    </w:p>
    <w:p w:rsidR="00700BAC" w:rsidRPr="00435520"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 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Pr>
          <w:rFonts w:ascii="Calibri" w:hAnsi="Calibri" w:cs="Calibri"/>
          <w:sz w:val="28"/>
        </w:rPr>
        <w:t>°</w:t>
      </w:r>
      <w:r>
        <w:rPr>
          <w:rFonts w:ascii="Times New Roman" w:hAnsi="Times New Roman" w:cs="Times New Roman"/>
          <w:sz w:val="28"/>
        </w:rPr>
        <w:t>).</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w:t>
      </w:r>
      <w:proofErr w:type="spellStart"/>
      <w:r>
        <w:rPr>
          <w:rFonts w:ascii="Times New Roman" w:hAnsi="Times New Roman" w:cs="Times New Roman"/>
          <w:sz w:val="28"/>
        </w:rPr>
        <w:t>трипровідна</w:t>
      </w:r>
      <w:proofErr w:type="spellEnd"/>
      <w:r>
        <w:rPr>
          <w:rFonts w:ascii="Times New Roman" w:hAnsi="Times New Roman" w:cs="Times New Roman"/>
          <w:sz w:val="28"/>
        </w:rPr>
        <w:t xml:space="preserve"> </w:t>
      </w:r>
      <w:r w:rsidRPr="000B3BF1">
        <w:rPr>
          <w:rFonts w:ascii="Times New Roman" w:hAnsi="Times New Roman" w:cs="Times New Roman"/>
          <w:sz w:val="28"/>
        </w:rPr>
        <w:t>мережа шляхом прокладання фазового, нульового робочого та нульового захисного</w:t>
      </w:r>
      <w:r>
        <w:rPr>
          <w:rFonts w:ascii="Times New Roman" w:hAnsi="Times New Roman" w:cs="Times New Roman"/>
          <w:sz w:val="28"/>
        </w:rPr>
        <w:t xml:space="preserve"> провідників. Нульовий захисний</w:t>
      </w:r>
      <w:r w:rsidRPr="000B3BF1">
        <w:rPr>
          <w:rFonts w:ascii="Times New Roman" w:hAnsi="Times New Roman" w:cs="Times New Roman"/>
          <w:sz w:val="28"/>
        </w:rPr>
        <w:t xml:space="preserve"> провідник використовується для заземлення (занулення) </w:t>
      </w:r>
      <w:proofErr w:type="spellStart"/>
      <w:r w:rsidRPr="000B3BF1">
        <w:rPr>
          <w:rFonts w:ascii="Times New Roman" w:hAnsi="Times New Roman" w:cs="Times New Roman"/>
          <w:sz w:val="28"/>
        </w:rPr>
        <w:t>електроприймачів</w:t>
      </w:r>
      <w:proofErr w:type="spellEnd"/>
      <w:r w:rsidRPr="000B3BF1">
        <w:rPr>
          <w:rFonts w:ascii="Times New Roman" w:hAnsi="Times New Roman" w:cs="Times New Roman"/>
          <w:sz w:val="28"/>
        </w:rPr>
        <w:t>.</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Pr="00214686">
        <w:rPr>
          <w:rFonts w:ascii="Times New Roman" w:hAnsi="Times New Roman" w:cs="Times New Roman"/>
          <w:sz w:val="28"/>
          <w:highlight w:val="green"/>
        </w:rPr>
        <w:t>НПАОП 40.1-1.01-97</w:t>
      </w:r>
      <w:r>
        <w:rPr>
          <w:rFonts w:ascii="Times New Roman" w:hAnsi="Times New Roman" w:cs="Times New Roman"/>
          <w:sz w:val="28"/>
        </w:rPr>
        <w:t>.</w:t>
      </w:r>
    </w:p>
    <w:p w:rsidR="00700BAC" w:rsidRPr="00D67097"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 xml:space="preserve">попід стінами. Згідно </w:t>
      </w:r>
      <w:r w:rsidRPr="00214686">
        <w:rPr>
          <w:rFonts w:ascii="Times New Roman" w:hAnsi="Times New Roman" w:cs="Times New Roman"/>
          <w:sz w:val="28"/>
          <w:highlight w:val="green"/>
        </w:rPr>
        <w:t>НПАОП 0.00-1.28-10</w:t>
      </w:r>
      <w:r>
        <w:rPr>
          <w:rFonts w:ascii="Times New Roman" w:hAnsi="Times New Roman" w:cs="Times New Roman"/>
          <w:sz w:val="28"/>
        </w:rPr>
        <w:t xml:space="preserve"> при розміщенні у приміщенні до 5 ЕОМ з ВДТ дозволяється прокладати </w:t>
      </w:r>
      <w:proofErr w:type="spellStart"/>
      <w:r>
        <w:rPr>
          <w:rFonts w:ascii="Times New Roman" w:hAnsi="Times New Roman" w:cs="Times New Roman"/>
          <w:sz w:val="28"/>
        </w:rPr>
        <w:t>трипровідниковий</w:t>
      </w:r>
      <w:proofErr w:type="spellEnd"/>
      <w:r>
        <w:rPr>
          <w:rFonts w:ascii="Times New Roman" w:hAnsi="Times New Roman" w:cs="Times New Roman"/>
          <w:sz w:val="28"/>
        </w:rPr>
        <w:t xml:space="preserve"> захищений провід у оболонці з негорючого чи </w:t>
      </w:r>
      <w:proofErr w:type="spellStart"/>
      <w:r>
        <w:rPr>
          <w:rFonts w:ascii="Times New Roman" w:hAnsi="Times New Roman" w:cs="Times New Roman"/>
          <w:sz w:val="28"/>
        </w:rPr>
        <w:t>важкогорючого</w:t>
      </w:r>
      <w:proofErr w:type="spellEnd"/>
      <w:r>
        <w:rPr>
          <w:rFonts w:ascii="Times New Roman" w:hAnsi="Times New Roman" w:cs="Times New Roman"/>
          <w:sz w:val="28"/>
        </w:rPr>
        <w:t xml:space="preserve"> матеріалу по периметру приміщення без металевих труб та гнучких металевих рукавів. Усе обладнання підключається </w:t>
      </w:r>
      <w:r>
        <w:rPr>
          <w:rFonts w:ascii="Times New Roman" w:hAnsi="Times New Roman" w:cs="Times New Roman"/>
          <w:sz w:val="28"/>
        </w:rPr>
        <w:lastRenderedPageBreak/>
        <w:t>до мережі тільки за допомогою справних штепсельних з’єднань і електророзеток.</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8" w:name="_Toc324974386"/>
      <w:r>
        <w:rPr>
          <w:rFonts w:ascii="Times New Roman" w:hAnsi="Times New Roman" w:cs="Times New Roman"/>
          <w:color w:val="auto"/>
          <w:sz w:val="28"/>
        </w:rPr>
        <w:t>Пожежна безпека</w:t>
      </w:r>
      <w:bookmarkEnd w:id="28"/>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Pr="00214686">
        <w:rPr>
          <w:rFonts w:ascii="Times New Roman" w:hAnsi="Times New Roman"/>
          <w:bCs/>
          <w:sz w:val="28"/>
          <w:szCs w:val="28"/>
          <w:highlight w:val="green"/>
        </w:rPr>
        <w:t>НАПБ Б.03.002-2007</w:t>
      </w:r>
      <w:r>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тобто не є вибухонебезпечною, а лише </w:t>
      </w:r>
      <w:proofErr w:type="spellStart"/>
      <w:r>
        <w:rPr>
          <w:rFonts w:ascii="Times New Roman" w:hAnsi="Times New Roman"/>
          <w:bCs/>
          <w:sz w:val="28"/>
          <w:szCs w:val="28"/>
        </w:rPr>
        <w:t>пожежонебезпечною</w:t>
      </w:r>
      <w:proofErr w:type="spellEnd"/>
      <w:r>
        <w:rPr>
          <w:rFonts w:ascii="Times New Roman" w:hAnsi="Times New Roman"/>
          <w:bCs/>
          <w:sz w:val="28"/>
          <w:szCs w:val="28"/>
        </w:rPr>
        <w:t xml:space="preserve">. Увесь простір у приміщенні відповідно до </w:t>
      </w:r>
      <w:r w:rsidRPr="00DC09F4">
        <w:rPr>
          <w:rFonts w:ascii="Times New Roman" w:hAnsi="Times New Roman"/>
          <w:bCs/>
          <w:sz w:val="28"/>
          <w:szCs w:val="28"/>
          <w:highlight w:val="green"/>
        </w:rPr>
        <w:t>ДНАОП 0.00-1.32-01</w:t>
      </w:r>
      <w:r>
        <w:rPr>
          <w:rFonts w:ascii="Times New Roman" w:hAnsi="Times New Roman"/>
          <w:bCs/>
          <w:sz w:val="28"/>
          <w:szCs w:val="28"/>
        </w:rPr>
        <w:t xml:space="preserve"> відноситься до </w:t>
      </w:r>
      <w:proofErr w:type="spellStart"/>
      <w:r>
        <w:rPr>
          <w:rFonts w:ascii="Times New Roman" w:hAnsi="Times New Roman"/>
          <w:bCs/>
          <w:sz w:val="28"/>
          <w:szCs w:val="28"/>
        </w:rPr>
        <w:t>пожежонебезпечної</w:t>
      </w:r>
      <w:proofErr w:type="spellEnd"/>
      <w:r>
        <w:rPr>
          <w:rFonts w:ascii="Times New Roman" w:hAnsi="Times New Roman"/>
          <w:bCs/>
          <w:sz w:val="28"/>
          <w:szCs w:val="28"/>
        </w:rPr>
        <w:t xml:space="preserve"> зони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 У заданому приміщенні можливе виникнення пожеж класу А (горіння рідких речовин) та класу Е (горіння електрообладнання).</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У приміщенні знаходиться 3 порошкових вогнегасники, які придатні до гасіння пожеж класу А та Е, із зарядом вогнегасної речовини 5 кг. Згідно </w:t>
      </w:r>
      <w:r w:rsidRPr="00DC09F4">
        <w:rPr>
          <w:rFonts w:ascii="Times New Roman" w:hAnsi="Times New Roman"/>
          <w:bCs/>
          <w:sz w:val="28"/>
          <w:szCs w:val="28"/>
          <w:highlight w:val="green"/>
        </w:rPr>
        <w:t>НАПБ Б.03.001-2004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 шт. (тобто норми дотримані).</w:t>
      </w:r>
    </w:p>
    <w:p w:rsidR="00700BAC" w:rsidRPr="00AC6A89"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димові </w:t>
      </w:r>
      <w:proofErr w:type="spellStart"/>
      <w:r>
        <w:rPr>
          <w:rFonts w:ascii="Times New Roman" w:hAnsi="Times New Roman"/>
          <w:bCs/>
          <w:sz w:val="28"/>
          <w:szCs w:val="28"/>
        </w:rPr>
        <w:t>сповісники</w:t>
      </w:r>
      <w:proofErr w:type="spellEnd"/>
      <w:r>
        <w:rPr>
          <w:rFonts w:ascii="Times New Roman" w:hAnsi="Times New Roman"/>
          <w:bCs/>
          <w:sz w:val="28"/>
          <w:szCs w:val="28"/>
        </w:rPr>
        <w:t xml:space="preserve"> </w:t>
      </w:r>
      <w:proofErr w:type="spellStart"/>
      <w:r>
        <w:rPr>
          <w:rFonts w:ascii="Times New Roman" w:hAnsi="Times New Roman"/>
          <w:bCs/>
          <w:sz w:val="28"/>
          <w:szCs w:val="28"/>
        </w:rPr>
        <w:t>ДИ</w:t>
      </w:r>
      <w:proofErr w:type="spellEnd"/>
      <w:r>
        <w:rPr>
          <w:rFonts w:ascii="Times New Roman" w:hAnsi="Times New Roman"/>
          <w:bCs/>
          <w:sz w:val="28"/>
          <w:szCs w:val="28"/>
        </w:rPr>
        <w:t xml:space="preserve">-1 у кількості </w:t>
      </w:r>
      <w:r>
        <w:rPr>
          <w:rFonts w:ascii="Times New Roman" w:hAnsi="Times New Roman"/>
          <w:bCs/>
          <w:sz w:val="28"/>
          <w:szCs w:val="28"/>
          <w:lang w:val="en-US"/>
        </w:rPr>
        <w:t>2</w:t>
      </w:r>
      <w:r>
        <w:rPr>
          <w:rFonts w:ascii="Times New Roman" w:hAnsi="Times New Roman"/>
          <w:bCs/>
          <w:sz w:val="28"/>
          <w:szCs w:val="28"/>
        </w:rPr>
        <w:t xml:space="preserve"> шт. розташовані за схемою </w:t>
      </w:r>
      <w:r w:rsidRPr="00243485">
        <w:rPr>
          <w:rFonts w:ascii="Times New Roman" w:hAnsi="Times New Roman"/>
          <w:bCs/>
          <w:sz w:val="28"/>
          <w:szCs w:val="28"/>
        </w:rPr>
        <w:t xml:space="preserve">квадратного розміщення. Відстань між </w:t>
      </w:r>
      <w:proofErr w:type="spellStart"/>
      <w:r w:rsidRPr="00243485">
        <w:rPr>
          <w:rFonts w:ascii="Times New Roman" w:hAnsi="Times New Roman"/>
          <w:bCs/>
          <w:sz w:val="28"/>
          <w:szCs w:val="28"/>
        </w:rPr>
        <w:t>сповісниками</w:t>
      </w:r>
      <w:proofErr w:type="spellEnd"/>
      <w:r w:rsidRPr="00243485">
        <w:rPr>
          <w:rFonts w:ascii="Times New Roman" w:hAnsi="Times New Roman"/>
          <w:bCs/>
          <w:sz w:val="28"/>
          <w:szCs w:val="28"/>
        </w:rPr>
        <w:t xml:space="preserve"> – 4 м, максимальна відстань від </w:t>
      </w:r>
      <w:proofErr w:type="spellStart"/>
      <w:r w:rsidRPr="00243485">
        <w:rPr>
          <w:rFonts w:ascii="Times New Roman" w:hAnsi="Times New Roman"/>
          <w:bCs/>
          <w:sz w:val="28"/>
          <w:szCs w:val="28"/>
        </w:rPr>
        <w:t>сповісника</w:t>
      </w:r>
      <w:proofErr w:type="spellEnd"/>
      <w:r w:rsidRPr="00243485">
        <w:rPr>
          <w:rFonts w:ascii="Times New Roman" w:hAnsi="Times New Roman"/>
          <w:bCs/>
          <w:sz w:val="28"/>
          <w:szCs w:val="28"/>
        </w:rPr>
        <w:t xml:space="preserve"> до стіни – 3 м, що у повній мірі задовольняє нормам </w:t>
      </w:r>
      <w:r w:rsidRPr="00243485">
        <w:rPr>
          <w:rFonts w:ascii="Times New Roman" w:hAnsi="Times New Roman"/>
          <w:bCs/>
          <w:sz w:val="28"/>
          <w:szCs w:val="28"/>
          <w:highlight w:val="green"/>
        </w:rPr>
        <w:t>ДБН В.2.5-56-2010</w:t>
      </w:r>
      <w:r w:rsidRPr="00243485">
        <w:rPr>
          <w:rFonts w:ascii="Times New Roman" w:hAnsi="Times New Roman"/>
          <w:bCs/>
          <w:sz w:val="28"/>
          <w:szCs w:val="28"/>
        </w:rPr>
        <w:t>.</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9" w:name="_Toc324974387"/>
      <w:r>
        <w:rPr>
          <w:rFonts w:ascii="Times New Roman" w:hAnsi="Times New Roman" w:cs="Times New Roman"/>
          <w:color w:val="auto"/>
          <w:sz w:val="28"/>
        </w:rPr>
        <w:t>Правила безпечної роботи із ПК</w:t>
      </w:r>
      <w:bookmarkEnd w:id="29"/>
    </w:p>
    <w:p w:rsidR="00700BAC" w:rsidRDefault="00700BAC" w:rsidP="00700BAC">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w:t>
      </w:r>
      <w:r>
        <w:rPr>
          <w:rFonts w:ascii="Times New Roman" w:hAnsi="Times New Roman" w:cs="Times New Roman"/>
          <w:sz w:val="28"/>
        </w:rPr>
        <w:lastRenderedPageBreak/>
        <w:t xml:space="preserve">комп’ютера та цілісності корпусів обладнання. У випадку виявлення будь-яких несправностей починати роботу заборонено. </w:t>
      </w:r>
    </w:p>
    <w:p w:rsidR="00700BAC" w:rsidRDefault="00700BAC" w:rsidP="00700BAC">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самостійно проводити ремонт або змінювати конструкцію ЕОМ та вимикати захисні пристрої;</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класти сторонні предмети на корпус ПК, монітор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часто включати та виключати комп’ютер без необхідності;</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00BAC" w:rsidRPr="007C5127"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необхідно дотримуватись встановленого режиму праці та відпочинку;</w:t>
      </w:r>
    </w:p>
    <w:p w:rsidR="00700BAC" w:rsidRPr="00352C1A" w:rsidRDefault="00700BAC" w:rsidP="00700BAC">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30" w:name="_Toc324974388"/>
      <w:r>
        <w:rPr>
          <w:rFonts w:ascii="Times New Roman" w:hAnsi="Times New Roman" w:cs="Times New Roman"/>
          <w:color w:val="auto"/>
          <w:sz w:val="28"/>
        </w:rPr>
        <w:t>Висновок до розділу</w:t>
      </w:r>
      <w:bookmarkEnd w:id="30"/>
    </w:p>
    <w:p w:rsidR="00264DA7" w:rsidRDefault="00264DA7">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31" w:name="_Toc324974389"/>
      <w:r>
        <w:rPr>
          <w:rFonts w:ascii="Times New Roman" w:hAnsi="Times New Roman" w:cs="Times New Roman"/>
          <w:color w:val="auto"/>
        </w:rPr>
        <w:lastRenderedPageBreak/>
        <w:t>ЗАГАЛЬНІ ВИСНОВКИ</w:t>
      </w:r>
      <w:bookmarkEnd w:id="31"/>
    </w:p>
    <w:p w:rsidR="00264DA7" w:rsidRDefault="00264DA7" w:rsidP="00264DA7">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32" w:name="_Toc324974390"/>
      <w:r>
        <w:rPr>
          <w:rFonts w:ascii="Times New Roman" w:hAnsi="Times New Roman" w:cs="Times New Roman"/>
          <w:color w:val="auto"/>
        </w:rPr>
        <w:lastRenderedPageBreak/>
        <w:t>ПЕРЕЛІК ПОСИЛАНЬ</w:t>
      </w:r>
      <w:bookmarkEnd w:id="32"/>
    </w:p>
    <w:p w:rsidR="00264DA7" w:rsidRPr="0086239E" w:rsidRDefault="00264DA7" w:rsidP="00F01D22">
      <w:pPr>
        <w:pStyle w:val="ListParagraph"/>
        <w:numPr>
          <w:ilvl w:val="0"/>
          <w:numId w:val="20"/>
        </w:numPr>
        <w:spacing w:line="360" w:lineRule="auto"/>
        <w:jc w:val="both"/>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13" w:history="1">
        <w:r w:rsidRPr="00D0576C">
          <w:rPr>
            <w:rStyle w:val="Hyperlink"/>
            <w:rFonts w:ascii="Times New Roman" w:hAnsi="Times New Roman" w:cs="Times New Roman"/>
            <w:sz w:val="28"/>
            <w:highlight w:val="yellow"/>
          </w:rPr>
          <w:t>http://neo.lcc.uma.es/radi</w:t>
        </w:r>
        <w:r w:rsidRPr="00D0576C">
          <w:rPr>
            <w:rStyle w:val="Hyperlink"/>
            <w:rFonts w:ascii="Times New Roman" w:hAnsi="Times New Roman" w:cs="Times New Roman"/>
            <w:sz w:val="28"/>
            <w:highlight w:val="yellow"/>
            <w:lang w:val="en-US"/>
          </w:rPr>
          <w:noBreakHyphen/>
        </w:r>
        <w:r w:rsidRPr="00D0576C">
          <w:rPr>
            <w:rStyle w:val="Hyperlink"/>
            <w:rFonts w:ascii="Times New Roman" w:hAnsi="Times New Roman" w:cs="Times New Roman"/>
            <w:sz w:val="28"/>
            <w:highlight w:val="yellow"/>
          </w:rPr>
          <w:t>aeb/WebVRP/index.html?/Problem_Descriptions/VRPPDDesc.html</w:t>
        </w:r>
      </w:hyperlink>
      <w:r w:rsidRPr="00D0576C">
        <w:rPr>
          <w:rFonts w:ascii="Times New Roman" w:hAnsi="Times New Roman" w:cs="Times New Roman"/>
          <w:color w:val="000000" w:themeColor="text1"/>
          <w:sz w:val="28"/>
          <w:highlight w:val="yellow"/>
          <w:lang w:val="ru-RU"/>
        </w:rPr>
        <w:t>;</w:t>
      </w:r>
    </w:p>
    <w:p w:rsidR="00264DA7" w:rsidRPr="0086239E" w:rsidRDefault="00264DA7" w:rsidP="00F01D22">
      <w:pPr>
        <w:pStyle w:val="ListParagraph"/>
        <w:numPr>
          <w:ilvl w:val="0"/>
          <w:numId w:val="20"/>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14"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264DA7" w:rsidRPr="007A2F12" w:rsidRDefault="00264DA7" w:rsidP="00F01D22">
      <w:pPr>
        <w:pStyle w:val="ListParagraph"/>
        <w:numPr>
          <w:ilvl w:val="0"/>
          <w:numId w:val="20"/>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ФИО первого автора.</w:t>
      </w:r>
      <w:r>
        <w:rPr>
          <w:rFonts w:ascii="Times New Roman" w:hAnsi="Times New Roman" w:cs="Times New Roman"/>
          <w:color w:val="000000" w:themeColor="text1"/>
          <w:sz w:val="28"/>
          <w:szCs w:val="28"/>
          <w:lang w:val="en-US"/>
        </w:rPr>
        <w:t xml:space="preserve"> </w:t>
      </w:r>
      <w:r w:rsidRPr="007A2F12">
        <w:rPr>
          <w:rFonts w:ascii="Times New Roman" w:hAnsi="Times New Roman" w:cs="Times New Roman"/>
          <w:color w:val="000000" w:themeColor="text1"/>
          <w:sz w:val="28"/>
          <w:szCs w:val="28"/>
          <w:lang w:val="en-US"/>
        </w:rPr>
        <w:t>The Vehicle Routing Problem: Last Advances and New Challenges [</w:t>
      </w:r>
      <w:r w:rsidRPr="00874B16">
        <w:rPr>
          <w:rFonts w:ascii="Times New Roman" w:hAnsi="Times New Roman" w:cs="Times New Roman"/>
          <w:color w:val="000000" w:themeColor="text1"/>
          <w:sz w:val="28"/>
          <w:szCs w:val="28"/>
        </w:rPr>
        <w:t>Текст</w:t>
      </w:r>
      <w:r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ИОФ всех авторов</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печатания: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264DA7" w:rsidRPr="0019613B" w:rsidRDefault="00264DA7" w:rsidP="00F01D22">
      <w:pPr>
        <w:pStyle w:val="ListParagraph"/>
        <w:numPr>
          <w:ilvl w:val="0"/>
          <w:numId w:val="20"/>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15"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264DA7" w:rsidRPr="004470EA" w:rsidRDefault="00264DA7" w:rsidP="00F01D22">
      <w:pPr>
        <w:pStyle w:val="ListParagraph"/>
        <w:numPr>
          <w:ilvl w:val="0"/>
          <w:numId w:val="20"/>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16"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264DA7" w:rsidRPr="00F01D22" w:rsidRDefault="00264DA7" w:rsidP="00F01D22">
      <w:pPr>
        <w:pStyle w:val="ListParagraph"/>
        <w:numPr>
          <w:ilvl w:val="0"/>
          <w:numId w:val="20"/>
        </w:numPr>
        <w:spacing w:after="0"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w:history="1">
        <w:r w:rsidR="004D3D0F" w:rsidRPr="00F01D22">
          <w:rPr>
            <w:rStyle w:val="Hyperlink"/>
            <w:rFonts w:ascii="Times New Roman" w:hAnsi="Times New Roman" w:cs="Times New Roman"/>
            <w:color w:val="000000" w:themeColor="text1"/>
            <w:sz w:val="28"/>
            <w:u w:val="none"/>
          </w:rPr>
          <w:t>http://en.wikipedi</w:t>
        </w:r>
        <w:r w:rsidR="004D3D0F" w:rsidRPr="00F01D22">
          <w:rPr>
            <w:rStyle w:val="Hyperlink"/>
            <w:rFonts w:ascii="Times New Roman" w:hAnsi="Times New Roman" w:cs="Times New Roman"/>
            <w:color w:val="000000" w:themeColor="text1"/>
            <w:sz w:val="28"/>
            <w:u w:val="none"/>
          </w:rPr>
          <w:tab/>
          <w:t>a.org/wiki/K-means_clustering</w:t>
        </w:r>
      </w:hyperlink>
      <w:r w:rsidRPr="00F01D22">
        <w:rPr>
          <w:rFonts w:ascii="Times New Roman" w:hAnsi="Times New Roman" w:cs="Times New Roman"/>
          <w:color w:val="000000" w:themeColor="text1"/>
          <w:sz w:val="28"/>
          <w:lang w:val="ru-RU"/>
        </w:rPr>
        <w:t>;</w:t>
      </w:r>
    </w:p>
    <w:p w:rsidR="00264DA7" w:rsidRPr="00457329" w:rsidRDefault="00264DA7" w:rsidP="00F01D22">
      <w:pPr>
        <w:numPr>
          <w:ilvl w:val="0"/>
          <w:numId w:val="20"/>
        </w:numPr>
        <w:autoSpaceDE w:val="0"/>
        <w:autoSpaceDN w:val="0"/>
        <w:adjustRightInd w:val="0"/>
        <w:spacing w:after="0" w:line="360" w:lineRule="auto"/>
        <w:ind w:right="-2"/>
        <w:jc w:val="both"/>
        <w:rPr>
          <w:rFonts w:ascii="Times New Roman" w:eastAsia="Calibri" w:hAnsi="Times New Roman" w:cs="Times New Roman"/>
          <w:sz w:val="28"/>
          <w:szCs w:val="28"/>
        </w:rPr>
      </w:pPr>
      <w:r w:rsidRPr="00457329">
        <w:rPr>
          <w:rFonts w:ascii="Times New Roman" w:eastAsia="Calibri" w:hAnsi="Times New Roman" w:cs="Times New Roman"/>
          <w:sz w:val="28"/>
          <w:szCs w:val="28"/>
        </w:rPr>
        <w:t xml:space="preserve">НПАОП 0.00-1.28-10. </w:t>
      </w:r>
      <w:r w:rsidR="00F01D22" w:rsidRPr="00457329">
        <w:rPr>
          <w:rFonts w:ascii="Times New Roman" w:eastAsia="Calibri" w:hAnsi="Times New Roman" w:cs="Times New Roman"/>
          <w:bCs/>
          <w:sz w:val="28"/>
          <w:szCs w:val="28"/>
        </w:rPr>
        <w:t>Правила охорони праці під час експлуатації електронно-обчислювальних машин;</w:t>
      </w:r>
    </w:p>
    <w:p w:rsidR="004D3D0F" w:rsidRPr="00457329" w:rsidRDefault="004D3D0F" w:rsidP="00F01D22">
      <w:pPr>
        <w:pStyle w:val="ListParagraph"/>
        <w:numPr>
          <w:ilvl w:val="0"/>
          <w:numId w:val="20"/>
        </w:numPr>
        <w:jc w:val="both"/>
        <w:rPr>
          <w:rFonts w:ascii="Times New Roman" w:hAnsi="Times New Roman" w:cs="Times New Roman"/>
          <w:color w:val="000000" w:themeColor="text1"/>
          <w:sz w:val="28"/>
        </w:rPr>
      </w:pPr>
      <w:r w:rsidRPr="00457329">
        <w:rPr>
          <w:rFonts w:ascii="Times New Roman" w:hAnsi="Times New Roman" w:cs="Times New Roman"/>
          <w:color w:val="000000" w:themeColor="text1"/>
          <w:sz w:val="28"/>
        </w:rPr>
        <w:t>ДСанПіН 3.3.2-007-98 Державні санітарні правила і норми роботи з візуальними дисплейними терміналами електронно-обчислювальних машин;</w:t>
      </w:r>
    </w:p>
    <w:p w:rsidR="004D3D0F" w:rsidRPr="004D3D0F" w:rsidRDefault="004D3D0F" w:rsidP="00F01D22">
      <w:pPr>
        <w:pStyle w:val="ListParagraph"/>
        <w:numPr>
          <w:ilvl w:val="0"/>
          <w:numId w:val="20"/>
        </w:numPr>
        <w:jc w:val="both"/>
        <w:rPr>
          <w:rFonts w:ascii="Times New Roman" w:hAnsi="Times New Roman" w:cs="Times New Roman"/>
          <w:color w:val="000000" w:themeColor="text1"/>
          <w:sz w:val="28"/>
        </w:rPr>
      </w:pPr>
      <w:r w:rsidRPr="004D3D0F">
        <w:rPr>
          <w:rFonts w:ascii="Times New Roman" w:hAnsi="Times New Roman" w:cs="Times New Roman"/>
          <w:color w:val="000000" w:themeColor="text1"/>
          <w:sz w:val="28"/>
        </w:rPr>
        <w:t>ДСН 3.3.6.042-99</w:t>
      </w:r>
      <w:r w:rsidRPr="004D3D0F">
        <w:rPr>
          <w:rFonts w:ascii="Times New Roman" w:hAnsi="Times New Roman" w:cs="Times New Roman"/>
          <w:color w:val="000000" w:themeColor="text1"/>
          <w:sz w:val="28"/>
          <w:lang w:val="en-US"/>
        </w:rPr>
        <w:t xml:space="preserve"> </w:t>
      </w:r>
      <w:hyperlink r:id="rId17" w:history="1">
        <w:r w:rsidRPr="004D3D0F">
          <w:rPr>
            <w:rStyle w:val="Hyperlink"/>
            <w:rFonts w:ascii="Times New Roman" w:hAnsi="Times New Roman" w:cs="Times New Roman"/>
            <w:color w:val="000000" w:themeColor="text1"/>
            <w:sz w:val="28"/>
            <w:u w:val="none"/>
          </w:rPr>
          <w:t>Санітарні норми мікроклімату виробничих приміщень</w:t>
        </w:r>
      </w:hyperlink>
      <w:r w:rsidR="00457329">
        <w:rPr>
          <w:rFonts w:ascii="Times New Roman" w:hAnsi="Times New Roman" w:cs="Times New Roman"/>
          <w:color w:val="000000" w:themeColor="text1"/>
          <w:sz w:val="28"/>
        </w:rPr>
        <w:t>;</w:t>
      </w:r>
    </w:p>
    <w:p w:rsidR="00457329" w:rsidRPr="00457329" w:rsidRDefault="00457329" w:rsidP="00457329">
      <w:pPr>
        <w:pStyle w:val="ListParagraph"/>
        <w:numPr>
          <w:ilvl w:val="0"/>
          <w:numId w:val="20"/>
        </w:numPr>
        <w:spacing w:line="360" w:lineRule="auto"/>
        <w:jc w:val="both"/>
        <w:rPr>
          <w:rFonts w:ascii="Times New Roman" w:hAnsi="Times New Roman" w:cs="Times New Roman"/>
          <w:b/>
          <w:bCs/>
          <w:sz w:val="28"/>
        </w:rPr>
      </w:pPr>
      <w:r w:rsidRPr="00457329">
        <w:rPr>
          <w:rFonts w:ascii="Times New Roman" w:hAnsi="Times New Roman" w:cs="Times New Roman"/>
          <w:sz w:val="28"/>
        </w:rPr>
        <w:t>НПАОП 40.1-1.01-97.</w:t>
      </w:r>
      <w:r>
        <w:rPr>
          <w:rFonts w:ascii="Times New Roman" w:hAnsi="Times New Roman" w:cs="Times New Roman"/>
          <w:sz w:val="28"/>
          <w:lang w:val="en-US"/>
        </w:rPr>
        <w:t xml:space="preserve"> </w:t>
      </w:r>
      <w:r w:rsidR="00B0099B" w:rsidRPr="00B0099B">
        <w:rPr>
          <w:rFonts w:ascii="Times New Roman" w:hAnsi="Times New Roman" w:cs="Times New Roman"/>
          <w:sz w:val="28"/>
        </w:rPr>
        <w:t>Правила безпечної експлуатації електроустановок споживачів</w:t>
      </w:r>
      <w:r>
        <w:rPr>
          <w:rFonts w:ascii="Times New Roman" w:hAnsi="Times New Roman" w:cs="Times New Roman"/>
          <w:bCs/>
          <w:sz w:val="28"/>
        </w:rPr>
        <w:t>;</w:t>
      </w:r>
    </w:p>
    <w:p w:rsidR="00457329" w:rsidRPr="00457329" w:rsidRDefault="00457329" w:rsidP="00457329">
      <w:pPr>
        <w:pStyle w:val="ListParagraph"/>
        <w:numPr>
          <w:ilvl w:val="0"/>
          <w:numId w:val="20"/>
        </w:numPr>
        <w:spacing w:after="0" w:line="360" w:lineRule="auto"/>
        <w:jc w:val="both"/>
        <w:rPr>
          <w:rFonts w:ascii="Times New Roman" w:hAnsi="Times New Roman" w:cs="Times New Roman"/>
          <w:sz w:val="28"/>
        </w:rPr>
      </w:pPr>
      <w:r w:rsidRPr="00457329">
        <w:rPr>
          <w:rFonts w:ascii="Times New Roman" w:hAnsi="Times New Roman"/>
          <w:bCs/>
          <w:sz w:val="28"/>
          <w:szCs w:val="28"/>
        </w:rPr>
        <w:t>НАПБ Б.03.002-2007</w:t>
      </w:r>
      <w:r>
        <w:rPr>
          <w:rFonts w:ascii="Times New Roman" w:hAnsi="Times New Roman"/>
          <w:b/>
          <w:bCs/>
          <w:sz w:val="28"/>
          <w:szCs w:val="28"/>
        </w:rPr>
        <w:t xml:space="preserve"> </w:t>
      </w:r>
      <w:r w:rsidRPr="00457329">
        <w:rPr>
          <w:rFonts w:ascii="Times New Roman" w:hAnsi="Times New Roman"/>
          <w:sz w:val="28"/>
          <w:szCs w:val="28"/>
        </w:rPr>
        <w:t>Норми визначення категорій приміщень, будинків та зовнішніх установок за вибухопожежною та пожежною небезпекою</w:t>
      </w:r>
      <w:r>
        <w:rPr>
          <w:rFonts w:ascii="Times New Roman" w:hAnsi="Times New Roman"/>
          <w:sz w:val="28"/>
          <w:szCs w:val="28"/>
        </w:rPr>
        <w:t>;</w:t>
      </w:r>
    </w:p>
    <w:p w:rsidR="004D3D0F" w:rsidRPr="00457329" w:rsidRDefault="00457329" w:rsidP="004D3D0F">
      <w:pPr>
        <w:pStyle w:val="ListParagraph"/>
        <w:numPr>
          <w:ilvl w:val="0"/>
          <w:numId w:val="20"/>
        </w:numPr>
        <w:jc w:val="both"/>
        <w:rPr>
          <w:rFonts w:ascii="Times New Roman" w:hAnsi="Times New Roman" w:cs="Times New Roman"/>
          <w:color w:val="000000" w:themeColor="text1"/>
          <w:sz w:val="28"/>
        </w:rPr>
      </w:pPr>
      <w:r w:rsidRPr="00457329">
        <w:rPr>
          <w:rFonts w:ascii="Times New Roman" w:hAnsi="Times New Roman"/>
          <w:bCs/>
          <w:sz w:val="28"/>
          <w:szCs w:val="28"/>
        </w:rPr>
        <w:t>ДНАОП 0.00-1.32-01 Пр</w:t>
      </w:r>
      <w:r w:rsidR="00B0099B">
        <w:rPr>
          <w:rFonts w:ascii="Times New Roman" w:hAnsi="Times New Roman"/>
          <w:bCs/>
          <w:sz w:val="28"/>
          <w:szCs w:val="28"/>
        </w:rPr>
        <w:t>авила будови електроустановок. Е</w:t>
      </w:r>
      <w:r w:rsidRPr="00457329">
        <w:rPr>
          <w:rFonts w:ascii="Times New Roman" w:hAnsi="Times New Roman"/>
          <w:bCs/>
          <w:sz w:val="28"/>
          <w:szCs w:val="28"/>
        </w:rPr>
        <w:t>лектрообладнання спеціальних установок</w:t>
      </w:r>
      <w:r>
        <w:rPr>
          <w:rFonts w:ascii="Times New Roman" w:hAnsi="Times New Roman"/>
          <w:bCs/>
          <w:sz w:val="28"/>
          <w:szCs w:val="28"/>
        </w:rPr>
        <w:t>;</w:t>
      </w:r>
    </w:p>
    <w:p w:rsidR="00457329" w:rsidRPr="00457329" w:rsidRDefault="00457329" w:rsidP="004D3D0F">
      <w:pPr>
        <w:pStyle w:val="ListParagraph"/>
        <w:numPr>
          <w:ilvl w:val="0"/>
          <w:numId w:val="20"/>
        </w:numPr>
        <w:jc w:val="both"/>
        <w:rPr>
          <w:rFonts w:ascii="Times New Roman" w:hAnsi="Times New Roman" w:cs="Times New Roman"/>
          <w:color w:val="000000" w:themeColor="text1"/>
          <w:sz w:val="28"/>
        </w:rPr>
      </w:pPr>
      <w:r w:rsidRPr="00457329">
        <w:rPr>
          <w:rFonts w:ascii="Times New Roman" w:hAnsi="Times New Roman"/>
          <w:bCs/>
          <w:sz w:val="28"/>
          <w:szCs w:val="28"/>
        </w:rPr>
        <w:t>НАПБ Б.03.001-2004 Типові норми належності вогнегасників</w:t>
      </w:r>
    </w:p>
    <w:p w:rsidR="00120C13" w:rsidRDefault="00120C13">
      <w:pPr>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br w:type="page"/>
      </w:r>
    </w:p>
    <w:p w:rsidR="00120C13" w:rsidRPr="005F7A82" w:rsidRDefault="00120C13" w:rsidP="00120C13">
      <w:pPr>
        <w:pStyle w:val="Heading1"/>
        <w:spacing w:before="0" w:line="360" w:lineRule="auto"/>
        <w:jc w:val="center"/>
        <w:rPr>
          <w:rFonts w:ascii="Times New Roman" w:hAnsi="Times New Roman" w:cs="Times New Roman"/>
          <w:color w:val="auto"/>
        </w:rPr>
      </w:pPr>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p>
    <w:p w:rsidR="003462E1" w:rsidRPr="00684933" w:rsidRDefault="003462E1">
      <w:pPr>
        <w:rPr>
          <w:rFonts w:ascii="Times New Roman" w:eastAsiaTheme="minorEastAsia" w:hAnsi="Times New Roman" w:cs="Times New Roman"/>
          <w:b/>
          <w:sz w:val="28"/>
        </w:rPr>
      </w:pPr>
    </w:p>
    <w:sectPr w:rsidR="003462E1" w:rsidRPr="00684933" w:rsidSect="00C92CBE">
      <w:headerReference w:type="default" r:id="rId18"/>
      <w:headerReference w:type="first" r:id="rId19"/>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7D3" w:rsidRPr="00777A5B" w:rsidRDefault="00E807D3" w:rsidP="00777A5B">
      <w:pPr>
        <w:spacing w:after="0" w:line="240" w:lineRule="auto"/>
      </w:pPr>
      <w:r>
        <w:separator/>
      </w:r>
    </w:p>
  </w:endnote>
  <w:endnote w:type="continuationSeparator" w:id="0">
    <w:p w:rsidR="00E807D3" w:rsidRPr="00777A5B" w:rsidRDefault="00E807D3"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7D3" w:rsidRPr="00777A5B" w:rsidRDefault="00E807D3" w:rsidP="00777A5B">
      <w:pPr>
        <w:spacing w:after="0" w:line="240" w:lineRule="auto"/>
      </w:pPr>
      <w:r>
        <w:separator/>
      </w:r>
    </w:p>
  </w:footnote>
  <w:footnote w:type="continuationSeparator" w:id="0">
    <w:p w:rsidR="00E807D3" w:rsidRPr="00777A5B" w:rsidRDefault="00E807D3"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4CC" w:rsidRDefault="005954CC" w:rsidP="004F611F">
    <w:pPr>
      <w:framePr w:wrap="auto" w:vAnchor="text" w:hAnchor="page" w:x="5379" w:y="6"/>
    </w:pPr>
  </w:p>
  <w:p w:rsidR="005954CC" w:rsidRDefault="005954CC" w:rsidP="004F611F">
    <w:pPr>
      <w:ind w:right="360"/>
    </w:pPr>
    <w:r>
      <w:rPr>
        <w:noProof/>
      </w:rPr>
      <w:pict>
        <v:group id="Group 1" o:spid="_x0000_s9267" style="position:absolute;margin-left:56.1pt;margin-top:13.6pt;width:524.4pt;height:813.55pt;z-index:25166233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5954CC" w:rsidRDefault="005954CC" w:rsidP="004F611F">
                    <w:pPr>
                      <w:pStyle w:val="a"/>
                      <w:jc w:val="center"/>
                      <w:rPr>
                        <w:sz w:val="18"/>
                      </w:rPr>
                    </w:pPr>
                    <w:proofErr w:type="spellStart"/>
                    <w:r>
                      <w:rPr>
                        <w:sz w:val="18"/>
                      </w:rPr>
                      <w:t>Змн</w:t>
                    </w:r>
                    <w:proofErr w:type="spellEnd"/>
                    <w:r>
                      <w:rPr>
                        <w:sz w:val="18"/>
                      </w:rPr>
                      <w:t>.</w:t>
                    </w:r>
                  </w:p>
                </w:txbxContent>
              </v:textbox>
            </v:rect>
            <v:rect id="Rectangle 15" o:spid="_x0000_s9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5954CC" w:rsidRDefault="005954CC" w:rsidP="004F611F">
                    <w:pPr>
                      <w:pStyle w:val="a"/>
                      <w:jc w:val="center"/>
                      <w:rPr>
                        <w:sz w:val="18"/>
                      </w:rPr>
                    </w:pPr>
                    <w:r>
                      <w:rPr>
                        <w:sz w:val="18"/>
                      </w:rPr>
                      <w:t>Арк.</w:t>
                    </w:r>
                  </w:p>
                </w:txbxContent>
              </v:textbox>
            </v:rect>
            <v:rect id="Rectangle 16" o:spid="_x0000_s9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5954CC" w:rsidRDefault="005954CC" w:rsidP="004F611F">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9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5954CC" w:rsidRDefault="005954CC" w:rsidP="004F611F">
                    <w:pPr>
                      <w:pStyle w:val="a"/>
                      <w:jc w:val="center"/>
                      <w:rPr>
                        <w:sz w:val="18"/>
                      </w:rPr>
                    </w:pPr>
                    <w:r>
                      <w:rPr>
                        <w:sz w:val="18"/>
                      </w:rPr>
                      <w:t>Підпис</w:t>
                    </w:r>
                  </w:p>
                </w:txbxContent>
              </v:textbox>
            </v:rect>
            <v:rect id="Rectangle 18" o:spid="_x0000_s9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5954CC" w:rsidRDefault="005954CC" w:rsidP="004F611F">
                    <w:pPr>
                      <w:pStyle w:val="a"/>
                      <w:jc w:val="center"/>
                      <w:rPr>
                        <w:sz w:val="18"/>
                      </w:rPr>
                    </w:pPr>
                    <w:r>
                      <w:rPr>
                        <w:sz w:val="18"/>
                      </w:rPr>
                      <w:t>Дата</w:t>
                    </w:r>
                  </w:p>
                </w:txbxContent>
              </v:textbox>
            </v:rect>
            <v:rect id="Rectangle 19" o:spid="_x0000_s9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5954CC" w:rsidRDefault="005954CC" w:rsidP="004F611F">
                    <w:pPr>
                      <w:pStyle w:val="a"/>
                      <w:jc w:val="center"/>
                      <w:rPr>
                        <w:sz w:val="18"/>
                      </w:rPr>
                    </w:pPr>
                    <w:r>
                      <w:rPr>
                        <w:sz w:val="18"/>
                      </w:rPr>
                      <w:t>Арк.</w:t>
                    </w:r>
                  </w:p>
                </w:txbxContent>
              </v:textbox>
            </v:rect>
            <v:rect id="Rectangle 20" o:spid="_x0000_s9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5954CC" w:rsidRDefault="005954CC" w:rsidP="004F611F">
                    <w:pPr>
                      <w:pStyle w:val="a"/>
                      <w:jc w:val="center"/>
                      <w:rPr>
                        <w:sz w:val="24"/>
                      </w:rPr>
                    </w:pPr>
                    <w:r w:rsidRPr="00C92CBE">
                      <w:rPr>
                        <w:sz w:val="24"/>
                      </w:rPr>
                      <w:fldChar w:fldCharType="begin"/>
                    </w:r>
                    <w:r w:rsidRPr="00C92CBE">
                      <w:rPr>
                        <w:sz w:val="24"/>
                      </w:rPr>
                      <w:instrText xml:space="preserve"> PAGE   \* MERGEFORMAT </w:instrText>
                    </w:r>
                    <w:r w:rsidRPr="00C92CBE">
                      <w:rPr>
                        <w:sz w:val="24"/>
                      </w:rPr>
                      <w:fldChar w:fldCharType="separate"/>
                    </w:r>
                    <w:r w:rsidR="00120C13">
                      <w:rPr>
                        <w:noProof/>
                        <w:sz w:val="24"/>
                      </w:rPr>
                      <w:t>31</w:t>
                    </w:r>
                    <w:r w:rsidRPr="00C92CBE">
                      <w:rPr>
                        <w:sz w:val="24"/>
                      </w:rPr>
                      <w:fldChar w:fldCharType="end"/>
                    </w:r>
                  </w:p>
                </w:txbxContent>
              </v:textbox>
            </v:rect>
            <v:rect id="Rectangle 21" o:spid="_x0000_s9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5954CC" w:rsidRPr="006F2572" w:rsidRDefault="005954CC" w:rsidP="004F611F">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06</w:t>
                    </w:r>
                    <w:r w:rsidRPr="006F2572">
                      <w:rPr>
                        <w:rFonts w:ascii="Arial" w:hAnsi="Arial" w:cs="Arial"/>
                        <w:sz w:val="32"/>
                        <w:szCs w:val="32"/>
                      </w:rPr>
                      <w:t>.</w:t>
                    </w:r>
                    <w:r w:rsidRPr="004F611F">
                      <w:rPr>
                        <w:rFonts w:ascii="Arial" w:hAnsi="Arial" w:cs="Arial"/>
                        <w:sz w:val="32"/>
                        <w:szCs w:val="32"/>
                      </w:rPr>
                      <w:t xml:space="preserve"> </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9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F43A87">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90" type="#_x0000_t136" alt="КПІ ЗІС-7103.1409/2c.ПЗ" style="position:absolute;margin-left:7.05pt;margin-top:-5.45pt;width:148.2pt;height:11.6pt;rotation:-180;z-index:251663360" fillcolor="black" stroked="f">
          <v:shadow color="#868686"/>
          <v:textpath style="font-family:&quot;Arial&quot;;font-size:14pt;font-style:italic;v-text-kern:t" trim="t" fitpath="t" string="КПІ ІС-8106.267/2c.ПЗ"/>
        </v:shape>
      </w:pict>
    </w:r>
  </w:p>
  <w:p w:rsidR="005954CC" w:rsidRDefault="005954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4CC" w:rsidRDefault="005954CC">
    <w:pPr>
      <w:pStyle w:val="Header"/>
    </w:pPr>
    <w:r>
      <w:rPr>
        <w:noProof/>
        <w:lang w:eastAsia="uk-UA"/>
      </w:rPr>
      <w:pict>
        <v:group id="Group 319" o:spid="_x0000_s9217" style="position:absolute;margin-left:56.7pt;margin-top:14.2pt;width:524.4pt;height:813.55pt;z-index:25166028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218"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219"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220"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221"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222"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223"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224"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225"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226"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227"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228"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5954CC" w:rsidRDefault="005954CC" w:rsidP="004F611F">
                  <w:pPr>
                    <w:rPr>
                      <w:i/>
                      <w:sz w:val="20"/>
                      <w:szCs w:val="20"/>
                    </w:rPr>
                  </w:pPr>
                  <w:proofErr w:type="spellStart"/>
                  <w:r>
                    <w:rPr>
                      <w:i/>
                      <w:sz w:val="20"/>
                      <w:szCs w:val="20"/>
                    </w:rPr>
                    <w:t>Зм</w:t>
                  </w:r>
                  <w:proofErr w:type="spellEnd"/>
                  <w:r>
                    <w:rPr>
                      <w:i/>
                      <w:sz w:val="20"/>
                      <w:szCs w:val="20"/>
                    </w:rPr>
                    <w:t>.</w:t>
                  </w:r>
                </w:p>
              </w:txbxContent>
            </v:textbox>
          </v:rect>
          <v:rect id="Rectangle 331" o:spid="_x0000_s9229"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5954CC" w:rsidRDefault="005954CC" w:rsidP="004F611F">
                  <w:pPr>
                    <w:jc w:val="center"/>
                    <w:rPr>
                      <w:i/>
                      <w:sz w:val="20"/>
                      <w:szCs w:val="20"/>
                    </w:rPr>
                  </w:pPr>
                  <w:r>
                    <w:rPr>
                      <w:i/>
                      <w:sz w:val="20"/>
                      <w:szCs w:val="20"/>
                    </w:rPr>
                    <w:t>Арк.</w:t>
                  </w:r>
                </w:p>
              </w:txbxContent>
            </v:textbox>
          </v:rect>
          <v:rect id="Rectangle 332" o:spid="_x0000_s9230"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5954CC" w:rsidRPr="00F8554C" w:rsidRDefault="005954CC" w:rsidP="004F611F">
                  <w:r w:rsidRPr="00F8554C">
                    <w:t>Прізвище</w:t>
                  </w:r>
                </w:p>
              </w:txbxContent>
            </v:textbox>
          </v:rect>
          <v:rect id="Rectangle 333" o:spid="_x0000_s9231"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5954CC" w:rsidRPr="00F8554C" w:rsidRDefault="005954CC" w:rsidP="004F611F">
                  <w:pPr>
                    <w:rPr>
                      <w:rFonts w:ascii="Journal" w:hAnsi="Journal"/>
                    </w:rPr>
                  </w:pPr>
                  <w:r w:rsidRPr="00F8554C">
                    <w:t>Підпис</w:t>
                  </w:r>
                </w:p>
              </w:txbxContent>
            </v:textbox>
          </v:rect>
          <v:rect id="Rectangle 334" o:spid="_x0000_s9232"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5954CC" w:rsidRDefault="005954CC" w:rsidP="004F611F">
                  <w:r w:rsidRPr="00F8554C">
                    <w:t>Дата</w:t>
                  </w:r>
                </w:p>
              </w:txbxContent>
            </v:textbox>
          </v:rect>
          <v:rect id="Rectangle 335" o:spid="_x0000_s9233"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5954CC" w:rsidRDefault="005954CC" w:rsidP="004F611F">
                  <w:pPr>
                    <w:jc w:val="center"/>
                    <w:rPr>
                      <w:rFonts w:ascii="Journal" w:hAnsi="Journal"/>
                      <w:i/>
                      <w:iCs/>
                    </w:rPr>
                  </w:pPr>
                  <w:r>
                    <w:rPr>
                      <w:i/>
                      <w:iCs/>
                      <w:sz w:val="18"/>
                    </w:rPr>
                    <w:t>Арк.</w:t>
                  </w:r>
                </w:p>
              </w:txbxContent>
            </v:textbox>
          </v:rect>
          <v:rect id="Rectangle 336" o:spid="_x0000_s9234"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5954CC" w:rsidRDefault="005954CC" w:rsidP="004F611F">
                  <w:pPr>
                    <w:jc w:val="center"/>
                    <w:rPr>
                      <w:sz w:val="18"/>
                      <w:szCs w:val="18"/>
                    </w:rPr>
                  </w:pPr>
                  <w:r>
                    <w:rPr>
                      <w:sz w:val="18"/>
                      <w:szCs w:val="18"/>
                    </w:rPr>
                    <w:t>4</w:t>
                  </w:r>
                </w:p>
              </w:txbxContent>
            </v:textbox>
          </v:rect>
          <v:rect id="Rectangle 337" o:spid="_x0000_s9235"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5954CC" w:rsidRPr="006F2572" w:rsidRDefault="005954CC" w:rsidP="004F611F">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06</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5954CC" w:rsidRDefault="005954CC" w:rsidP="004F611F">
                  <w:pPr>
                    <w:rPr>
                      <w:sz w:val="32"/>
                      <w:szCs w:val="32"/>
                    </w:rPr>
                  </w:pPr>
                </w:p>
              </w:txbxContent>
            </v:textbox>
          </v:rect>
          <v:line id="Line 338" o:spid="_x0000_s9236"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237"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238"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239"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240"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241"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24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5954CC" w:rsidRDefault="005954CC" w:rsidP="004F611F">
                    <w:pPr>
                      <w:rPr>
                        <w:sz w:val="20"/>
                        <w:szCs w:val="20"/>
                      </w:rPr>
                    </w:pPr>
                    <w:proofErr w:type="spellStart"/>
                    <w:r>
                      <w:rPr>
                        <w:sz w:val="20"/>
                        <w:szCs w:val="20"/>
                      </w:rPr>
                      <w:t>Розроб</w:t>
                    </w:r>
                    <w:proofErr w:type="spellEnd"/>
                    <w:r>
                      <w:rPr>
                        <w:sz w:val="20"/>
                        <w:szCs w:val="20"/>
                      </w:rPr>
                      <w:t>.</w:t>
                    </w:r>
                  </w:p>
                </w:txbxContent>
              </v:textbox>
            </v:rect>
            <v:rect id="Rectangle 345" o:spid="_x0000_s924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5954CC" w:rsidRDefault="005954CC" w:rsidP="004F611F">
                    <w:pPr>
                      <w:rPr>
                        <w:i/>
                        <w:sz w:val="18"/>
                        <w:szCs w:val="18"/>
                      </w:rPr>
                    </w:pPr>
                    <w:r>
                      <w:rPr>
                        <w:i/>
                        <w:sz w:val="18"/>
                        <w:szCs w:val="18"/>
                        <w:highlight w:val="yellow"/>
                        <w:lang w:val="ru-RU"/>
                      </w:rPr>
                      <w:t>Головня</w:t>
                    </w:r>
                    <w:proofErr w:type="gramStart"/>
                    <w:r>
                      <w:rPr>
                        <w:i/>
                        <w:sz w:val="18"/>
                        <w:szCs w:val="18"/>
                        <w:highlight w:val="yellow"/>
                      </w:rPr>
                      <w:t xml:space="preserve"> І.</w:t>
                    </w:r>
                    <w:proofErr w:type="gramEnd"/>
                    <w:r>
                      <w:rPr>
                        <w:i/>
                        <w:sz w:val="18"/>
                        <w:szCs w:val="18"/>
                        <w:highlight w:val="yellow"/>
                      </w:rPr>
                      <w:t>А</w:t>
                    </w:r>
                    <w:r w:rsidRPr="00417F89">
                      <w:rPr>
                        <w:i/>
                        <w:sz w:val="18"/>
                        <w:szCs w:val="18"/>
                        <w:highlight w:val="yellow"/>
                      </w:rPr>
                      <w:t>.</w:t>
                    </w:r>
                  </w:p>
                  <w:p w:rsidR="005954CC" w:rsidRDefault="005954CC" w:rsidP="004F611F">
                    <w:pPr>
                      <w:rPr>
                        <w:lang w:val="ru-RU"/>
                      </w:rPr>
                    </w:pPr>
                  </w:p>
                </w:txbxContent>
              </v:textbox>
            </v:rect>
          </v:group>
          <v:group id="Group 346" o:spid="_x0000_s9244"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24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5954CC" w:rsidRDefault="005954CC" w:rsidP="004F611F">
                    <w:pPr>
                      <w:rPr>
                        <w:sz w:val="20"/>
                        <w:szCs w:val="20"/>
                      </w:rPr>
                    </w:pPr>
                    <w:r>
                      <w:rPr>
                        <w:sz w:val="20"/>
                        <w:szCs w:val="20"/>
                      </w:rPr>
                      <w:t>Перевірив.</w:t>
                    </w:r>
                  </w:p>
                  <w:p w:rsidR="005954CC" w:rsidRDefault="005954CC" w:rsidP="004F611F">
                    <w:r>
                      <w:t>.</w:t>
                    </w:r>
                  </w:p>
                </w:txbxContent>
              </v:textbox>
            </v:rect>
            <v:rect id="Rectangle 348" o:spid="_x0000_s924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5954CC" w:rsidRDefault="005954CC" w:rsidP="004F611F">
                    <w:pPr>
                      <w:rPr>
                        <w:i/>
                        <w:sz w:val="18"/>
                        <w:szCs w:val="18"/>
                      </w:rPr>
                    </w:pPr>
                    <w:r w:rsidRPr="00417F89">
                      <w:rPr>
                        <w:i/>
                        <w:sz w:val="18"/>
                        <w:szCs w:val="18"/>
                        <w:highlight w:val="yellow"/>
                      </w:rPr>
                      <w:t>Баня Є.М.</w:t>
                    </w:r>
                  </w:p>
                  <w:p w:rsidR="005954CC" w:rsidRDefault="005954CC" w:rsidP="004F611F"/>
                </w:txbxContent>
              </v:textbox>
            </v:rect>
          </v:group>
          <v:group id="Group 349" o:spid="_x0000_s9247"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24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5954CC" w:rsidRDefault="005954CC" w:rsidP="004F611F">
                    <w:pPr>
                      <w:rPr>
                        <w:rFonts w:ascii="Journal" w:hAnsi="Journal"/>
                      </w:rPr>
                    </w:pPr>
                  </w:p>
                </w:txbxContent>
              </v:textbox>
            </v:rect>
            <v:rect id="Rectangle 351" o:spid="_x0000_s924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5954CC" w:rsidRDefault="005954CC" w:rsidP="004F611F">
                    <w:pPr>
                      <w:rPr>
                        <w:rFonts w:ascii="Journal" w:hAnsi="Journal"/>
                      </w:rPr>
                    </w:pPr>
                  </w:p>
                </w:txbxContent>
              </v:textbox>
            </v:rect>
          </v:group>
          <v:group id="Group 352" o:spid="_x0000_s9250"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2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5954CC" w:rsidRDefault="005954CC" w:rsidP="004F611F">
                    <w:pPr>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92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5954CC" w:rsidRPr="004F611F" w:rsidRDefault="005954CC" w:rsidP="004F611F">
                    <w:pPr>
                      <w:rPr>
                        <w:sz w:val="18"/>
                        <w:szCs w:val="16"/>
                      </w:rPr>
                    </w:pPr>
                    <w:proofErr w:type="spellStart"/>
                    <w:r w:rsidRPr="004F611F">
                      <w:rPr>
                        <w:i/>
                        <w:sz w:val="18"/>
                        <w:szCs w:val="16"/>
                      </w:rPr>
                      <w:t>Сперкач</w:t>
                    </w:r>
                    <w:proofErr w:type="spellEnd"/>
                    <w:r w:rsidRPr="004F611F">
                      <w:rPr>
                        <w:i/>
                        <w:sz w:val="18"/>
                        <w:szCs w:val="16"/>
                      </w:rPr>
                      <w:t xml:space="preserve"> М.О.</w:t>
                    </w:r>
                  </w:p>
                </w:txbxContent>
              </v:textbox>
            </v:rect>
          </v:group>
          <v:group id="Group 355" o:spid="_x0000_s9253"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2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5954CC" w:rsidRDefault="005954CC" w:rsidP="004F611F">
                    <w:pPr>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92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5954CC" w:rsidRDefault="005954CC" w:rsidP="004F611F">
                    <w:pPr>
                      <w:rPr>
                        <w:i/>
                        <w:sz w:val="18"/>
                        <w:szCs w:val="18"/>
                      </w:rPr>
                    </w:pPr>
                    <w:r w:rsidRPr="00417F89">
                      <w:rPr>
                        <w:i/>
                        <w:sz w:val="18"/>
                        <w:szCs w:val="18"/>
                        <w:highlight w:val="yellow"/>
                      </w:rPr>
                      <w:t>Баня Є.М.</w:t>
                    </w:r>
                  </w:p>
                  <w:p w:rsidR="005954CC" w:rsidRDefault="005954CC" w:rsidP="004F611F">
                    <w:pPr>
                      <w:rPr>
                        <w:rFonts w:ascii="Journal" w:hAnsi="Journal"/>
                      </w:rPr>
                    </w:pPr>
                  </w:p>
                </w:txbxContent>
              </v:textbox>
            </v:rect>
          </v:group>
          <v:line id="Line 358" o:spid="_x0000_s9256"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257"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5954CC" w:rsidRPr="00913D92" w:rsidRDefault="005954CC" w:rsidP="002078B6">
                  <w:pPr>
                    <w:spacing w:before="360" w:after="100" w:afterAutospacing="1"/>
                    <w:jc w:val="center"/>
                  </w:pPr>
                  <w:r w:rsidRPr="00913D92">
                    <w:rPr>
                      <w:highlight w:val="yellow"/>
                    </w:rPr>
                    <w:t>Комплекс задач складання плану перевезень продукції</w:t>
                  </w:r>
                </w:p>
                <w:p w:rsidR="005954CC" w:rsidRDefault="005954CC" w:rsidP="004F611F">
                  <w:pPr>
                    <w:jc w:val="center"/>
                    <w:rPr>
                      <w:i/>
                    </w:rPr>
                  </w:pPr>
                </w:p>
              </w:txbxContent>
            </v:textbox>
          </v:rect>
          <v:line id="Line 360" o:spid="_x0000_s9258"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259"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260"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261"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5954CC" w:rsidRDefault="005954CC" w:rsidP="004F611F">
                  <w:pPr>
                    <w:jc w:val="center"/>
                    <w:rPr>
                      <w:rFonts w:ascii="Journal" w:hAnsi="Journal"/>
                      <w:i/>
                      <w:iCs/>
                    </w:rPr>
                  </w:pPr>
                  <w:r>
                    <w:rPr>
                      <w:i/>
                      <w:iCs/>
                      <w:sz w:val="18"/>
                    </w:rPr>
                    <w:t>Літ</w:t>
                  </w:r>
                  <w:r>
                    <w:rPr>
                      <w:rFonts w:ascii="Journal" w:hAnsi="Journal"/>
                      <w:i/>
                      <w:iCs/>
                      <w:sz w:val="18"/>
                    </w:rPr>
                    <w:t>.</w:t>
                  </w:r>
                </w:p>
              </w:txbxContent>
            </v:textbox>
          </v:rect>
          <v:rect id="Rectangle 364" o:spid="_x0000_s9262"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5954CC" w:rsidRDefault="005954CC" w:rsidP="004F611F">
                  <w:pPr>
                    <w:jc w:val="center"/>
                    <w:rPr>
                      <w:i/>
                      <w:iCs/>
                      <w:sz w:val="18"/>
                    </w:rPr>
                  </w:pPr>
                  <w:r>
                    <w:rPr>
                      <w:i/>
                      <w:iCs/>
                      <w:sz w:val="18"/>
                    </w:rPr>
                    <w:t>Аркушів</w:t>
                  </w:r>
                </w:p>
              </w:txbxContent>
            </v:textbox>
          </v:rect>
          <v:rect id="Rectangle 365" o:spid="_x0000_s9263"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5954CC" w:rsidRDefault="005954CC" w:rsidP="004F611F">
                  <w:pPr>
                    <w:jc w:val="center"/>
                    <w:rPr>
                      <w:sz w:val="18"/>
                      <w:szCs w:val="18"/>
                    </w:rPr>
                  </w:pPr>
                </w:p>
                <w:p w:rsidR="005954CC" w:rsidRDefault="005954CC" w:rsidP="004F611F">
                  <w:r>
                    <w:t xml:space="preserve"> </w:t>
                  </w:r>
                  <w:r>
                    <w:t>–</w:t>
                  </w:r>
                </w:p>
              </w:txbxContent>
            </v:textbox>
          </v:rect>
          <v:line id="Line 366" o:spid="_x0000_s9264"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265"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266"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5954CC" w:rsidRDefault="005954CC" w:rsidP="004F611F">
                  <w:pPr>
                    <w:autoSpaceDE w:val="0"/>
                    <w:autoSpaceDN w:val="0"/>
                    <w:adjustRightInd w:val="0"/>
                    <w:spacing w:line="239" w:lineRule="atLeast"/>
                    <w:jc w:val="center"/>
                    <w:rPr>
                      <w:i/>
                      <w:iCs/>
                      <w:color w:val="000000"/>
                      <w:sz w:val="20"/>
                      <w:szCs w:val="20"/>
                    </w:rPr>
                  </w:pPr>
                  <w:r>
                    <w:rPr>
                      <w:i/>
                      <w:iCs/>
                      <w:color w:val="000000"/>
                      <w:sz w:val="20"/>
                      <w:szCs w:val="20"/>
                    </w:rPr>
                    <w:t>КПІ ФІОТ</w:t>
                  </w:r>
                </w:p>
                <w:p w:rsidR="005954CC" w:rsidRPr="006F2572" w:rsidRDefault="005954CC" w:rsidP="004F611F">
                  <w:pPr>
                    <w:autoSpaceDE w:val="0"/>
                    <w:autoSpaceDN w:val="0"/>
                    <w:adjustRightInd w:val="0"/>
                    <w:spacing w:line="239" w:lineRule="atLeast"/>
                    <w:jc w:val="center"/>
                    <w:rPr>
                      <w:i/>
                      <w:iCs/>
                      <w:color w:val="000000"/>
                      <w:sz w:val="20"/>
                      <w:szCs w:val="20"/>
                    </w:rPr>
                  </w:pPr>
                  <w:r>
                    <w:rPr>
                      <w:i/>
                      <w:iCs/>
                      <w:color w:val="000000"/>
                      <w:sz w:val="20"/>
                      <w:szCs w:val="20"/>
                    </w:rPr>
                    <w:t>кафедра АСОІУ гр. ІС-81</w:t>
                  </w:r>
                </w:p>
                <w:p w:rsidR="005954CC" w:rsidRDefault="005954CC" w:rsidP="004F611F"/>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17CD434E"/>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3">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nsid w:val="25FD234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7">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2D9F79BF"/>
    <w:multiLevelType w:val="multilevel"/>
    <w:tmpl w:val="F0D6FAA4"/>
    <w:lvl w:ilvl="0">
      <w:start w:val="1"/>
      <w:numFmt w:val="decimal"/>
      <w:lvlText w:val="%1"/>
      <w:lvlJc w:val="left"/>
      <w:pPr>
        <w:ind w:left="360" w:hanging="360"/>
      </w:pPr>
      <w:rPr>
        <w:rFonts w:hint="default"/>
      </w:rPr>
    </w:lvl>
    <w:lvl w:ilvl="1">
      <w:start w:val="1"/>
      <w:numFmt w:val="decimal"/>
      <w:isLgl/>
      <w:lvlText w:val="%1.%2"/>
      <w:lvlJc w:val="left"/>
      <w:pPr>
        <w:ind w:left="5762"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pStyle w:val="Heading5"/>
      <w:isLgl/>
      <w:lvlText w:val="%1.%2.%3.%4.%5"/>
      <w:lvlJc w:val="left"/>
      <w:pPr>
        <w:ind w:left="3912"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9">
    <w:nsid w:val="2EAE1616"/>
    <w:multiLevelType w:val="multilevel"/>
    <w:tmpl w:val="12A6ACB2"/>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1">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2">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3D603D06"/>
    <w:multiLevelType w:val="hybridMultilevel"/>
    <w:tmpl w:val="DE20369C"/>
    <w:lvl w:ilvl="0" w:tplc="9A5C2294">
      <w:start w:val="1"/>
      <w:numFmt w:val="decimal"/>
      <w:lvlText w:val="%1."/>
      <w:lvlJc w:val="left"/>
      <w:pPr>
        <w:tabs>
          <w:tab w:val="num" w:pos="795"/>
        </w:tabs>
        <w:ind w:left="795" w:hanging="4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6DA53DD"/>
    <w:multiLevelType w:val="multilevel"/>
    <w:tmpl w:val="938CF9C8"/>
    <w:lvl w:ilvl="0">
      <w:start w:val="1"/>
      <w:numFmt w:val="decimal"/>
      <w:lvlText w:val="%1."/>
      <w:lvlJc w:val="left"/>
      <w:pPr>
        <w:ind w:left="1068" w:hanging="360"/>
      </w:pPr>
    </w:lvl>
    <w:lvl w:ilvl="1">
      <w:start w:val="1"/>
      <w:numFmt w:val="decimal"/>
      <w:isLgl/>
      <w:lvlText w:val="%1.%2"/>
      <w:lvlJc w:val="left"/>
      <w:pPr>
        <w:ind w:left="1791" w:hanging="375"/>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5">
    <w:nsid w:val="4A196B5A"/>
    <w:multiLevelType w:val="hybridMultilevel"/>
    <w:tmpl w:val="ABC426C2"/>
    <w:lvl w:ilvl="0" w:tplc="3A12161C">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nsid w:val="4E166211"/>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8">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0">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1">
    <w:nsid w:val="64A445AC"/>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3">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4">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5">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nsid w:val="7F93777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8"/>
  </w:num>
  <w:num w:numId="2">
    <w:abstractNumId w:val="4"/>
  </w:num>
  <w:num w:numId="3">
    <w:abstractNumId w:val="20"/>
  </w:num>
  <w:num w:numId="4">
    <w:abstractNumId w:val="12"/>
  </w:num>
  <w:num w:numId="5">
    <w:abstractNumId w:val="1"/>
  </w:num>
  <w:num w:numId="6">
    <w:abstractNumId w:val="22"/>
  </w:num>
  <w:num w:numId="7">
    <w:abstractNumId w:val="23"/>
  </w:num>
  <w:num w:numId="8">
    <w:abstractNumId w:val="6"/>
  </w:num>
  <w:num w:numId="9">
    <w:abstractNumId w:val="16"/>
  </w:num>
  <w:num w:numId="10">
    <w:abstractNumId w:val="19"/>
  </w:num>
  <w:num w:numId="11">
    <w:abstractNumId w:val="0"/>
  </w:num>
  <w:num w:numId="12">
    <w:abstractNumId w:val="11"/>
  </w:num>
  <w:num w:numId="13">
    <w:abstractNumId w:val="8"/>
  </w:num>
  <w:num w:numId="14">
    <w:abstractNumId w:val="9"/>
  </w:num>
  <w:num w:numId="15">
    <w:abstractNumId w:val="3"/>
  </w:num>
  <w:num w:numId="16">
    <w:abstractNumId w:val="5"/>
  </w:num>
  <w:num w:numId="17">
    <w:abstractNumId w:val="27"/>
  </w:num>
  <w:num w:numId="18">
    <w:abstractNumId w:val="21"/>
  </w:num>
  <w:num w:numId="19">
    <w:abstractNumId w:val="14"/>
  </w:num>
  <w:num w:numId="20">
    <w:abstractNumId w:val="15"/>
  </w:num>
  <w:num w:numId="21">
    <w:abstractNumId w:val="13"/>
  </w:num>
  <w:num w:numId="22">
    <w:abstractNumId w:val="2"/>
  </w:num>
  <w:num w:numId="23">
    <w:abstractNumId w:val="17"/>
  </w:num>
  <w:num w:numId="24">
    <w:abstractNumId w:val="24"/>
  </w:num>
  <w:num w:numId="25">
    <w:abstractNumId w:val="7"/>
  </w:num>
  <w:num w:numId="26">
    <w:abstractNumId w:val="10"/>
  </w:num>
  <w:num w:numId="27">
    <w:abstractNumId w:val="26"/>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8674"/>
    <o:shapelayout v:ext="edit">
      <o:idmap v:ext="edit" data="9"/>
      <o:rules v:ext="edit">
        <o:r id="V:Rule1" type="connector" idref="#Line 322"/>
        <o:r id="V:Rule2" type="connector" idref="#Line 329"/>
        <o:r id="V:Rule3" type="connector" idref="#Line 11"/>
        <o:r id="V:Rule4" type="connector" idref="#Line 23"/>
        <o:r id="V:Rule5" type="connector" idref="#Line 13"/>
        <o:r id="V:Rule6" type="connector" idref="#Line 327"/>
        <o:r id="V:Rule7" type="connector" idref="#Line 342"/>
        <o:r id="V:Rule8" type="connector" idref="#Line 325"/>
        <o:r id="V:Rule9" type="connector" idref="#Line 362"/>
        <o:r id="V:Rule10" type="connector" idref="#Line 324"/>
        <o:r id="V:Rule11" type="connector" idref="#Line 22"/>
        <o:r id="V:Rule12" type="connector" idref="#Line 4"/>
        <o:r id="V:Rule13" type="connector" idref="#Line 358"/>
        <o:r id="V:Rule14" type="connector" idref="#Line 5"/>
        <o:r id="V:Rule15" type="connector" idref="#Line 6"/>
        <o:r id="V:Rule16" type="connector" idref="#Line 10"/>
        <o:r id="V:Rule17" type="connector" idref="#Line 7"/>
        <o:r id="V:Rule18" type="connector" idref="#Line 8"/>
        <o:r id="V:Rule19" type="connector" idref="#Line 326"/>
        <o:r id="V:Rule20" type="connector" idref="#Line 366"/>
        <o:r id="V:Rule21" type="connector" idref="#Line 12"/>
        <o:r id="V:Rule22" type="connector" idref="#Line 341"/>
        <o:r id="V:Rule23" type="connector" idref="#Line 338"/>
        <o:r id="V:Rule24" type="connector" idref="#Line 328"/>
        <o:r id="V:Rule25" type="connector" idref="#Line 360"/>
        <o:r id="V:Rule26" type="connector" idref="#Line 340"/>
        <o:r id="V:Rule27" type="connector" idref="#Line 9"/>
        <o:r id="V:Rule28" type="connector" idref="#Line 339"/>
        <o:r id="V:Rule29" type="connector" idref="#Line 321"/>
        <o:r id="V:Rule30" type="connector" idref="#Line 361"/>
        <o:r id="V:Rule31" type="connector" idref="#Line 367"/>
        <o:r id="V:Rule32" type="connector" idref="#Line 323"/>
      </o:rules>
    </o:shapelayout>
  </w:hdrShapeDefaults>
  <w:footnotePr>
    <w:footnote w:id="-1"/>
    <w:footnote w:id="0"/>
  </w:footnotePr>
  <w:endnotePr>
    <w:endnote w:id="-1"/>
    <w:endnote w:id="0"/>
  </w:endnotePr>
  <w:compat/>
  <w:rsids>
    <w:rsidRoot w:val="00881956"/>
    <w:rsid w:val="0000783F"/>
    <w:rsid w:val="00010D3E"/>
    <w:rsid w:val="00033483"/>
    <w:rsid w:val="00047DA6"/>
    <w:rsid w:val="000B097B"/>
    <w:rsid w:val="000B6DA1"/>
    <w:rsid w:val="000D20B2"/>
    <w:rsid w:val="000E3D96"/>
    <w:rsid w:val="000E63BB"/>
    <w:rsid w:val="000E7F2A"/>
    <w:rsid w:val="000F292B"/>
    <w:rsid w:val="000F4963"/>
    <w:rsid w:val="00101B2F"/>
    <w:rsid w:val="00103BF6"/>
    <w:rsid w:val="001104B7"/>
    <w:rsid w:val="00111A49"/>
    <w:rsid w:val="001131FC"/>
    <w:rsid w:val="00120C13"/>
    <w:rsid w:val="00126BFD"/>
    <w:rsid w:val="0015079E"/>
    <w:rsid w:val="001510D4"/>
    <w:rsid w:val="0016797C"/>
    <w:rsid w:val="0017565D"/>
    <w:rsid w:val="00194A53"/>
    <w:rsid w:val="001A7400"/>
    <w:rsid w:val="001B27BB"/>
    <w:rsid w:val="001B3178"/>
    <w:rsid w:val="001B6DDB"/>
    <w:rsid w:val="002069B3"/>
    <w:rsid w:val="002078B6"/>
    <w:rsid w:val="002432E0"/>
    <w:rsid w:val="00245BE2"/>
    <w:rsid w:val="00254BCA"/>
    <w:rsid w:val="00264DA7"/>
    <w:rsid w:val="00291E7D"/>
    <w:rsid w:val="002A292E"/>
    <w:rsid w:val="002A67D7"/>
    <w:rsid w:val="002B368A"/>
    <w:rsid w:val="002D6F0C"/>
    <w:rsid w:val="002E0EEF"/>
    <w:rsid w:val="002F2490"/>
    <w:rsid w:val="002F7D93"/>
    <w:rsid w:val="00312364"/>
    <w:rsid w:val="0032448B"/>
    <w:rsid w:val="0032572A"/>
    <w:rsid w:val="0033777C"/>
    <w:rsid w:val="00343D98"/>
    <w:rsid w:val="003462E1"/>
    <w:rsid w:val="00351649"/>
    <w:rsid w:val="00357959"/>
    <w:rsid w:val="00364155"/>
    <w:rsid w:val="00386784"/>
    <w:rsid w:val="00395BFD"/>
    <w:rsid w:val="0039730F"/>
    <w:rsid w:val="003A12A3"/>
    <w:rsid w:val="003B0643"/>
    <w:rsid w:val="003B14C2"/>
    <w:rsid w:val="003C15A7"/>
    <w:rsid w:val="003D730B"/>
    <w:rsid w:val="003E7D04"/>
    <w:rsid w:val="003F6A36"/>
    <w:rsid w:val="00412A8F"/>
    <w:rsid w:val="00416179"/>
    <w:rsid w:val="004237B1"/>
    <w:rsid w:val="00450D80"/>
    <w:rsid w:val="00457329"/>
    <w:rsid w:val="00484EDE"/>
    <w:rsid w:val="0048525A"/>
    <w:rsid w:val="004B59A7"/>
    <w:rsid w:val="004D2881"/>
    <w:rsid w:val="004D391D"/>
    <w:rsid w:val="004D3D0F"/>
    <w:rsid w:val="004E34AB"/>
    <w:rsid w:val="004E4C2D"/>
    <w:rsid w:val="004F3F90"/>
    <w:rsid w:val="004F5B5C"/>
    <w:rsid w:val="004F611F"/>
    <w:rsid w:val="0050161B"/>
    <w:rsid w:val="0050418A"/>
    <w:rsid w:val="00513070"/>
    <w:rsid w:val="00524AC7"/>
    <w:rsid w:val="0054245D"/>
    <w:rsid w:val="005452B0"/>
    <w:rsid w:val="00554FCA"/>
    <w:rsid w:val="00575863"/>
    <w:rsid w:val="0058091F"/>
    <w:rsid w:val="005866F5"/>
    <w:rsid w:val="005954CC"/>
    <w:rsid w:val="0059590E"/>
    <w:rsid w:val="005A4E4D"/>
    <w:rsid w:val="005C10A9"/>
    <w:rsid w:val="005C3A4B"/>
    <w:rsid w:val="005D0120"/>
    <w:rsid w:val="005D5335"/>
    <w:rsid w:val="005D708A"/>
    <w:rsid w:val="005E5261"/>
    <w:rsid w:val="005E5B4E"/>
    <w:rsid w:val="00607B0A"/>
    <w:rsid w:val="006147BC"/>
    <w:rsid w:val="00620999"/>
    <w:rsid w:val="006232AE"/>
    <w:rsid w:val="00624EAD"/>
    <w:rsid w:val="00634A7E"/>
    <w:rsid w:val="006404A3"/>
    <w:rsid w:val="0066160B"/>
    <w:rsid w:val="0067733B"/>
    <w:rsid w:val="00683847"/>
    <w:rsid w:val="00684933"/>
    <w:rsid w:val="00690DC7"/>
    <w:rsid w:val="006A110B"/>
    <w:rsid w:val="006A1655"/>
    <w:rsid w:val="006C7FB9"/>
    <w:rsid w:val="006F5C82"/>
    <w:rsid w:val="00700ADE"/>
    <w:rsid w:val="00700BAC"/>
    <w:rsid w:val="0070665E"/>
    <w:rsid w:val="007162FF"/>
    <w:rsid w:val="00724BC0"/>
    <w:rsid w:val="00731D0A"/>
    <w:rsid w:val="00733E7A"/>
    <w:rsid w:val="00734B99"/>
    <w:rsid w:val="00737766"/>
    <w:rsid w:val="0074024B"/>
    <w:rsid w:val="0076291E"/>
    <w:rsid w:val="0077338E"/>
    <w:rsid w:val="00777A5B"/>
    <w:rsid w:val="00794ED7"/>
    <w:rsid w:val="007A2231"/>
    <w:rsid w:val="007A65C5"/>
    <w:rsid w:val="007B0511"/>
    <w:rsid w:val="007C2E6D"/>
    <w:rsid w:val="007D73DF"/>
    <w:rsid w:val="00805D77"/>
    <w:rsid w:val="00813C4B"/>
    <w:rsid w:val="008355BC"/>
    <w:rsid w:val="00845FC6"/>
    <w:rsid w:val="00851D4A"/>
    <w:rsid w:val="008567DD"/>
    <w:rsid w:val="00862C72"/>
    <w:rsid w:val="00881956"/>
    <w:rsid w:val="008852A9"/>
    <w:rsid w:val="008916F1"/>
    <w:rsid w:val="0089360F"/>
    <w:rsid w:val="008C6598"/>
    <w:rsid w:val="008D1ECA"/>
    <w:rsid w:val="008D31B4"/>
    <w:rsid w:val="008F4060"/>
    <w:rsid w:val="008F7103"/>
    <w:rsid w:val="00910319"/>
    <w:rsid w:val="00913D92"/>
    <w:rsid w:val="00915253"/>
    <w:rsid w:val="0092782C"/>
    <w:rsid w:val="009377AF"/>
    <w:rsid w:val="00940F6B"/>
    <w:rsid w:val="009526C3"/>
    <w:rsid w:val="00962ACA"/>
    <w:rsid w:val="00971233"/>
    <w:rsid w:val="0097457B"/>
    <w:rsid w:val="00985F16"/>
    <w:rsid w:val="009C2730"/>
    <w:rsid w:val="009C7F16"/>
    <w:rsid w:val="009D04AD"/>
    <w:rsid w:val="009E578D"/>
    <w:rsid w:val="009E7438"/>
    <w:rsid w:val="009F099A"/>
    <w:rsid w:val="009F7C6D"/>
    <w:rsid w:val="00A0354A"/>
    <w:rsid w:val="00A0368F"/>
    <w:rsid w:val="00A12333"/>
    <w:rsid w:val="00A139E0"/>
    <w:rsid w:val="00A2783F"/>
    <w:rsid w:val="00A31679"/>
    <w:rsid w:val="00A334E2"/>
    <w:rsid w:val="00A37CB9"/>
    <w:rsid w:val="00A54197"/>
    <w:rsid w:val="00A81269"/>
    <w:rsid w:val="00A9327C"/>
    <w:rsid w:val="00A96164"/>
    <w:rsid w:val="00AA4392"/>
    <w:rsid w:val="00AB694C"/>
    <w:rsid w:val="00AC6AA8"/>
    <w:rsid w:val="00AD115D"/>
    <w:rsid w:val="00AD2245"/>
    <w:rsid w:val="00B0099B"/>
    <w:rsid w:val="00B21B3F"/>
    <w:rsid w:val="00B27284"/>
    <w:rsid w:val="00B47E3A"/>
    <w:rsid w:val="00B56067"/>
    <w:rsid w:val="00B71F08"/>
    <w:rsid w:val="00B737F9"/>
    <w:rsid w:val="00B77A91"/>
    <w:rsid w:val="00B92AC2"/>
    <w:rsid w:val="00BA54B4"/>
    <w:rsid w:val="00BB01AE"/>
    <w:rsid w:val="00BE2788"/>
    <w:rsid w:val="00C15E62"/>
    <w:rsid w:val="00C171A0"/>
    <w:rsid w:val="00C24DD1"/>
    <w:rsid w:val="00C46EF4"/>
    <w:rsid w:val="00C510EB"/>
    <w:rsid w:val="00C61E25"/>
    <w:rsid w:val="00C92CBE"/>
    <w:rsid w:val="00C92D9D"/>
    <w:rsid w:val="00C93DA3"/>
    <w:rsid w:val="00CB583E"/>
    <w:rsid w:val="00CD6DA9"/>
    <w:rsid w:val="00CE01D2"/>
    <w:rsid w:val="00CE2C57"/>
    <w:rsid w:val="00CE775B"/>
    <w:rsid w:val="00D12324"/>
    <w:rsid w:val="00D20487"/>
    <w:rsid w:val="00D25127"/>
    <w:rsid w:val="00D546A0"/>
    <w:rsid w:val="00D62A9A"/>
    <w:rsid w:val="00D63652"/>
    <w:rsid w:val="00D642CD"/>
    <w:rsid w:val="00D66B2B"/>
    <w:rsid w:val="00D67AD9"/>
    <w:rsid w:val="00D9090A"/>
    <w:rsid w:val="00D91965"/>
    <w:rsid w:val="00DB3ADB"/>
    <w:rsid w:val="00DC2FAF"/>
    <w:rsid w:val="00DD3C33"/>
    <w:rsid w:val="00DD7B9A"/>
    <w:rsid w:val="00DE3E96"/>
    <w:rsid w:val="00DE6D27"/>
    <w:rsid w:val="00DF2B76"/>
    <w:rsid w:val="00DF5D28"/>
    <w:rsid w:val="00E31AEB"/>
    <w:rsid w:val="00E35A61"/>
    <w:rsid w:val="00E36A84"/>
    <w:rsid w:val="00E40981"/>
    <w:rsid w:val="00E42A89"/>
    <w:rsid w:val="00E477EA"/>
    <w:rsid w:val="00E5272A"/>
    <w:rsid w:val="00E637E2"/>
    <w:rsid w:val="00E64FBC"/>
    <w:rsid w:val="00E726A3"/>
    <w:rsid w:val="00E727E1"/>
    <w:rsid w:val="00E77363"/>
    <w:rsid w:val="00E807D3"/>
    <w:rsid w:val="00E8441E"/>
    <w:rsid w:val="00EB48D0"/>
    <w:rsid w:val="00EB6E98"/>
    <w:rsid w:val="00EB740D"/>
    <w:rsid w:val="00EE2034"/>
    <w:rsid w:val="00F01D22"/>
    <w:rsid w:val="00F15023"/>
    <w:rsid w:val="00F43A87"/>
    <w:rsid w:val="00F514B6"/>
    <w:rsid w:val="00F81050"/>
    <w:rsid w:val="00F94D3B"/>
    <w:rsid w:val="00FB1BC2"/>
    <w:rsid w:val="00FB62D7"/>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37B1"/>
    <w:pPr>
      <w:keepNext/>
      <w:keepLines/>
      <w:numPr>
        <w:ilvl w:val="4"/>
        <w:numId w:val="13"/>
      </w:numPr>
      <w:spacing w:before="200" w:after="0" w:line="360" w:lineRule="auto"/>
      <w:ind w:left="0" w:firstLine="709"/>
      <w:jc w:val="both"/>
      <w:outlineLvl w:val="4"/>
    </w:pPr>
    <w:rPr>
      <w:rFonts w:ascii="Times New Roman" w:eastAsiaTheme="majorEastAsia" w:hAnsi="Times New Roman" w:cs="Times New Roman"/>
      <w:b/>
      <w:sz w:val="28"/>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4237B1"/>
    <w:rPr>
      <w:rFonts w:ascii="Times New Roman" w:eastAsiaTheme="majorEastAsia" w:hAnsi="Times New Roman" w:cs="Times New Roman"/>
      <w:b/>
      <w:sz w:val="28"/>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64DA7"/>
    <w:rPr>
      <w:color w:val="0000FF" w:themeColor="hyperlink"/>
      <w:u w:val="single"/>
    </w:rPr>
  </w:style>
  <w:style w:type="paragraph" w:customStyle="1" w:styleId="a">
    <w:name w:val="Чертежный"/>
    <w:rsid w:val="004F611F"/>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813C4B"/>
    <w:pPr>
      <w:spacing w:after="100"/>
    </w:pPr>
  </w:style>
  <w:style w:type="paragraph" w:styleId="TOC2">
    <w:name w:val="toc 2"/>
    <w:basedOn w:val="Normal"/>
    <w:next w:val="Normal"/>
    <w:autoRedefine/>
    <w:uiPriority w:val="39"/>
    <w:unhideWhenUsed/>
    <w:rsid w:val="00813C4B"/>
    <w:pPr>
      <w:spacing w:after="100"/>
      <w:ind w:left="220"/>
    </w:pPr>
  </w:style>
  <w:style w:type="paragraph" w:styleId="TOC3">
    <w:name w:val="toc 3"/>
    <w:basedOn w:val="Normal"/>
    <w:next w:val="Normal"/>
    <w:autoRedefine/>
    <w:uiPriority w:val="39"/>
    <w:unhideWhenUsed/>
    <w:rsid w:val="00813C4B"/>
    <w:pPr>
      <w:spacing w:after="100"/>
      <w:ind w:left="440"/>
    </w:pPr>
  </w:style>
  <w:style w:type="paragraph" w:styleId="TOC4">
    <w:name w:val="toc 4"/>
    <w:basedOn w:val="Normal"/>
    <w:next w:val="Normal"/>
    <w:autoRedefine/>
    <w:uiPriority w:val="39"/>
    <w:unhideWhenUsed/>
    <w:rsid w:val="00813C4B"/>
    <w:pPr>
      <w:spacing w:after="100"/>
      <w:ind w:left="660"/>
    </w:pPr>
  </w:style>
  <w:style w:type="paragraph" w:styleId="TOC5">
    <w:name w:val="toc 5"/>
    <w:basedOn w:val="Normal"/>
    <w:next w:val="Normal"/>
    <w:autoRedefine/>
    <w:uiPriority w:val="39"/>
    <w:unhideWhenUsed/>
    <w:rsid w:val="00813C4B"/>
    <w:pPr>
      <w:spacing w:after="100"/>
      <w:ind w:left="880"/>
    </w:pPr>
  </w:style>
</w:styles>
</file>

<file path=word/webSettings.xml><?xml version="1.0" encoding="utf-8"?>
<w:webSettings xmlns:r="http://schemas.openxmlformats.org/officeDocument/2006/relationships" xmlns:w="http://schemas.openxmlformats.org/wordprocessingml/2006/main">
  <w:divs>
    <w:div w:id="29452489">
      <w:bodyDiv w:val="1"/>
      <w:marLeft w:val="0"/>
      <w:marRight w:val="0"/>
      <w:marTop w:val="0"/>
      <w:marBottom w:val="0"/>
      <w:divBdr>
        <w:top w:val="none" w:sz="0" w:space="0" w:color="auto"/>
        <w:left w:val="none" w:sz="0" w:space="0" w:color="auto"/>
        <w:bottom w:val="none" w:sz="0" w:space="0" w:color="auto"/>
        <w:right w:val="none" w:sz="0" w:space="0" w:color="auto"/>
      </w:divBdr>
    </w:div>
    <w:div w:id="44791988">
      <w:bodyDiv w:val="1"/>
      <w:marLeft w:val="0"/>
      <w:marRight w:val="0"/>
      <w:marTop w:val="0"/>
      <w:marBottom w:val="0"/>
      <w:divBdr>
        <w:top w:val="none" w:sz="0" w:space="0" w:color="auto"/>
        <w:left w:val="none" w:sz="0" w:space="0" w:color="auto"/>
        <w:bottom w:val="none" w:sz="0" w:space="0" w:color="auto"/>
        <w:right w:val="none" w:sz="0" w:space="0" w:color="auto"/>
      </w:divBdr>
    </w:div>
    <w:div w:id="325670440">
      <w:bodyDiv w:val="1"/>
      <w:marLeft w:val="0"/>
      <w:marRight w:val="0"/>
      <w:marTop w:val="0"/>
      <w:marBottom w:val="0"/>
      <w:divBdr>
        <w:top w:val="none" w:sz="0" w:space="0" w:color="auto"/>
        <w:left w:val="none" w:sz="0" w:space="0" w:color="auto"/>
        <w:bottom w:val="none" w:sz="0" w:space="0" w:color="auto"/>
        <w:right w:val="none" w:sz="0" w:space="0" w:color="auto"/>
      </w:divBdr>
    </w:div>
    <w:div w:id="374737654">
      <w:bodyDiv w:val="1"/>
      <w:marLeft w:val="0"/>
      <w:marRight w:val="0"/>
      <w:marTop w:val="0"/>
      <w:marBottom w:val="0"/>
      <w:divBdr>
        <w:top w:val="none" w:sz="0" w:space="0" w:color="auto"/>
        <w:left w:val="none" w:sz="0" w:space="0" w:color="auto"/>
        <w:bottom w:val="none" w:sz="0" w:space="0" w:color="auto"/>
        <w:right w:val="none" w:sz="0" w:space="0" w:color="auto"/>
      </w:divBdr>
    </w:div>
    <w:div w:id="415203021">
      <w:bodyDiv w:val="1"/>
      <w:marLeft w:val="0"/>
      <w:marRight w:val="0"/>
      <w:marTop w:val="0"/>
      <w:marBottom w:val="0"/>
      <w:divBdr>
        <w:top w:val="none" w:sz="0" w:space="0" w:color="auto"/>
        <w:left w:val="none" w:sz="0" w:space="0" w:color="auto"/>
        <w:bottom w:val="none" w:sz="0" w:space="0" w:color="auto"/>
        <w:right w:val="none" w:sz="0" w:space="0" w:color="auto"/>
      </w:divBdr>
    </w:div>
    <w:div w:id="534200206">
      <w:bodyDiv w:val="1"/>
      <w:marLeft w:val="0"/>
      <w:marRight w:val="0"/>
      <w:marTop w:val="0"/>
      <w:marBottom w:val="0"/>
      <w:divBdr>
        <w:top w:val="none" w:sz="0" w:space="0" w:color="auto"/>
        <w:left w:val="none" w:sz="0" w:space="0" w:color="auto"/>
        <w:bottom w:val="none" w:sz="0" w:space="0" w:color="auto"/>
        <w:right w:val="none" w:sz="0" w:space="0" w:color="auto"/>
      </w:divBdr>
    </w:div>
    <w:div w:id="1088846302">
      <w:bodyDiv w:val="1"/>
      <w:marLeft w:val="0"/>
      <w:marRight w:val="0"/>
      <w:marTop w:val="0"/>
      <w:marBottom w:val="0"/>
      <w:divBdr>
        <w:top w:val="none" w:sz="0" w:space="0" w:color="auto"/>
        <w:left w:val="none" w:sz="0" w:space="0" w:color="auto"/>
        <w:bottom w:val="none" w:sz="0" w:space="0" w:color="auto"/>
        <w:right w:val="none" w:sz="0" w:space="0" w:color="auto"/>
      </w:divBdr>
    </w:div>
    <w:div w:id="203719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neo.lcc.uma.es/radiaeb/WebVRP/index.html?/Problem_Descriptions/VRPPDDesc.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mozdocs.kiev.ua/view.php?id=1972" TargetMode="External"/><Relationship Id="rId2" Type="http://schemas.openxmlformats.org/officeDocument/2006/relationships/numbering" Target="numbering.xml"/><Relationship Id="rId16" Type="http://schemas.openxmlformats.org/officeDocument/2006/relationships/hyperlink" Target="http://en.wikipedia.org/wiki/Cluster_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en.wikipedia.org/wiki/K-means_clustering" TargetMode="Externa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K-means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9EBD34-4E90-439C-ACF7-2B4279A22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28</Pages>
  <Words>18504</Words>
  <Characters>10548</Characters>
  <Application>Microsoft Office Word</Application>
  <DocSecurity>0</DocSecurity>
  <Lines>87</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me</cp:lastModifiedBy>
  <cp:revision>36</cp:revision>
  <cp:lastPrinted>2012-05-10T12:24:00Z</cp:lastPrinted>
  <dcterms:created xsi:type="dcterms:W3CDTF">2012-05-15T08:28:00Z</dcterms:created>
  <dcterms:modified xsi:type="dcterms:W3CDTF">2012-05-16T20:36:00Z</dcterms:modified>
</cp:coreProperties>
</file>