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79FA" w:rsidRPr="006A03B5" w:rsidRDefault="004979FA" w:rsidP="004979FA">
      <w:pPr>
        <w:pStyle w:val="2"/>
        <w:rPr>
          <w:b/>
        </w:rPr>
      </w:pPr>
      <w:bookmarkStart w:id="0" w:name="_Toc303777115"/>
      <w:r w:rsidRPr="006A03B5">
        <w:rPr>
          <w:b/>
        </w:rPr>
        <w:t>Керівництво користувача</w:t>
      </w:r>
      <w:bookmarkEnd w:id="0"/>
    </w:p>
    <w:p w:rsidR="008670F8" w:rsidRPr="00720062" w:rsidRDefault="001E69EE">
      <w:r>
        <w:t xml:space="preserve">Після запуску програми користувачеві пропонується ввести логін (в поле </w:t>
      </w:r>
      <w:r w:rsidR="004B6AFF" w:rsidRPr="004B6AFF">
        <w:rPr>
          <w:lang w:val="ru-RU"/>
        </w:rPr>
        <w:t>“</w:t>
      </w:r>
      <w:r>
        <w:rPr>
          <w:lang w:val="en-US"/>
        </w:rPr>
        <w:t>Login</w:t>
      </w:r>
      <w:r w:rsidR="004B6AFF" w:rsidRPr="00987F3F">
        <w:rPr>
          <w:lang w:val="ru-RU"/>
        </w:rPr>
        <w:t>”</w:t>
      </w:r>
      <w:r w:rsidR="0083229F">
        <w:rPr>
          <w:lang w:val="ru-RU"/>
        </w:rPr>
        <w:t xml:space="preserve"> (</w:t>
      </w:r>
      <w:r w:rsidR="0083229F" w:rsidRPr="004B6AFF">
        <w:rPr>
          <w:lang w:val="ru-RU"/>
        </w:rPr>
        <w:t>“</w:t>
      </w:r>
      <w:r w:rsidR="0083229F">
        <w:t>Логін</w:t>
      </w:r>
      <w:r w:rsidR="0083229F" w:rsidRPr="00987F3F">
        <w:rPr>
          <w:lang w:val="ru-RU"/>
        </w:rPr>
        <w:t>”</w:t>
      </w:r>
      <w:r w:rsidR="0083229F">
        <w:rPr>
          <w:lang w:val="ru-RU"/>
        </w:rPr>
        <w:t>)</w:t>
      </w:r>
      <w:r w:rsidRPr="001E69EE">
        <w:rPr>
          <w:lang w:val="ru-RU"/>
        </w:rPr>
        <w:t xml:space="preserve">) </w:t>
      </w:r>
      <w:r>
        <w:t>і пароль</w:t>
      </w:r>
      <w:r w:rsidRPr="001E69EE">
        <w:rPr>
          <w:lang w:val="ru-RU"/>
        </w:rPr>
        <w:t xml:space="preserve"> (</w:t>
      </w:r>
      <w:r>
        <w:t xml:space="preserve">в поле </w:t>
      </w:r>
      <w:r w:rsidR="004B6AFF" w:rsidRPr="004B6AFF">
        <w:rPr>
          <w:lang w:val="ru-RU"/>
        </w:rPr>
        <w:t>“</w:t>
      </w:r>
      <w:r>
        <w:rPr>
          <w:lang w:val="en-US"/>
        </w:rPr>
        <w:t>Password</w:t>
      </w:r>
      <w:r w:rsidR="004B6AFF" w:rsidRPr="004B6AFF">
        <w:rPr>
          <w:lang w:val="ru-RU"/>
        </w:rPr>
        <w:t>”</w:t>
      </w:r>
      <w:r w:rsidR="0083229F">
        <w:rPr>
          <w:lang w:val="ru-RU"/>
        </w:rPr>
        <w:t xml:space="preserve"> (</w:t>
      </w:r>
      <w:r w:rsidR="0083229F" w:rsidRPr="004B6AFF">
        <w:rPr>
          <w:lang w:val="ru-RU"/>
        </w:rPr>
        <w:t>“</w:t>
      </w:r>
      <w:r w:rsidR="0083229F">
        <w:t>Пароль</w:t>
      </w:r>
      <w:r w:rsidR="0083229F" w:rsidRPr="00987F3F">
        <w:rPr>
          <w:lang w:val="ru-RU"/>
        </w:rPr>
        <w:t>”</w:t>
      </w:r>
      <w:r w:rsidR="0083229F">
        <w:rPr>
          <w:lang w:val="ru-RU"/>
        </w:rPr>
        <w:t>)</w:t>
      </w:r>
      <w:r w:rsidRPr="004B6AFF">
        <w:rPr>
          <w:lang w:val="ru-RU"/>
        </w:rPr>
        <w:t>)</w:t>
      </w:r>
      <w:r>
        <w:t xml:space="preserve">. Якщо користувач ще немає </w:t>
      </w:r>
      <w:r w:rsidR="003E34CD">
        <w:t>облікового запису</w:t>
      </w:r>
      <w:r>
        <w:t xml:space="preserve"> необхідно відмітити </w:t>
      </w:r>
      <w:r w:rsidR="004B6AFF">
        <w:t xml:space="preserve">прапорець </w:t>
      </w:r>
      <w:r w:rsidR="004B6AFF" w:rsidRPr="004B6AFF">
        <w:t>“</w:t>
      </w:r>
      <w:r w:rsidR="004B6AFF">
        <w:rPr>
          <w:lang w:val="en-US"/>
        </w:rPr>
        <w:t>New</w:t>
      </w:r>
      <w:r w:rsidR="004B6AFF" w:rsidRPr="004B6AFF">
        <w:t xml:space="preserve"> </w:t>
      </w:r>
      <w:r w:rsidR="004B6AFF">
        <w:rPr>
          <w:lang w:val="en-US"/>
        </w:rPr>
        <w:t>user</w:t>
      </w:r>
      <w:r w:rsidR="004B6AFF" w:rsidRPr="004B6AFF">
        <w:t>”.</w:t>
      </w:r>
      <w:r w:rsidR="00924B30">
        <w:t xml:space="preserve"> Після введення логіну і паролю необхідно </w:t>
      </w:r>
      <w:r w:rsidR="00A437B5">
        <w:t xml:space="preserve">натиснути кнопку </w:t>
      </w:r>
      <w:r w:rsidR="00A437B5" w:rsidRPr="00720062">
        <w:t>“</w:t>
      </w:r>
      <w:r w:rsidR="00A437B5">
        <w:rPr>
          <w:lang w:val="en-US"/>
        </w:rPr>
        <w:t>OK</w:t>
      </w:r>
      <w:r w:rsidR="00A437B5" w:rsidRPr="00720062">
        <w:t xml:space="preserve">” </w:t>
      </w:r>
      <w:r w:rsidR="00A437B5">
        <w:t xml:space="preserve">для переходу до </w:t>
      </w:r>
      <w:r w:rsidR="00720062">
        <w:t xml:space="preserve">редагування бази даних або </w:t>
      </w:r>
      <w:r w:rsidR="00720062" w:rsidRPr="00720062">
        <w:t>“</w:t>
      </w:r>
      <w:r w:rsidR="00720062">
        <w:rPr>
          <w:lang w:val="en-US"/>
        </w:rPr>
        <w:t>Cancel</w:t>
      </w:r>
      <w:r w:rsidR="00720062" w:rsidRPr="00720062">
        <w:t>” для відміни і закриття програ</w:t>
      </w:r>
      <w:r w:rsidR="00720062">
        <w:t>ми.</w:t>
      </w:r>
    </w:p>
    <w:p w:rsidR="00924B30" w:rsidRDefault="00924B30">
      <w:r>
        <w:t xml:space="preserve">Вікно </w:t>
      </w:r>
      <w:r w:rsidR="002E26F8">
        <w:t>логіну представлене на рисунку 5.1.</w:t>
      </w:r>
    </w:p>
    <w:p w:rsidR="00A3157F" w:rsidRDefault="00A3157F" w:rsidP="00A3157F">
      <w:pPr>
        <w:jc w:val="center"/>
      </w:pPr>
      <w:r>
        <w:rPr>
          <w:noProof/>
          <w:lang w:val="ru-RU" w:eastAsia="ru-RU"/>
        </w:rPr>
        <w:drawing>
          <wp:inline distT="0" distB="0" distL="0" distR="0" wp14:anchorId="6AB206D9" wp14:editId="685C8B07">
            <wp:extent cx="2324100" cy="18383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57F" w:rsidRDefault="00A3157F" w:rsidP="00A3157F">
      <w:pPr>
        <w:jc w:val="center"/>
      </w:pPr>
      <w:r>
        <w:t>Рисунок 5.1 – Вікно логіну</w:t>
      </w:r>
    </w:p>
    <w:p w:rsidR="007860EB" w:rsidRDefault="003E34CD" w:rsidP="007860EB">
      <w:r>
        <w:t xml:space="preserve">Після успішної </w:t>
      </w:r>
      <w:r w:rsidR="00500ED3">
        <w:t>аутент</w:t>
      </w:r>
      <w:r>
        <w:t>ифікації користувача</w:t>
      </w:r>
      <w:r w:rsidR="00500792">
        <w:t xml:space="preserve"> буде відкрито вікно </w:t>
      </w:r>
      <w:r w:rsidR="00726278">
        <w:t>обліку</w:t>
      </w:r>
      <w:r w:rsidR="00500792">
        <w:t xml:space="preserve">. </w:t>
      </w:r>
      <w:r w:rsidR="00FD3036">
        <w:t xml:space="preserve">Вікно </w:t>
      </w:r>
      <w:r w:rsidR="00443A7F">
        <w:t>обліку</w:t>
      </w:r>
      <w:r w:rsidR="00FD3036">
        <w:t xml:space="preserve"> містить 5 вкладок: </w:t>
      </w:r>
      <w:r w:rsidR="00FD3036" w:rsidRPr="00D12BF0">
        <w:t>“</w:t>
      </w:r>
      <w:r w:rsidR="00FD3036">
        <w:rPr>
          <w:lang w:val="en-US"/>
        </w:rPr>
        <w:t>Depots</w:t>
      </w:r>
      <w:r w:rsidR="00FD3036" w:rsidRPr="00D12BF0">
        <w:t>” (“</w:t>
      </w:r>
      <w:r w:rsidR="00FD3036">
        <w:t>Склади</w:t>
      </w:r>
      <w:r w:rsidR="00FD3036" w:rsidRPr="00D12BF0">
        <w:t>”)</w:t>
      </w:r>
      <w:r w:rsidR="00D12BF0">
        <w:t xml:space="preserve">, </w:t>
      </w:r>
      <w:r w:rsidR="00D12BF0" w:rsidRPr="00D12BF0">
        <w:t>“</w:t>
      </w:r>
      <w:r w:rsidR="00AE5BB8">
        <w:rPr>
          <w:lang w:val="en-US"/>
        </w:rPr>
        <w:t>Consumers</w:t>
      </w:r>
      <w:r w:rsidR="00D12BF0" w:rsidRPr="00D12BF0">
        <w:t>” (“</w:t>
      </w:r>
      <w:r w:rsidR="00AE5BB8">
        <w:t>Споживачі</w:t>
      </w:r>
      <w:r w:rsidR="00D12BF0" w:rsidRPr="00D12BF0">
        <w:t>”)</w:t>
      </w:r>
      <w:r w:rsidR="00D12BF0">
        <w:t>,</w:t>
      </w:r>
      <w:r w:rsidR="00D12BF0" w:rsidRPr="00D12BF0">
        <w:t xml:space="preserve"> </w:t>
      </w:r>
      <w:r w:rsidR="00D12BF0" w:rsidRPr="00D12BF0">
        <w:t>“</w:t>
      </w:r>
      <w:r w:rsidR="00AE5BB8">
        <w:rPr>
          <w:lang w:val="en-US"/>
        </w:rPr>
        <w:t>Vehicles</w:t>
      </w:r>
      <w:r w:rsidR="00D12BF0" w:rsidRPr="00D12BF0">
        <w:t>” (“</w:t>
      </w:r>
      <w:r w:rsidR="00AE5BB8">
        <w:t>Транспортні засоби</w:t>
      </w:r>
      <w:r w:rsidR="00D12BF0" w:rsidRPr="00D12BF0">
        <w:t>”)</w:t>
      </w:r>
      <w:r w:rsidR="00D12BF0">
        <w:t>,</w:t>
      </w:r>
      <w:r w:rsidR="00D12BF0">
        <w:t xml:space="preserve"> </w:t>
      </w:r>
      <w:r w:rsidR="00D12BF0" w:rsidRPr="00D12BF0">
        <w:t>“</w:t>
      </w:r>
      <w:r w:rsidR="000F4C34">
        <w:rPr>
          <w:lang w:val="en-US"/>
        </w:rPr>
        <w:t>Consumer</w:t>
      </w:r>
      <w:r w:rsidR="00CF7BD8">
        <w:noBreakHyphen/>
      </w:r>
      <w:r w:rsidR="000F4C34">
        <w:rPr>
          <w:lang w:val="en-US"/>
        </w:rPr>
        <w:t>Consumer</w:t>
      </w:r>
      <w:r w:rsidR="00D12BF0" w:rsidRPr="00D12BF0">
        <w:t>” (“</w:t>
      </w:r>
      <w:r w:rsidR="00F21F18">
        <w:t>Споживач</w:t>
      </w:r>
      <w:r w:rsidR="00F21F18">
        <w:noBreakHyphen/>
        <w:t>Споживач</w:t>
      </w:r>
      <w:r w:rsidR="00D12BF0" w:rsidRPr="00D12BF0">
        <w:t>”)</w:t>
      </w:r>
      <w:r w:rsidR="00D12BF0">
        <w:t>,</w:t>
      </w:r>
      <w:r w:rsidR="00D12BF0">
        <w:t xml:space="preserve"> </w:t>
      </w:r>
      <w:r w:rsidR="00D12BF0" w:rsidRPr="00D12BF0">
        <w:t>“</w:t>
      </w:r>
      <w:r w:rsidR="00CF7BD8">
        <w:rPr>
          <w:lang w:val="en-US"/>
        </w:rPr>
        <w:t>Depot</w:t>
      </w:r>
      <w:r w:rsidR="00CF7BD8" w:rsidRPr="00CF7BD8">
        <w:noBreakHyphen/>
      </w:r>
      <w:r w:rsidR="00CF7BD8">
        <w:rPr>
          <w:lang w:val="en-US"/>
        </w:rPr>
        <w:t>Consumer</w:t>
      </w:r>
      <w:r w:rsidR="00D12BF0" w:rsidRPr="00D12BF0">
        <w:t>” (“</w:t>
      </w:r>
      <w:r w:rsidR="00CF7BD8">
        <w:t>Склад</w:t>
      </w:r>
      <w:r w:rsidR="00CF7BD8" w:rsidRPr="00CF7BD8">
        <w:noBreakHyphen/>
      </w:r>
      <w:r w:rsidR="00CF7BD8">
        <w:t>Споживач</w:t>
      </w:r>
      <w:r w:rsidR="00D12BF0" w:rsidRPr="00D12BF0">
        <w:t>”)</w:t>
      </w:r>
      <w:r w:rsidR="00D12BF0">
        <w:t>.</w:t>
      </w:r>
    </w:p>
    <w:p w:rsidR="00887F4B" w:rsidRDefault="00887F4B" w:rsidP="007860EB">
      <w:r>
        <w:t xml:space="preserve">Відкривши вкладку </w:t>
      </w:r>
      <w:r w:rsidR="001F4E90" w:rsidRPr="00D12BF0">
        <w:t>“</w:t>
      </w:r>
      <w:r w:rsidR="001F4E90">
        <w:rPr>
          <w:lang w:val="en-US"/>
        </w:rPr>
        <w:t>Depots</w:t>
      </w:r>
      <w:r w:rsidR="001F4E90" w:rsidRPr="00D12BF0">
        <w:t>” (“</w:t>
      </w:r>
      <w:r w:rsidR="001F4E90">
        <w:t>Склади</w:t>
      </w:r>
      <w:r w:rsidR="001F4E90" w:rsidRPr="00D12BF0">
        <w:t>”)</w:t>
      </w:r>
      <w:r w:rsidR="00712F06">
        <w:t xml:space="preserve"> користувач може додавати, видаляти, коректувати інформацію, пов’язану із складами.</w:t>
      </w:r>
    </w:p>
    <w:p w:rsidR="009D55F4" w:rsidRDefault="00712F06" w:rsidP="009D55F4">
      <w:r>
        <w:t xml:space="preserve">Відкривши вкладку </w:t>
      </w:r>
      <w:r w:rsidRPr="00D12BF0">
        <w:t>“</w:t>
      </w:r>
      <w:r>
        <w:rPr>
          <w:lang w:val="en-US"/>
        </w:rPr>
        <w:t>Consumers</w:t>
      </w:r>
      <w:r w:rsidRPr="00D12BF0">
        <w:t>” (“</w:t>
      </w:r>
      <w:r>
        <w:t>Споживачі</w:t>
      </w:r>
      <w:r w:rsidRPr="00D12BF0">
        <w:t>”)</w:t>
      </w:r>
      <w:r>
        <w:t xml:space="preserve"> користувач може додавати, видаляти, коректувати інформацію, пов’язану </w:t>
      </w:r>
      <w:r w:rsidR="003C778A">
        <w:t>і</w:t>
      </w:r>
      <w:r>
        <w:t xml:space="preserve">з </w:t>
      </w:r>
      <w:r w:rsidR="00221D34">
        <w:t>споживачами</w:t>
      </w:r>
      <w:r>
        <w:t>.</w:t>
      </w:r>
      <w:r w:rsidR="009D55F4" w:rsidRPr="009D55F4">
        <w:t xml:space="preserve"> </w:t>
      </w:r>
    </w:p>
    <w:p w:rsidR="006570B7" w:rsidRPr="00221D34" w:rsidRDefault="009D55F4" w:rsidP="006570B7">
      <w:r>
        <w:t xml:space="preserve">Відкривши вкладку </w:t>
      </w:r>
      <w:r w:rsidR="006F0A48" w:rsidRPr="00D12BF0">
        <w:t>“</w:t>
      </w:r>
      <w:r w:rsidR="006F0A48">
        <w:rPr>
          <w:lang w:val="en-US"/>
        </w:rPr>
        <w:t>Vehicles</w:t>
      </w:r>
      <w:r w:rsidR="006F0A48" w:rsidRPr="00D12BF0">
        <w:t>” (“</w:t>
      </w:r>
      <w:r w:rsidR="006F0A48">
        <w:t>Транспортні засоби</w:t>
      </w:r>
      <w:r w:rsidR="006F0A48" w:rsidRPr="00D12BF0">
        <w:t>”)</w:t>
      </w:r>
      <w:r>
        <w:t xml:space="preserve"> користувач може додавати, видаляти, коректувати інформацію, пов’язану із </w:t>
      </w:r>
      <w:r w:rsidR="00FB6A49">
        <w:t>транспортними засобами</w:t>
      </w:r>
      <w:r>
        <w:t>.</w:t>
      </w:r>
      <w:r w:rsidR="006570B7" w:rsidRPr="006570B7">
        <w:t xml:space="preserve"> </w:t>
      </w:r>
    </w:p>
    <w:p w:rsidR="006570B7" w:rsidRPr="00221D34" w:rsidRDefault="006570B7" w:rsidP="006570B7">
      <w:r>
        <w:t xml:space="preserve">Відкривши вкладку </w:t>
      </w:r>
      <w:r w:rsidRPr="00D12BF0">
        <w:t>“</w:t>
      </w:r>
      <w:r>
        <w:rPr>
          <w:lang w:val="en-US"/>
        </w:rPr>
        <w:t>Consumer</w:t>
      </w:r>
      <w:r>
        <w:noBreakHyphen/>
      </w:r>
      <w:r>
        <w:rPr>
          <w:lang w:val="en-US"/>
        </w:rPr>
        <w:t>Consumer</w:t>
      </w:r>
      <w:r w:rsidRPr="00D12BF0">
        <w:t>” (“</w:t>
      </w:r>
      <w:r>
        <w:t>Споживач</w:t>
      </w:r>
      <w:r>
        <w:noBreakHyphen/>
        <w:t>Споживач</w:t>
      </w:r>
      <w:r w:rsidRPr="00D12BF0">
        <w:t>”)</w:t>
      </w:r>
      <w:r>
        <w:t xml:space="preserve"> користувач може додавати, видаляти, коректувати відстані, які необхідно подолати щоб переїхати від одного споживача до іншого.</w:t>
      </w:r>
    </w:p>
    <w:p w:rsidR="006570B7" w:rsidRPr="00221D34" w:rsidRDefault="006570B7" w:rsidP="006570B7">
      <w:r>
        <w:lastRenderedPageBreak/>
        <w:t xml:space="preserve">Відкривши вкладку </w:t>
      </w:r>
      <w:r w:rsidR="00B90533" w:rsidRPr="00D12BF0">
        <w:t>“</w:t>
      </w:r>
      <w:r w:rsidR="00B90533">
        <w:rPr>
          <w:lang w:val="en-US"/>
        </w:rPr>
        <w:t>Depot</w:t>
      </w:r>
      <w:r w:rsidR="00B90533" w:rsidRPr="00CF7BD8">
        <w:noBreakHyphen/>
      </w:r>
      <w:r w:rsidR="00B90533">
        <w:rPr>
          <w:lang w:val="en-US"/>
        </w:rPr>
        <w:t>Consumer</w:t>
      </w:r>
      <w:r w:rsidR="00B90533" w:rsidRPr="00D12BF0">
        <w:t>” (“</w:t>
      </w:r>
      <w:r w:rsidR="00B90533">
        <w:t>Склад</w:t>
      </w:r>
      <w:r w:rsidR="00B90533" w:rsidRPr="00CF7BD8">
        <w:noBreakHyphen/>
      </w:r>
      <w:r w:rsidR="00B90533">
        <w:t>Споживач</w:t>
      </w:r>
      <w:r w:rsidR="00B90533" w:rsidRPr="00D12BF0">
        <w:t>”)</w:t>
      </w:r>
      <w:r w:rsidR="00B90533">
        <w:t xml:space="preserve"> </w:t>
      </w:r>
      <w:r>
        <w:t xml:space="preserve">користувач може додавати, видаляти, коректувати відстані, які необхідно подолати щоб переїхати від </w:t>
      </w:r>
      <w:r w:rsidR="0070725D">
        <w:t xml:space="preserve">складу до </w:t>
      </w:r>
      <w:r>
        <w:t>споживача.</w:t>
      </w:r>
    </w:p>
    <w:p w:rsidR="00712F06" w:rsidRDefault="00377C74" w:rsidP="007860EB">
      <w:r>
        <w:t xml:space="preserve">Вікно </w:t>
      </w:r>
      <w:r w:rsidR="00F23E23">
        <w:t>обліку</w:t>
      </w:r>
      <w:r>
        <w:t xml:space="preserve"> представлене на рисунку 5.2.</w:t>
      </w:r>
    </w:p>
    <w:p w:rsidR="00DA31BA" w:rsidRDefault="000C5FCE" w:rsidP="000C5FCE">
      <w:pPr>
        <w:jc w:val="center"/>
      </w:pPr>
      <w:r>
        <w:rPr>
          <w:noProof/>
          <w:lang w:val="ru-RU" w:eastAsia="ru-RU"/>
        </w:rPr>
        <w:drawing>
          <wp:inline distT="0" distB="0" distL="0" distR="0" wp14:anchorId="1660D932" wp14:editId="18CFC86C">
            <wp:extent cx="5287618" cy="3173990"/>
            <wp:effectExtent l="0" t="0" r="889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7859" cy="3180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FCE" w:rsidRDefault="000C5FCE" w:rsidP="000C5FCE">
      <w:pPr>
        <w:jc w:val="center"/>
      </w:pPr>
      <w:r>
        <w:t>Рисунок 5.2 – Вікно обліку</w:t>
      </w:r>
    </w:p>
    <w:p w:rsidR="000F6A53" w:rsidRDefault="000F6A53" w:rsidP="000F6A53">
      <w:r>
        <w:t xml:space="preserve">Програмний комплекс передбачає </w:t>
      </w:r>
      <w:r w:rsidR="00274978">
        <w:t>експорт даних обліку у спеціальний файл, який в подальшому буде оброблено застосунком для математичної обробки інформації.</w:t>
      </w:r>
    </w:p>
    <w:p w:rsidR="0054095B" w:rsidRDefault="0054095B" w:rsidP="000F6A53">
      <w:r>
        <w:t xml:space="preserve">Щоб здійснити експорт необхідно обрати </w:t>
      </w:r>
      <w:r w:rsidR="00123799">
        <w:t xml:space="preserve">пункт </w:t>
      </w:r>
      <w:r>
        <w:t xml:space="preserve">меню </w:t>
      </w:r>
      <w:r>
        <w:rPr>
          <w:lang w:val="en-US"/>
        </w:rPr>
        <w:t>“File</w:t>
      </w:r>
      <w:r w:rsidR="00305F5B">
        <w:rPr>
          <w:lang w:val="en-US"/>
        </w:rPr>
        <w:t xml:space="preserve"> – Export </w:t>
      </w:r>
      <w:r w:rsidR="00E25BCA">
        <w:rPr>
          <w:lang w:val="en-US"/>
        </w:rPr>
        <w:t>to X</w:t>
      </w:r>
      <w:r w:rsidR="00305F5B">
        <w:rPr>
          <w:lang w:val="en-US"/>
        </w:rPr>
        <w:t>M</w:t>
      </w:r>
      <w:r w:rsidR="00E25BCA">
        <w:rPr>
          <w:lang w:val="en-US"/>
        </w:rPr>
        <w:t>D</w:t>
      </w:r>
      <w:r w:rsidR="00305F5B">
        <w:rPr>
          <w:lang w:val="en-US"/>
        </w:rPr>
        <w:t>L ...</w:t>
      </w:r>
      <w:r>
        <w:rPr>
          <w:lang w:val="en-US"/>
        </w:rPr>
        <w:t>”</w:t>
      </w:r>
      <w:r w:rsidR="005F07DC">
        <w:t xml:space="preserve"> (</w:t>
      </w:r>
      <w:r w:rsidR="005F07DC" w:rsidRPr="00992870">
        <w:rPr>
          <w:lang w:val="ru-RU"/>
        </w:rPr>
        <w:t>“</w:t>
      </w:r>
      <w:r w:rsidR="005F07DC">
        <w:t>Файл</w:t>
      </w:r>
      <w:r w:rsidR="005F07DC" w:rsidRPr="00992870">
        <w:rPr>
          <w:lang w:val="ru-RU"/>
        </w:rPr>
        <w:t xml:space="preserve"> – </w:t>
      </w:r>
      <w:r w:rsidR="005F07DC">
        <w:t>Експортувати у</w:t>
      </w:r>
      <w:r w:rsidR="005F07DC" w:rsidRPr="00992870">
        <w:rPr>
          <w:lang w:val="ru-RU"/>
        </w:rPr>
        <w:t xml:space="preserve"> </w:t>
      </w:r>
      <w:r w:rsidR="005F07DC">
        <w:rPr>
          <w:lang w:val="en-US"/>
        </w:rPr>
        <w:t>XMDL </w:t>
      </w:r>
      <w:r w:rsidR="005F07DC" w:rsidRPr="00992870">
        <w:rPr>
          <w:lang w:val="ru-RU"/>
        </w:rPr>
        <w:t>...”</w:t>
      </w:r>
      <w:r w:rsidR="005F07DC">
        <w:t>).</w:t>
      </w:r>
    </w:p>
    <w:p w:rsidR="005F07DC" w:rsidRDefault="005F07DC" w:rsidP="000F6A53">
      <w:r>
        <w:t xml:space="preserve">Після </w:t>
      </w:r>
      <w:r w:rsidR="00D953A5">
        <w:t xml:space="preserve">того, як </w:t>
      </w:r>
      <w:r w:rsidR="00992870">
        <w:t>користувач обере</w:t>
      </w:r>
      <w:r w:rsidR="00D953A5">
        <w:t xml:space="preserve"> даний пункт</w:t>
      </w:r>
      <w:r w:rsidR="00992870">
        <w:t xml:space="preserve"> </w:t>
      </w:r>
      <w:r w:rsidR="00920EDA">
        <w:t>буде виведено вікно експорту, в якому необхідно вказати склад, з якого буде проводитись розвозк</w:t>
      </w:r>
      <w:r w:rsidR="00163913">
        <w:t xml:space="preserve">а продукції </w:t>
      </w:r>
      <w:r w:rsidR="003931EA">
        <w:t xml:space="preserve">(поле </w:t>
      </w:r>
      <w:r w:rsidR="003931EA" w:rsidRPr="003931EA">
        <w:t>“</w:t>
      </w:r>
      <w:r w:rsidR="003931EA">
        <w:rPr>
          <w:lang w:val="en-US"/>
        </w:rPr>
        <w:t>Depot</w:t>
      </w:r>
      <w:r w:rsidR="003931EA" w:rsidRPr="003931EA">
        <w:t>” (</w:t>
      </w:r>
      <w:r w:rsidR="003931EA" w:rsidRPr="003931EA">
        <w:t>“</w:t>
      </w:r>
      <w:r w:rsidR="003931EA">
        <w:t>Склад</w:t>
      </w:r>
      <w:r w:rsidR="003931EA" w:rsidRPr="003931EA">
        <w:t>”</w:t>
      </w:r>
      <w:r w:rsidR="003931EA">
        <w:t xml:space="preserve">)) </w:t>
      </w:r>
      <w:r w:rsidR="00163913">
        <w:t>та тип транспортних засобів, які будуть</w:t>
      </w:r>
      <w:r w:rsidR="00920EDA">
        <w:t xml:space="preserve"> розвозити продукцію</w:t>
      </w:r>
      <w:r w:rsidR="00D52E93">
        <w:t xml:space="preserve"> </w:t>
      </w:r>
      <w:r w:rsidR="00D52E93">
        <w:t xml:space="preserve">(поле </w:t>
      </w:r>
      <w:r w:rsidR="00D52E93" w:rsidRPr="003931EA">
        <w:t>“</w:t>
      </w:r>
      <w:r w:rsidR="00D52E93">
        <w:rPr>
          <w:lang w:val="en-US"/>
        </w:rPr>
        <w:t>Vehicle</w:t>
      </w:r>
      <w:r w:rsidR="00D52E93" w:rsidRPr="003931EA">
        <w:t>” (“</w:t>
      </w:r>
      <w:r w:rsidR="00D52E93">
        <w:t>Транспортний засіб</w:t>
      </w:r>
      <w:r w:rsidR="00D52E93" w:rsidRPr="003931EA">
        <w:t>”</w:t>
      </w:r>
      <w:r w:rsidR="00D52E93">
        <w:t>))</w:t>
      </w:r>
      <w:r w:rsidR="009046D2">
        <w:t>.</w:t>
      </w:r>
    </w:p>
    <w:p w:rsidR="00464B61" w:rsidRDefault="004563DB" w:rsidP="000F6A53">
      <w:r>
        <w:t xml:space="preserve">Для експорту необхідно натиснути кнопку </w:t>
      </w:r>
      <w:r w:rsidRPr="004563DB">
        <w:rPr>
          <w:lang w:val="ru-RU"/>
        </w:rPr>
        <w:t>“</w:t>
      </w:r>
      <w:r>
        <w:rPr>
          <w:lang w:val="en-US"/>
        </w:rPr>
        <w:t>OK</w:t>
      </w:r>
      <w:r w:rsidRPr="004563DB">
        <w:rPr>
          <w:lang w:val="ru-RU"/>
        </w:rPr>
        <w:t xml:space="preserve">” </w:t>
      </w:r>
      <w:r>
        <w:t xml:space="preserve">і вказати шлях та ім’я файлу, в який будуть експортовані дані. Для відміни потрібно натиснути кнопку </w:t>
      </w:r>
      <w:r>
        <w:rPr>
          <w:lang w:val="en-US"/>
        </w:rPr>
        <w:t>“Cancel” (“</w:t>
      </w:r>
      <w:r>
        <w:t>Відміна</w:t>
      </w:r>
      <w:r>
        <w:rPr>
          <w:lang w:val="en-US"/>
        </w:rPr>
        <w:t>”)</w:t>
      </w:r>
      <w:r w:rsidR="00282E05">
        <w:t>.</w:t>
      </w:r>
    </w:p>
    <w:p w:rsidR="00195E02" w:rsidRDefault="00195E02" w:rsidP="000F6A53">
      <w:r>
        <w:t>Вікно експорту представлено на рисунку 5.3.</w:t>
      </w:r>
    </w:p>
    <w:p w:rsidR="00195E02" w:rsidRDefault="00BC41D8" w:rsidP="00BC41D8">
      <w:pPr>
        <w:jc w:val="center"/>
      </w:pPr>
      <w:r>
        <w:rPr>
          <w:noProof/>
          <w:lang w:val="ru-RU" w:eastAsia="ru-RU"/>
        </w:rPr>
        <w:lastRenderedPageBreak/>
        <w:drawing>
          <wp:inline distT="0" distB="0" distL="0" distR="0" wp14:anchorId="65CBC83F" wp14:editId="5C7D71DB">
            <wp:extent cx="2857500" cy="18573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1D8" w:rsidRDefault="00BC41D8" w:rsidP="00BC41D8">
      <w:pPr>
        <w:jc w:val="center"/>
      </w:pPr>
      <w:r>
        <w:t>Рисунок 5.3 – Вікно експорту</w:t>
      </w:r>
    </w:p>
    <w:p w:rsidR="004848A3" w:rsidRDefault="004848A3" w:rsidP="004848A3">
      <w:r>
        <w:t xml:space="preserve">Вікно вибору файлу </w:t>
      </w:r>
      <w:r w:rsidR="0023327F">
        <w:t xml:space="preserve">для експорту </w:t>
      </w:r>
      <w:r>
        <w:t>представлено на рисунку 5.4.</w:t>
      </w:r>
    </w:p>
    <w:p w:rsidR="004848A3" w:rsidRDefault="004848A3" w:rsidP="004848A3">
      <w:pPr>
        <w:jc w:val="center"/>
      </w:pPr>
      <w:r>
        <w:rPr>
          <w:noProof/>
          <w:lang w:val="ru-RU" w:eastAsia="ru-RU"/>
        </w:rPr>
        <w:drawing>
          <wp:inline distT="0" distB="0" distL="0" distR="0" wp14:anchorId="4F095577" wp14:editId="5DCE2824">
            <wp:extent cx="5192714" cy="3689405"/>
            <wp:effectExtent l="0" t="0" r="825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0326" cy="3687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8A3" w:rsidRDefault="004848A3" w:rsidP="004848A3">
      <w:pPr>
        <w:jc w:val="center"/>
      </w:pPr>
      <w:r>
        <w:t>Рисунок 5.4 – Вікно вибору файлу</w:t>
      </w:r>
      <w:r w:rsidR="008F75E8">
        <w:t xml:space="preserve"> для експорту</w:t>
      </w:r>
    </w:p>
    <w:p w:rsidR="00261209" w:rsidRDefault="007B545E" w:rsidP="007B545E">
      <w:r>
        <w:t>Програмним комплексом передбачена функція</w:t>
      </w:r>
      <w:r w:rsidR="008460A6">
        <w:t xml:space="preserve"> </w:t>
      </w:r>
      <w:r w:rsidR="008460A6" w:rsidRPr="008460A6">
        <w:t>“</w:t>
      </w:r>
      <w:r w:rsidR="008460A6">
        <w:rPr>
          <w:lang w:val="en-US"/>
        </w:rPr>
        <w:t>Solve</w:t>
      </w:r>
      <w:r w:rsidR="008460A6" w:rsidRPr="008460A6">
        <w:t xml:space="preserve"> </w:t>
      </w:r>
      <w:r w:rsidR="008460A6">
        <w:rPr>
          <w:lang w:val="en-US"/>
        </w:rPr>
        <w:t>the</w:t>
      </w:r>
      <w:r w:rsidR="008460A6" w:rsidRPr="008460A6">
        <w:t xml:space="preserve"> </w:t>
      </w:r>
      <w:r w:rsidR="008460A6">
        <w:rPr>
          <w:lang w:val="en-US"/>
        </w:rPr>
        <w:t>problem</w:t>
      </w:r>
      <w:r w:rsidR="008460A6" w:rsidRPr="008460A6">
        <w:t>” (“</w:t>
      </w:r>
      <w:r w:rsidR="008460A6">
        <w:t>Вирішити задачу</w:t>
      </w:r>
      <w:r w:rsidR="008460A6" w:rsidRPr="008460A6">
        <w:t>”)</w:t>
      </w:r>
      <w:r w:rsidR="00DB448F">
        <w:t>,</w:t>
      </w:r>
      <w:r>
        <w:t xml:space="preserve"> </w:t>
      </w:r>
      <w:r w:rsidR="00DB448F">
        <w:t>я</w:t>
      </w:r>
      <w:r>
        <w:t>кщо немає потреби у збереженні файлу експорту окремо</w:t>
      </w:r>
      <w:r w:rsidR="007143E7">
        <w:t>. В такому випадку файл експорту буде збережено автоматично у тимчасовій теці і користувач зможе одразу перейти до обробки інформації і формування звіту.</w:t>
      </w:r>
    </w:p>
    <w:p w:rsidR="00123799" w:rsidRDefault="0097334D" w:rsidP="00123799">
      <w:r>
        <w:t>Для запуску цієї функції необхідно обрати пункт меню</w:t>
      </w:r>
      <w:r w:rsidR="00123799">
        <w:t xml:space="preserve"> </w:t>
      </w:r>
      <w:r w:rsidR="00123799" w:rsidRPr="00123799">
        <w:t>“</w:t>
      </w:r>
      <w:r w:rsidR="00123799">
        <w:rPr>
          <w:lang w:val="en-US"/>
        </w:rPr>
        <w:t>File</w:t>
      </w:r>
      <w:r w:rsidR="00123799" w:rsidRPr="00123799">
        <w:t xml:space="preserve"> – </w:t>
      </w:r>
      <w:r w:rsidR="00123799">
        <w:rPr>
          <w:lang w:val="en-US"/>
        </w:rPr>
        <w:t>Solve the problem</w:t>
      </w:r>
      <w:r w:rsidR="00123799">
        <w:rPr>
          <w:lang w:val="en-US"/>
        </w:rPr>
        <w:t> </w:t>
      </w:r>
      <w:r w:rsidR="00123799" w:rsidRPr="00123799">
        <w:t>...”</w:t>
      </w:r>
      <w:r w:rsidR="00123799">
        <w:t xml:space="preserve"> (</w:t>
      </w:r>
      <w:r w:rsidR="00123799" w:rsidRPr="00123799">
        <w:rPr>
          <w:lang w:val="en-US"/>
        </w:rPr>
        <w:t>“</w:t>
      </w:r>
      <w:r w:rsidR="00123799">
        <w:t>Файл</w:t>
      </w:r>
      <w:r w:rsidR="00123799" w:rsidRPr="00123799">
        <w:rPr>
          <w:lang w:val="en-US"/>
        </w:rPr>
        <w:t xml:space="preserve"> – </w:t>
      </w:r>
      <w:r w:rsidR="00123799">
        <w:t>Вирішити задачу</w:t>
      </w:r>
      <w:bookmarkStart w:id="1" w:name="_GoBack"/>
      <w:bookmarkEnd w:id="1"/>
      <w:r w:rsidR="00123799">
        <w:rPr>
          <w:lang w:val="en-US"/>
        </w:rPr>
        <w:t> </w:t>
      </w:r>
      <w:r w:rsidR="00123799" w:rsidRPr="00123799">
        <w:rPr>
          <w:lang w:val="en-US"/>
        </w:rPr>
        <w:t>...”</w:t>
      </w:r>
      <w:r w:rsidR="00123799">
        <w:t>).</w:t>
      </w:r>
    </w:p>
    <w:p w:rsidR="005A37EC" w:rsidRPr="00282E05" w:rsidRDefault="005A37EC" w:rsidP="007B545E"/>
    <w:sectPr w:rsidR="005A37EC" w:rsidRPr="00282E05" w:rsidSect="006E223E">
      <w:pgSz w:w="11906" w:h="16838"/>
      <w:pgMar w:top="851" w:right="85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D32D79"/>
    <w:multiLevelType w:val="multilevel"/>
    <w:tmpl w:val="C0C27508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ascii="Times New Roman" w:eastAsia="Times New Roman" w:hAnsi="Times New Roman" w:cs="Arial"/>
        <w:color w:val="auto"/>
      </w:rPr>
    </w:lvl>
    <w:lvl w:ilvl="1">
      <w:start w:val="1"/>
      <w:numFmt w:val="decimal"/>
      <w:pStyle w:val="2"/>
      <w:lvlText w:val="%1.%2"/>
      <w:lvlJc w:val="left"/>
      <w:pPr>
        <w:tabs>
          <w:tab w:val="num" w:pos="1440"/>
        </w:tabs>
        <w:ind w:left="1021" w:hanging="301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429C"/>
    <w:rsid w:val="00013A36"/>
    <w:rsid w:val="000C5FCE"/>
    <w:rsid w:val="000D0B2C"/>
    <w:rsid w:val="000F4C34"/>
    <w:rsid w:val="000F6A53"/>
    <w:rsid w:val="00123799"/>
    <w:rsid w:val="00145606"/>
    <w:rsid w:val="00163913"/>
    <w:rsid w:val="00195E02"/>
    <w:rsid w:val="001E69EE"/>
    <w:rsid w:val="001F4E90"/>
    <w:rsid w:val="00221D34"/>
    <w:rsid w:val="0023327F"/>
    <w:rsid w:val="00261209"/>
    <w:rsid w:val="00274978"/>
    <w:rsid w:val="00282E05"/>
    <w:rsid w:val="002E26F8"/>
    <w:rsid w:val="00305F5B"/>
    <w:rsid w:val="00377C74"/>
    <w:rsid w:val="003931EA"/>
    <w:rsid w:val="003C778A"/>
    <w:rsid w:val="003E34CD"/>
    <w:rsid w:val="003E355F"/>
    <w:rsid w:val="00443A7F"/>
    <w:rsid w:val="004563DB"/>
    <w:rsid w:val="00464B61"/>
    <w:rsid w:val="00473E23"/>
    <w:rsid w:val="004848A3"/>
    <w:rsid w:val="004979FA"/>
    <w:rsid w:val="004B6AFF"/>
    <w:rsid w:val="00500792"/>
    <w:rsid w:val="00500ED3"/>
    <w:rsid w:val="0054095B"/>
    <w:rsid w:val="005A37EC"/>
    <w:rsid w:val="005F07DC"/>
    <w:rsid w:val="006570B7"/>
    <w:rsid w:val="00660EA6"/>
    <w:rsid w:val="006E223E"/>
    <w:rsid w:val="006F0A48"/>
    <w:rsid w:val="0070725D"/>
    <w:rsid w:val="00712F06"/>
    <w:rsid w:val="007143E7"/>
    <w:rsid w:val="00720062"/>
    <w:rsid w:val="00726278"/>
    <w:rsid w:val="0075429C"/>
    <w:rsid w:val="007860EB"/>
    <w:rsid w:val="007B545E"/>
    <w:rsid w:val="007D0283"/>
    <w:rsid w:val="0083229F"/>
    <w:rsid w:val="008460A6"/>
    <w:rsid w:val="008670F8"/>
    <w:rsid w:val="00887F4B"/>
    <w:rsid w:val="008F75E8"/>
    <w:rsid w:val="009046D2"/>
    <w:rsid w:val="00920EDA"/>
    <w:rsid w:val="00924062"/>
    <w:rsid w:val="00924B30"/>
    <w:rsid w:val="0097334D"/>
    <w:rsid w:val="00987F3F"/>
    <w:rsid w:val="00992870"/>
    <w:rsid w:val="00997E1C"/>
    <w:rsid w:val="009D55F4"/>
    <w:rsid w:val="009E1A3D"/>
    <w:rsid w:val="00A3157F"/>
    <w:rsid w:val="00A437B5"/>
    <w:rsid w:val="00AE5BB8"/>
    <w:rsid w:val="00B90533"/>
    <w:rsid w:val="00BC41D8"/>
    <w:rsid w:val="00C707A4"/>
    <w:rsid w:val="00CF7BD8"/>
    <w:rsid w:val="00D12BF0"/>
    <w:rsid w:val="00D52E93"/>
    <w:rsid w:val="00D953A5"/>
    <w:rsid w:val="00DA31BA"/>
    <w:rsid w:val="00DB448F"/>
    <w:rsid w:val="00E03A58"/>
    <w:rsid w:val="00E25BCA"/>
    <w:rsid w:val="00F21F18"/>
    <w:rsid w:val="00F23E23"/>
    <w:rsid w:val="00F466E5"/>
    <w:rsid w:val="00F876D2"/>
    <w:rsid w:val="00F9615F"/>
    <w:rsid w:val="00FB6A49"/>
    <w:rsid w:val="00FD3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79FA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4979FA"/>
    <w:pPr>
      <w:keepNext/>
      <w:keepLines/>
      <w:pageBreakBefore/>
      <w:numPr>
        <w:numId w:val="1"/>
      </w:numPr>
      <w:autoSpaceDE w:val="0"/>
      <w:autoSpaceDN w:val="0"/>
      <w:spacing w:before="240" w:after="240"/>
      <w:ind w:left="0" w:firstLine="0"/>
      <w:jc w:val="center"/>
      <w:outlineLvl w:val="0"/>
    </w:pPr>
    <w:rPr>
      <w:rFonts w:eastAsia="Times New Roman" w:cs="Arial"/>
      <w:b/>
      <w:bCs/>
      <w:caps/>
      <w:kern w:val="32"/>
      <w:szCs w:val="32"/>
      <w:lang w:eastAsia="ru-RU"/>
    </w:rPr>
  </w:style>
  <w:style w:type="paragraph" w:styleId="2">
    <w:name w:val="heading 2"/>
    <w:aliases w:val="Знак,Знак Знак Знак"/>
    <w:basedOn w:val="a"/>
    <w:next w:val="a"/>
    <w:link w:val="20"/>
    <w:qFormat/>
    <w:rsid w:val="004979FA"/>
    <w:pPr>
      <w:keepNext/>
      <w:keepLines/>
      <w:numPr>
        <w:ilvl w:val="1"/>
        <w:numId w:val="1"/>
      </w:numPr>
      <w:autoSpaceDE w:val="0"/>
      <w:autoSpaceDN w:val="0"/>
      <w:spacing w:before="240" w:after="240"/>
      <w:jc w:val="left"/>
      <w:outlineLvl w:val="1"/>
    </w:pPr>
    <w:rPr>
      <w:rFonts w:eastAsia="Times New Roman" w:cs="Times New Roman"/>
      <w:szCs w:val="32"/>
      <w:lang w:eastAsia="ru-RU"/>
    </w:rPr>
  </w:style>
  <w:style w:type="paragraph" w:styleId="3">
    <w:name w:val="heading 3"/>
    <w:basedOn w:val="a"/>
    <w:next w:val="a"/>
    <w:link w:val="30"/>
    <w:qFormat/>
    <w:rsid w:val="004979FA"/>
    <w:pPr>
      <w:keepNext/>
      <w:keepLines/>
      <w:numPr>
        <w:ilvl w:val="2"/>
        <w:numId w:val="1"/>
      </w:numPr>
      <w:autoSpaceDE w:val="0"/>
      <w:autoSpaceDN w:val="0"/>
      <w:spacing w:before="240" w:after="240"/>
      <w:ind w:left="0" w:firstLine="720"/>
      <w:jc w:val="left"/>
      <w:outlineLvl w:val="2"/>
    </w:pPr>
    <w:rPr>
      <w:rFonts w:eastAsia="Times New Roman" w:cs="Arial"/>
      <w:szCs w:val="28"/>
      <w:lang w:eastAsia="ru-RU"/>
    </w:rPr>
  </w:style>
  <w:style w:type="paragraph" w:styleId="4">
    <w:name w:val="heading 4"/>
    <w:basedOn w:val="a"/>
    <w:next w:val="a"/>
    <w:link w:val="40"/>
    <w:qFormat/>
    <w:rsid w:val="004979FA"/>
    <w:pPr>
      <w:keepNext/>
      <w:numPr>
        <w:ilvl w:val="3"/>
        <w:numId w:val="1"/>
      </w:numPr>
      <w:spacing w:before="240" w:after="60"/>
      <w:ind w:firstLine="720"/>
      <w:jc w:val="left"/>
      <w:outlineLvl w:val="3"/>
    </w:pPr>
    <w:rPr>
      <w:rFonts w:eastAsia="Times New Roman" w:cs="Times New Roman"/>
      <w:b/>
      <w:bCs/>
      <w:sz w:val="24"/>
      <w:szCs w:val="28"/>
      <w:lang w:eastAsia="ru-RU"/>
    </w:rPr>
  </w:style>
  <w:style w:type="paragraph" w:styleId="5">
    <w:name w:val="heading 5"/>
    <w:basedOn w:val="a"/>
    <w:next w:val="a"/>
    <w:link w:val="50"/>
    <w:qFormat/>
    <w:rsid w:val="004979FA"/>
    <w:pPr>
      <w:numPr>
        <w:ilvl w:val="4"/>
        <w:numId w:val="1"/>
      </w:numPr>
      <w:spacing w:before="240" w:after="60"/>
      <w:outlineLvl w:val="4"/>
    </w:pPr>
    <w:rPr>
      <w:rFonts w:eastAsia="Times New Roman" w:cs="Times New Roman"/>
      <w:b/>
      <w:bCs/>
      <w:i/>
      <w:iCs/>
      <w:sz w:val="26"/>
      <w:szCs w:val="26"/>
      <w:lang w:eastAsia="ru-RU"/>
    </w:rPr>
  </w:style>
  <w:style w:type="paragraph" w:styleId="6">
    <w:name w:val="heading 6"/>
    <w:basedOn w:val="a"/>
    <w:next w:val="a"/>
    <w:link w:val="60"/>
    <w:qFormat/>
    <w:rsid w:val="004979FA"/>
    <w:pPr>
      <w:numPr>
        <w:ilvl w:val="5"/>
        <w:numId w:val="1"/>
      </w:numPr>
      <w:spacing w:before="240" w:after="60"/>
      <w:outlineLvl w:val="5"/>
    </w:pPr>
    <w:rPr>
      <w:rFonts w:eastAsia="Times New Roman" w:cs="Times New Roman"/>
      <w:b/>
      <w:bCs/>
      <w:sz w:val="22"/>
      <w:lang w:eastAsia="ru-RU"/>
    </w:rPr>
  </w:style>
  <w:style w:type="paragraph" w:styleId="7">
    <w:name w:val="heading 7"/>
    <w:basedOn w:val="a"/>
    <w:next w:val="a"/>
    <w:link w:val="70"/>
    <w:qFormat/>
    <w:rsid w:val="004979FA"/>
    <w:pPr>
      <w:numPr>
        <w:ilvl w:val="6"/>
        <w:numId w:val="1"/>
      </w:numPr>
      <w:spacing w:before="240" w:after="60"/>
      <w:outlineLvl w:val="6"/>
    </w:pPr>
    <w:rPr>
      <w:rFonts w:eastAsia="Times New Roman" w:cs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qFormat/>
    <w:rsid w:val="004979FA"/>
    <w:pPr>
      <w:numPr>
        <w:ilvl w:val="7"/>
        <w:numId w:val="1"/>
      </w:numPr>
      <w:spacing w:before="240" w:after="60"/>
      <w:outlineLvl w:val="7"/>
    </w:pPr>
    <w:rPr>
      <w:rFonts w:eastAsia="Times New Roman" w:cs="Times New Roman"/>
      <w:i/>
      <w:iCs/>
      <w:sz w:val="24"/>
      <w:szCs w:val="24"/>
      <w:lang w:eastAsia="ru-RU"/>
    </w:rPr>
  </w:style>
  <w:style w:type="paragraph" w:styleId="9">
    <w:name w:val="heading 9"/>
    <w:basedOn w:val="a"/>
    <w:next w:val="a"/>
    <w:link w:val="90"/>
    <w:qFormat/>
    <w:rsid w:val="004979FA"/>
    <w:pPr>
      <w:numPr>
        <w:ilvl w:val="8"/>
        <w:numId w:val="1"/>
      </w:numPr>
      <w:spacing w:before="240" w:after="60"/>
      <w:outlineLvl w:val="8"/>
    </w:pPr>
    <w:rPr>
      <w:rFonts w:ascii="Arial" w:eastAsia="Times New Roman" w:hAnsi="Arial" w:cs="Arial"/>
      <w:sz w:val="22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979FA"/>
    <w:rPr>
      <w:rFonts w:ascii="Times New Roman" w:eastAsia="Times New Roman" w:hAnsi="Times New Roman" w:cs="Arial"/>
      <w:b/>
      <w:bCs/>
      <w:caps/>
      <w:kern w:val="32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4979FA"/>
    <w:rPr>
      <w:rFonts w:ascii="Times New Roman" w:eastAsia="Times New Roman" w:hAnsi="Times New Roman" w:cs="Times New Roman"/>
      <w:sz w:val="28"/>
      <w:szCs w:val="32"/>
      <w:lang w:eastAsia="ru-RU"/>
    </w:rPr>
  </w:style>
  <w:style w:type="character" w:customStyle="1" w:styleId="30">
    <w:name w:val="Заголовок 3 Знак"/>
    <w:basedOn w:val="a0"/>
    <w:link w:val="3"/>
    <w:rsid w:val="004979FA"/>
    <w:rPr>
      <w:rFonts w:ascii="Times New Roman" w:eastAsia="Times New Roman" w:hAnsi="Times New Roman" w:cs="Arial"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rsid w:val="004979FA"/>
    <w:rPr>
      <w:rFonts w:ascii="Times New Roman" w:eastAsia="Times New Roman" w:hAnsi="Times New Roman" w:cs="Times New Roman"/>
      <w:b/>
      <w:bCs/>
      <w:sz w:val="24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4979FA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4979FA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4979F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4979FA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4979FA"/>
    <w:rPr>
      <w:rFonts w:ascii="Arial" w:eastAsia="Times New Roman" w:hAnsi="Arial" w:cs="Arial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A3157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3157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79FA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4979FA"/>
    <w:pPr>
      <w:keepNext/>
      <w:keepLines/>
      <w:pageBreakBefore/>
      <w:numPr>
        <w:numId w:val="1"/>
      </w:numPr>
      <w:autoSpaceDE w:val="0"/>
      <w:autoSpaceDN w:val="0"/>
      <w:spacing w:before="240" w:after="240"/>
      <w:ind w:left="0" w:firstLine="0"/>
      <w:jc w:val="center"/>
      <w:outlineLvl w:val="0"/>
    </w:pPr>
    <w:rPr>
      <w:rFonts w:eastAsia="Times New Roman" w:cs="Arial"/>
      <w:b/>
      <w:bCs/>
      <w:caps/>
      <w:kern w:val="32"/>
      <w:szCs w:val="32"/>
      <w:lang w:eastAsia="ru-RU"/>
    </w:rPr>
  </w:style>
  <w:style w:type="paragraph" w:styleId="2">
    <w:name w:val="heading 2"/>
    <w:aliases w:val="Знак,Знак Знак Знак"/>
    <w:basedOn w:val="a"/>
    <w:next w:val="a"/>
    <w:link w:val="20"/>
    <w:qFormat/>
    <w:rsid w:val="004979FA"/>
    <w:pPr>
      <w:keepNext/>
      <w:keepLines/>
      <w:numPr>
        <w:ilvl w:val="1"/>
        <w:numId w:val="1"/>
      </w:numPr>
      <w:autoSpaceDE w:val="0"/>
      <w:autoSpaceDN w:val="0"/>
      <w:spacing w:before="240" w:after="240"/>
      <w:jc w:val="left"/>
      <w:outlineLvl w:val="1"/>
    </w:pPr>
    <w:rPr>
      <w:rFonts w:eastAsia="Times New Roman" w:cs="Times New Roman"/>
      <w:szCs w:val="32"/>
      <w:lang w:eastAsia="ru-RU"/>
    </w:rPr>
  </w:style>
  <w:style w:type="paragraph" w:styleId="3">
    <w:name w:val="heading 3"/>
    <w:basedOn w:val="a"/>
    <w:next w:val="a"/>
    <w:link w:val="30"/>
    <w:qFormat/>
    <w:rsid w:val="004979FA"/>
    <w:pPr>
      <w:keepNext/>
      <w:keepLines/>
      <w:numPr>
        <w:ilvl w:val="2"/>
        <w:numId w:val="1"/>
      </w:numPr>
      <w:autoSpaceDE w:val="0"/>
      <w:autoSpaceDN w:val="0"/>
      <w:spacing w:before="240" w:after="240"/>
      <w:ind w:left="0" w:firstLine="720"/>
      <w:jc w:val="left"/>
      <w:outlineLvl w:val="2"/>
    </w:pPr>
    <w:rPr>
      <w:rFonts w:eastAsia="Times New Roman" w:cs="Arial"/>
      <w:szCs w:val="28"/>
      <w:lang w:eastAsia="ru-RU"/>
    </w:rPr>
  </w:style>
  <w:style w:type="paragraph" w:styleId="4">
    <w:name w:val="heading 4"/>
    <w:basedOn w:val="a"/>
    <w:next w:val="a"/>
    <w:link w:val="40"/>
    <w:qFormat/>
    <w:rsid w:val="004979FA"/>
    <w:pPr>
      <w:keepNext/>
      <w:numPr>
        <w:ilvl w:val="3"/>
        <w:numId w:val="1"/>
      </w:numPr>
      <w:spacing w:before="240" w:after="60"/>
      <w:ind w:firstLine="720"/>
      <w:jc w:val="left"/>
      <w:outlineLvl w:val="3"/>
    </w:pPr>
    <w:rPr>
      <w:rFonts w:eastAsia="Times New Roman" w:cs="Times New Roman"/>
      <w:b/>
      <w:bCs/>
      <w:sz w:val="24"/>
      <w:szCs w:val="28"/>
      <w:lang w:eastAsia="ru-RU"/>
    </w:rPr>
  </w:style>
  <w:style w:type="paragraph" w:styleId="5">
    <w:name w:val="heading 5"/>
    <w:basedOn w:val="a"/>
    <w:next w:val="a"/>
    <w:link w:val="50"/>
    <w:qFormat/>
    <w:rsid w:val="004979FA"/>
    <w:pPr>
      <w:numPr>
        <w:ilvl w:val="4"/>
        <w:numId w:val="1"/>
      </w:numPr>
      <w:spacing w:before="240" w:after="60"/>
      <w:outlineLvl w:val="4"/>
    </w:pPr>
    <w:rPr>
      <w:rFonts w:eastAsia="Times New Roman" w:cs="Times New Roman"/>
      <w:b/>
      <w:bCs/>
      <w:i/>
      <w:iCs/>
      <w:sz w:val="26"/>
      <w:szCs w:val="26"/>
      <w:lang w:eastAsia="ru-RU"/>
    </w:rPr>
  </w:style>
  <w:style w:type="paragraph" w:styleId="6">
    <w:name w:val="heading 6"/>
    <w:basedOn w:val="a"/>
    <w:next w:val="a"/>
    <w:link w:val="60"/>
    <w:qFormat/>
    <w:rsid w:val="004979FA"/>
    <w:pPr>
      <w:numPr>
        <w:ilvl w:val="5"/>
        <w:numId w:val="1"/>
      </w:numPr>
      <w:spacing w:before="240" w:after="60"/>
      <w:outlineLvl w:val="5"/>
    </w:pPr>
    <w:rPr>
      <w:rFonts w:eastAsia="Times New Roman" w:cs="Times New Roman"/>
      <w:b/>
      <w:bCs/>
      <w:sz w:val="22"/>
      <w:lang w:eastAsia="ru-RU"/>
    </w:rPr>
  </w:style>
  <w:style w:type="paragraph" w:styleId="7">
    <w:name w:val="heading 7"/>
    <w:basedOn w:val="a"/>
    <w:next w:val="a"/>
    <w:link w:val="70"/>
    <w:qFormat/>
    <w:rsid w:val="004979FA"/>
    <w:pPr>
      <w:numPr>
        <w:ilvl w:val="6"/>
        <w:numId w:val="1"/>
      </w:numPr>
      <w:spacing w:before="240" w:after="60"/>
      <w:outlineLvl w:val="6"/>
    </w:pPr>
    <w:rPr>
      <w:rFonts w:eastAsia="Times New Roman" w:cs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qFormat/>
    <w:rsid w:val="004979FA"/>
    <w:pPr>
      <w:numPr>
        <w:ilvl w:val="7"/>
        <w:numId w:val="1"/>
      </w:numPr>
      <w:spacing w:before="240" w:after="60"/>
      <w:outlineLvl w:val="7"/>
    </w:pPr>
    <w:rPr>
      <w:rFonts w:eastAsia="Times New Roman" w:cs="Times New Roman"/>
      <w:i/>
      <w:iCs/>
      <w:sz w:val="24"/>
      <w:szCs w:val="24"/>
      <w:lang w:eastAsia="ru-RU"/>
    </w:rPr>
  </w:style>
  <w:style w:type="paragraph" w:styleId="9">
    <w:name w:val="heading 9"/>
    <w:basedOn w:val="a"/>
    <w:next w:val="a"/>
    <w:link w:val="90"/>
    <w:qFormat/>
    <w:rsid w:val="004979FA"/>
    <w:pPr>
      <w:numPr>
        <w:ilvl w:val="8"/>
        <w:numId w:val="1"/>
      </w:numPr>
      <w:spacing w:before="240" w:after="60"/>
      <w:outlineLvl w:val="8"/>
    </w:pPr>
    <w:rPr>
      <w:rFonts w:ascii="Arial" w:eastAsia="Times New Roman" w:hAnsi="Arial" w:cs="Arial"/>
      <w:sz w:val="22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979FA"/>
    <w:rPr>
      <w:rFonts w:ascii="Times New Roman" w:eastAsia="Times New Roman" w:hAnsi="Times New Roman" w:cs="Arial"/>
      <w:b/>
      <w:bCs/>
      <w:caps/>
      <w:kern w:val="32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4979FA"/>
    <w:rPr>
      <w:rFonts w:ascii="Times New Roman" w:eastAsia="Times New Roman" w:hAnsi="Times New Roman" w:cs="Times New Roman"/>
      <w:sz w:val="28"/>
      <w:szCs w:val="32"/>
      <w:lang w:eastAsia="ru-RU"/>
    </w:rPr>
  </w:style>
  <w:style w:type="character" w:customStyle="1" w:styleId="30">
    <w:name w:val="Заголовок 3 Знак"/>
    <w:basedOn w:val="a0"/>
    <w:link w:val="3"/>
    <w:rsid w:val="004979FA"/>
    <w:rPr>
      <w:rFonts w:ascii="Times New Roman" w:eastAsia="Times New Roman" w:hAnsi="Times New Roman" w:cs="Arial"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rsid w:val="004979FA"/>
    <w:rPr>
      <w:rFonts w:ascii="Times New Roman" w:eastAsia="Times New Roman" w:hAnsi="Times New Roman" w:cs="Times New Roman"/>
      <w:b/>
      <w:bCs/>
      <w:sz w:val="24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4979FA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4979FA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4979F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4979FA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4979FA"/>
    <w:rPr>
      <w:rFonts w:ascii="Arial" w:eastAsia="Times New Roman" w:hAnsi="Arial" w:cs="Arial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A3157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315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427</Words>
  <Characters>2435</Characters>
  <Application>Microsoft Office Word</Application>
  <DocSecurity>0</DocSecurity>
  <Lines>20</Lines>
  <Paragraphs>5</Paragraphs>
  <ScaleCrop>false</ScaleCrop>
  <Company>*</Company>
  <LinksUpToDate>false</LinksUpToDate>
  <CharactersWithSpaces>2857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</dc:creator>
  <cp:keywords/>
  <dc:description/>
  <cp:lastModifiedBy>Ira</cp:lastModifiedBy>
  <cp:revision>98</cp:revision>
  <dcterms:created xsi:type="dcterms:W3CDTF">2012-05-19T20:43:00Z</dcterms:created>
  <dcterms:modified xsi:type="dcterms:W3CDTF">2012-05-19T21:50:00Z</dcterms:modified>
</cp:coreProperties>
</file>