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3A6" w:rsidRDefault="005D79B7" w:rsidP="001623A6">
      <w:pPr>
        <w:pStyle w:val="a2"/>
        <w:rPr>
          <w:szCs w:val="28"/>
        </w:rPr>
      </w:pPr>
      <w:bookmarkStart w:id="0" w:name="_Toc291065983"/>
      <w:bookmarkStart w:id="1" w:name="_Toc321689673"/>
      <w:r w:rsidRPr="004A4143">
        <w:t>ЗМІ</w:t>
      </w:r>
      <w:proofErr w:type="gramStart"/>
      <w:r w:rsidRPr="004A4143">
        <w:t>СТ</w:t>
      </w:r>
      <w:proofErr w:type="gramEnd"/>
    </w:p>
    <w:p w:rsidR="00283F84" w:rsidRPr="00283F84" w:rsidRDefault="001623A6">
      <w:pPr>
        <w:pStyle w:val="TOC1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r w:rsidRPr="00283F84">
        <w:rPr>
          <w:sz w:val="28"/>
          <w:lang w:val="ru-RU"/>
        </w:rPr>
        <w:fldChar w:fldCharType="begin"/>
      </w:r>
      <w:r w:rsidRPr="00283F84">
        <w:rPr>
          <w:sz w:val="28"/>
          <w:lang w:val="ru-RU"/>
        </w:rPr>
        <w:instrText xml:space="preserve"> TOC \o "1-3" \h \z \u </w:instrText>
      </w:r>
      <w:r w:rsidRPr="00283F84">
        <w:rPr>
          <w:sz w:val="28"/>
          <w:lang w:val="ru-RU"/>
        </w:rPr>
        <w:fldChar w:fldCharType="separate"/>
      </w:r>
      <w:hyperlink w:anchor="_Toc321734023" w:history="1">
        <w:r w:rsidR="00283F84" w:rsidRPr="00283F84">
          <w:rPr>
            <w:rStyle w:val="Hyperlink"/>
            <w:noProof/>
            <w:sz w:val="28"/>
          </w:rPr>
          <w:t>1</w:t>
        </w:r>
        <w:r w:rsidR="00283F84"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="00283F84" w:rsidRPr="00283F84">
          <w:rPr>
            <w:rStyle w:val="Hyperlink"/>
            <w:noProof/>
            <w:sz w:val="28"/>
          </w:rPr>
          <w:t>Загальні положення</w:t>
        </w:r>
        <w:r w:rsidR="00283F84" w:rsidRPr="00283F84">
          <w:rPr>
            <w:noProof/>
            <w:webHidden/>
            <w:sz w:val="28"/>
          </w:rPr>
          <w:tab/>
        </w:r>
        <w:r w:rsidR="00283F84" w:rsidRPr="00283F84">
          <w:rPr>
            <w:noProof/>
            <w:webHidden/>
            <w:sz w:val="28"/>
          </w:rPr>
          <w:fldChar w:fldCharType="begin"/>
        </w:r>
        <w:r w:rsidR="00283F84" w:rsidRPr="00283F84">
          <w:rPr>
            <w:noProof/>
            <w:webHidden/>
            <w:sz w:val="28"/>
          </w:rPr>
          <w:instrText xml:space="preserve"> PAGEREF _Toc321734023 \h </w:instrText>
        </w:r>
        <w:r w:rsidR="00283F84" w:rsidRPr="00283F84">
          <w:rPr>
            <w:noProof/>
            <w:webHidden/>
            <w:sz w:val="28"/>
          </w:rPr>
        </w:r>
        <w:r w:rsidR="00283F84" w:rsidRPr="00283F84">
          <w:rPr>
            <w:noProof/>
            <w:webHidden/>
            <w:sz w:val="28"/>
          </w:rPr>
          <w:fldChar w:fldCharType="separate"/>
        </w:r>
        <w:r w:rsidR="00283F84" w:rsidRPr="00283F84">
          <w:rPr>
            <w:noProof/>
            <w:webHidden/>
            <w:sz w:val="28"/>
          </w:rPr>
          <w:t>4</w:t>
        </w:r>
        <w:r w:rsidR="00283F84"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283F84">
      <w:pPr>
        <w:pStyle w:val="TOC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24" w:history="1">
        <w:r w:rsidRPr="00283F84">
          <w:rPr>
            <w:rStyle w:val="Hyperlink"/>
            <w:noProof/>
            <w:sz w:val="28"/>
          </w:rPr>
          <w:t>1.1</w:t>
        </w:r>
        <w:r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Pr="00283F84">
          <w:rPr>
            <w:rStyle w:val="Hyperlink"/>
            <w:noProof/>
            <w:sz w:val="28"/>
          </w:rPr>
          <w:t>Опис предметного середовища</w:t>
        </w:r>
        <w:r w:rsidRPr="00283F84">
          <w:rPr>
            <w:noProof/>
            <w:webHidden/>
            <w:sz w:val="28"/>
          </w:rPr>
          <w:tab/>
        </w:r>
        <w:r w:rsidRPr="00283F84">
          <w:rPr>
            <w:noProof/>
            <w:webHidden/>
            <w:sz w:val="28"/>
          </w:rPr>
          <w:fldChar w:fldCharType="begin"/>
        </w:r>
        <w:r w:rsidRPr="00283F84">
          <w:rPr>
            <w:noProof/>
            <w:webHidden/>
            <w:sz w:val="28"/>
          </w:rPr>
          <w:instrText xml:space="preserve"> PAGEREF _Toc321734024 \h </w:instrText>
        </w:r>
        <w:r w:rsidRPr="00283F84">
          <w:rPr>
            <w:noProof/>
            <w:webHidden/>
            <w:sz w:val="28"/>
          </w:rPr>
        </w:r>
        <w:r w:rsidRPr="00283F84">
          <w:rPr>
            <w:noProof/>
            <w:webHidden/>
            <w:sz w:val="28"/>
          </w:rPr>
          <w:fldChar w:fldCharType="separate"/>
        </w:r>
        <w:r w:rsidRPr="00283F84">
          <w:rPr>
            <w:noProof/>
            <w:webHidden/>
            <w:sz w:val="28"/>
          </w:rPr>
          <w:t>4</w:t>
        </w:r>
        <w:r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283F84">
      <w:pPr>
        <w:pStyle w:val="TOC3"/>
        <w:tabs>
          <w:tab w:val="left" w:pos="1889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25" w:history="1">
        <w:r w:rsidRPr="00283F84">
          <w:rPr>
            <w:rStyle w:val="Hyperlink"/>
            <w:noProof/>
            <w:sz w:val="28"/>
          </w:rPr>
          <w:t>1.1.1</w:t>
        </w:r>
        <w:r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Pr="00283F84">
          <w:rPr>
            <w:rStyle w:val="Hyperlink"/>
            <w:noProof/>
            <w:sz w:val="28"/>
          </w:rPr>
          <w:t>Опис процесу діяльності</w:t>
        </w:r>
        <w:r w:rsidRPr="00283F84">
          <w:rPr>
            <w:noProof/>
            <w:webHidden/>
            <w:sz w:val="28"/>
          </w:rPr>
          <w:tab/>
        </w:r>
        <w:r w:rsidRPr="00283F84">
          <w:rPr>
            <w:noProof/>
            <w:webHidden/>
            <w:sz w:val="28"/>
          </w:rPr>
          <w:fldChar w:fldCharType="begin"/>
        </w:r>
        <w:r w:rsidRPr="00283F84">
          <w:rPr>
            <w:noProof/>
            <w:webHidden/>
            <w:sz w:val="28"/>
          </w:rPr>
          <w:instrText xml:space="preserve"> PAGEREF _Toc321734025 \h </w:instrText>
        </w:r>
        <w:r w:rsidRPr="00283F84">
          <w:rPr>
            <w:noProof/>
            <w:webHidden/>
            <w:sz w:val="28"/>
          </w:rPr>
        </w:r>
        <w:r w:rsidRPr="00283F84">
          <w:rPr>
            <w:noProof/>
            <w:webHidden/>
            <w:sz w:val="28"/>
          </w:rPr>
          <w:fldChar w:fldCharType="separate"/>
        </w:r>
        <w:r w:rsidRPr="00283F84">
          <w:rPr>
            <w:noProof/>
            <w:webHidden/>
            <w:sz w:val="28"/>
          </w:rPr>
          <w:t>7</w:t>
        </w:r>
        <w:r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283F84">
      <w:pPr>
        <w:pStyle w:val="TOC3"/>
        <w:tabs>
          <w:tab w:val="left" w:pos="1889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26" w:history="1">
        <w:r w:rsidRPr="00283F84">
          <w:rPr>
            <w:rStyle w:val="Hyperlink"/>
            <w:noProof/>
            <w:sz w:val="28"/>
          </w:rPr>
          <w:t>1.1.2</w:t>
        </w:r>
        <w:r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Pr="00283F84">
          <w:rPr>
            <w:rStyle w:val="Hyperlink"/>
            <w:noProof/>
            <w:sz w:val="28"/>
          </w:rPr>
          <w:t>Опис функціональної моделі</w:t>
        </w:r>
        <w:r w:rsidRPr="00283F84">
          <w:rPr>
            <w:noProof/>
            <w:webHidden/>
            <w:sz w:val="28"/>
          </w:rPr>
          <w:tab/>
        </w:r>
        <w:r w:rsidRPr="00283F84">
          <w:rPr>
            <w:noProof/>
            <w:webHidden/>
            <w:sz w:val="28"/>
          </w:rPr>
          <w:fldChar w:fldCharType="begin"/>
        </w:r>
        <w:r w:rsidRPr="00283F84">
          <w:rPr>
            <w:noProof/>
            <w:webHidden/>
            <w:sz w:val="28"/>
          </w:rPr>
          <w:instrText xml:space="preserve"> PAGEREF _Toc321734026 \h </w:instrText>
        </w:r>
        <w:r w:rsidRPr="00283F84">
          <w:rPr>
            <w:noProof/>
            <w:webHidden/>
            <w:sz w:val="28"/>
          </w:rPr>
        </w:r>
        <w:r w:rsidRPr="00283F84">
          <w:rPr>
            <w:noProof/>
            <w:webHidden/>
            <w:sz w:val="28"/>
          </w:rPr>
          <w:fldChar w:fldCharType="separate"/>
        </w:r>
        <w:r w:rsidRPr="00283F84">
          <w:rPr>
            <w:noProof/>
            <w:webHidden/>
            <w:sz w:val="28"/>
          </w:rPr>
          <w:t>9</w:t>
        </w:r>
        <w:r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283F84">
      <w:pPr>
        <w:pStyle w:val="TOC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27" w:history="1">
        <w:r w:rsidRPr="00283F84">
          <w:rPr>
            <w:rStyle w:val="Hyperlink"/>
            <w:noProof/>
            <w:sz w:val="28"/>
          </w:rPr>
          <w:t>1.2</w:t>
        </w:r>
        <w:r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Pr="00283F84">
          <w:rPr>
            <w:rStyle w:val="Hyperlink"/>
            <w:noProof/>
            <w:sz w:val="28"/>
          </w:rPr>
          <w:t>Огляд наявних аналогів</w:t>
        </w:r>
        <w:r w:rsidRPr="00283F84">
          <w:rPr>
            <w:noProof/>
            <w:webHidden/>
            <w:sz w:val="28"/>
          </w:rPr>
          <w:tab/>
        </w:r>
        <w:r w:rsidRPr="00283F84">
          <w:rPr>
            <w:noProof/>
            <w:webHidden/>
            <w:sz w:val="28"/>
          </w:rPr>
          <w:fldChar w:fldCharType="begin"/>
        </w:r>
        <w:r w:rsidRPr="00283F84">
          <w:rPr>
            <w:noProof/>
            <w:webHidden/>
            <w:sz w:val="28"/>
          </w:rPr>
          <w:instrText xml:space="preserve"> PAGEREF _Toc321734027 \h </w:instrText>
        </w:r>
        <w:r w:rsidRPr="00283F84">
          <w:rPr>
            <w:noProof/>
            <w:webHidden/>
            <w:sz w:val="28"/>
          </w:rPr>
        </w:r>
        <w:r w:rsidRPr="00283F84">
          <w:rPr>
            <w:noProof/>
            <w:webHidden/>
            <w:sz w:val="28"/>
          </w:rPr>
          <w:fldChar w:fldCharType="separate"/>
        </w:r>
        <w:r w:rsidRPr="00283F84">
          <w:rPr>
            <w:noProof/>
            <w:webHidden/>
            <w:sz w:val="28"/>
          </w:rPr>
          <w:t>11</w:t>
        </w:r>
        <w:r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283F84">
      <w:pPr>
        <w:pStyle w:val="TOC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28" w:history="1">
        <w:r w:rsidRPr="00283F84">
          <w:rPr>
            <w:rStyle w:val="Hyperlink"/>
            <w:noProof/>
            <w:sz w:val="28"/>
          </w:rPr>
          <w:t>1.3</w:t>
        </w:r>
        <w:r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Pr="00283F84">
          <w:rPr>
            <w:rStyle w:val="Hyperlink"/>
            <w:noProof/>
            <w:sz w:val="28"/>
          </w:rPr>
          <w:t>Постановка задачі</w:t>
        </w:r>
        <w:r w:rsidRPr="00283F84">
          <w:rPr>
            <w:noProof/>
            <w:webHidden/>
            <w:sz w:val="28"/>
          </w:rPr>
          <w:tab/>
        </w:r>
        <w:r w:rsidRPr="00283F84">
          <w:rPr>
            <w:noProof/>
            <w:webHidden/>
            <w:sz w:val="28"/>
          </w:rPr>
          <w:fldChar w:fldCharType="begin"/>
        </w:r>
        <w:r w:rsidRPr="00283F84">
          <w:rPr>
            <w:noProof/>
            <w:webHidden/>
            <w:sz w:val="28"/>
          </w:rPr>
          <w:instrText xml:space="preserve"> PAGEREF _Toc321734028 \h </w:instrText>
        </w:r>
        <w:r w:rsidRPr="00283F84">
          <w:rPr>
            <w:noProof/>
            <w:webHidden/>
            <w:sz w:val="28"/>
          </w:rPr>
        </w:r>
        <w:r w:rsidRPr="00283F84">
          <w:rPr>
            <w:noProof/>
            <w:webHidden/>
            <w:sz w:val="28"/>
          </w:rPr>
          <w:fldChar w:fldCharType="separate"/>
        </w:r>
        <w:r w:rsidRPr="00283F84">
          <w:rPr>
            <w:noProof/>
            <w:webHidden/>
            <w:sz w:val="28"/>
          </w:rPr>
          <w:t>12</w:t>
        </w:r>
        <w:r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283F84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29" w:history="1">
        <w:r w:rsidRPr="00283F84">
          <w:rPr>
            <w:rStyle w:val="Hyperlink"/>
            <w:noProof/>
            <w:sz w:val="28"/>
          </w:rPr>
          <w:t>1.3.1 Призначення розробки</w:t>
        </w:r>
        <w:r w:rsidRPr="00283F84">
          <w:rPr>
            <w:noProof/>
            <w:webHidden/>
            <w:sz w:val="28"/>
          </w:rPr>
          <w:tab/>
        </w:r>
        <w:r w:rsidRPr="00283F84">
          <w:rPr>
            <w:noProof/>
            <w:webHidden/>
            <w:sz w:val="28"/>
          </w:rPr>
          <w:fldChar w:fldCharType="begin"/>
        </w:r>
        <w:r w:rsidRPr="00283F84">
          <w:rPr>
            <w:noProof/>
            <w:webHidden/>
            <w:sz w:val="28"/>
          </w:rPr>
          <w:instrText xml:space="preserve"> PAGEREF _Toc321734029 \h </w:instrText>
        </w:r>
        <w:r w:rsidRPr="00283F84">
          <w:rPr>
            <w:noProof/>
            <w:webHidden/>
            <w:sz w:val="28"/>
          </w:rPr>
        </w:r>
        <w:r w:rsidRPr="00283F84">
          <w:rPr>
            <w:noProof/>
            <w:webHidden/>
            <w:sz w:val="28"/>
          </w:rPr>
          <w:fldChar w:fldCharType="separate"/>
        </w:r>
        <w:r w:rsidRPr="00283F84">
          <w:rPr>
            <w:noProof/>
            <w:webHidden/>
            <w:sz w:val="28"/>
          </w:rPr>
          <w:t>12</w:t>
        </w:r>
        <w:r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283F84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30" w:history="1">
        <w:r w:rsidRPr="00283F84">
          <w:rPr>
            <w:rStyle w:val="Hyperlink"/>
            <w:noProof/>
            <w:sz w:val="28"/>
          </w:rPr>
          <w:t>1.3.2 Цілі та задачі роз</w:t>
        </w:r>
        <w:bookmarkStart w:id="2" w:name="_GoBack"/>
        <w:bookmarkEnd w:id="2"/>
        <w:r w:rsidRPr="00283F84">
          <w:rPr>
            <w:rStyle w:val="Hyperlink"/>
            <w:noProof/>
            <w:sz w:val="28"/>
          </w:rPr>
          <w:t>робки</w:t>
        </w:r>
        <w:r w:rsidRPr="00283F84">
          <w:rPr>
            <w:noProof/>
            <w:webHidden/>
            <w:sz w:val="28"/>
          </w:rPr>
          <w:tab/>
        </w:r>
        <w:r w:rsidRPr="00283F84">
          <w:rPr>
            <w:noProof/>
            <w:webHidden/>
            <w:sz w:val="28"/>
          </w:rPr>
          <w:fldChar w:fldCharType="begin"/>
        </w:r>
        <w:r w:rsidRPr="00283F84">
          <w:rPr>
            <w:noProof/>
            <w:webHidden/>
            <w:sz w:val="28"/>
          </w:rPr>
          <w:instrText xml:space="preserve"> PAGEREF _Toc321734030 \h </w:instrText>
        </w:r>
        <w:r w:rsidRPr="00283F84">
          <w:rPr>
            <w:noProof/>
            <w:webHidden/>
            <w:sz w:val="28"/>
          </w:rPr>
        </w:r>
        <w:r w:rsidRPr="00283F84">
          <w:rPr>
            <w:noProof/>
            <w:webHidden/>
            <w:sz w:val="28"/>
          </w:rPr>
          <w:fldChar w:fldCharType="separate"/>
        </w:r>
        <w:r w:rsidRPr="00283F84">
          <w:rPr>
            <w:noProof/>
            <w:webHidden/>
            <w:sz w:val="28"/>
          </w:rPr>
          <w:t>12</w:t>
        </w:r>
        <w:r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283F84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31" w:history="1">
        <w:r w:rsidRPr="00283F84">
          <w:rPr>
            <w:rStyle w:val="Hyperlink"/>
            <w:noProof/>
            <w:sz w:val="28"/>
          </w:rPr>
          <w:t>Висновок до розділу</w:t>
        </w:r>
        <w:r w:rsidRPr="00283F84">
          <w:rPr>
            <w:noProof/>
            <w:webHidden/>
            <w:sz w:val="28"/>
          </w:rPr>
          <w:tab/>
        </w:r>
        <w:r w:rsidRPr="00283F84">
          <w:rPr>
            <w:noProof/>
            <w:webHidden/>
            <w:sz w:val="28"/>
          </w:rPr>
          <w:fldChar w:fldCharType="begin"/>
        </w:r>
        <w:r w:rsidRPr="00283F84">
          <w:rPr>
            <w:noProof/>
            <w:webHidden/>
            <w:sz w:val="28"/>
          </w:rPr>
          <w:instrText xml:space="preserve"> PAGEREF _Toc321734031 \h </w:instrText>
        </w:r>
        <w:r w:rsidRPr="00283F84">
          <w:rPr>
            <w:noProof/>
            <w:webHidden/>
            <w:sz w:val="28"/>
          </w:rPr>
        </w:r>
        <w:r w:rsidRPr="00283F84">
          <w:rPr>
            <w:noProof/>
            <w:webHidden/>
            <w:sz w:val="28"/>
          </w:rPr>
          <w:fldChar w:fldCharType="separate"/>
        </w:r>
        <w:r w:rsidRPr="00283F84">
          <w:rPr>
            <w:noProof/>
            <w:webHidden/>
            <w:sz w:val="28"/>
          </w:rPr>
          <w:t>12</w:t>
        </w:r>
        <w:r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283F84">
      <w:pPr>
        <w:pStyle w:val="TOC1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32" w:history="1">
        <w:r w:rsidRPr="00283F84">
          <w:rPr>
            <w:rStyle w:val="Hyperlink"/>
            <w:noProof/>
            <w:sz w:val="28"/>
          </w:rPr>
          <w:t>2</w:t>
        </w:r>
        <w:r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Pr="00283F84">
          <w:rPr>
            <w:rStyle w:val="Hyperlink"/>
            <w:noProof/>
            <w:sz w:val="28"/>
          </w:rPr>
          <w:t>Інформаційне забезпечення</w:t>
        </w:r>
        <w:r w:rsidRPr="00283F84">
          <w:rPr>
            <w:noProof/>
            <w:webHidden/>
            <w:sz w:val="28"/>
          </w:rPr>
          <w:tab/>
        </w:r>
        <w:r w:rsidRPr="00283F84">
          <w:rPr>
            <w:noProof/>
            <w:webHidden/>
            <w:sz w:val="28"/>
          </w:rPr>
          <w:fldChar w:fldCharType="begin"/>
        </w:r>
        <w:r w:rsidRPr="00283F84">
          <w:rPr>
            <w:noProof/>
            <w:webHidden/>
            <w:sz w:val="28"/>
          </w:rPr>
          <w:instrText xml:space="preserve"> PAGEREF _Toc321734032 \h </w:instrText>
        </w:r>
        <w:r w:rsidRPr="00283F84">
          <w:rPr>
            <w:noProof/>
            <w:webHidden/>
            <w:sz w:val="28"/>
          </w:rPr>
        </w:r>
        <w:r w:rsidRPr="00283F84">
          <w:rPr>
            <w:noProof/>
            <w:webHidden/>
            <w:sz w:val="28"/>
          </w:rPr>
          <w:fldChar w:fldCharType="separate"/>
        </w:r>
        <w:r w:rsidRPr="00283F84">
          <w:rPr>
            <w:noProof/>
            <w:webHidden/>
            <w:sz w:val="28"/>
          </w:rPr>
          <w:t>14</w:t>
        </w:r>
        <w:r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283F84">
      <w:pPr>
        <w:pStyle w:val="TOC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33" w:history="1">
        <w:r w:rsidRPr="00283F84">
          <w:rPr>
            <w:rStyle w:val="Hyperlink"/>
            <w:noProof/>
            <w:sz w:val="28"/>
          </w:rPr>
          <w:t>2.1</w:t>
        </w:r>
        <w:r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Pr="00283F84">
          <w:rPr>
            <w:rStyle w:val="Hyperlink"/>
            <w:noProof/>
            <w:sz w:val="28"/>
          </w:rPr>
          <w:t>Вхідні дані</w:t>
        </w:r>
        <w:r w:rsidRPr="00283F84">
          <w:rPr>
            <w:noProof/>
            <w:webHidden/>
            <w:sz w:val="28"/>
          </w:rPr>
          <w:tab/>
        </w:r>
        <w:r w:rsidRPr="00283F84">
          <w:rPr>
            <w:noProof/>
            <w:webHidden/>
            <w:sz w:val="28"/>
          </w:rPr>
          <w:fldChar w:fldCharType="begin"/>
        </w:r>
        <w:r w:rsidRPr="00283F84">
          <w:rPr>
            <w:noProof/>
            <w:webHidden/>
            <w:sz w:val="28"/>
          </w:rPr>
          <w:instrText xml:space="preserve"> PAGEREF _Toc321734033 \h </w:instrText>
        </w:r>
        <w:r w:rsidRPr="00283F84">
          <w:rPr>
            <w:noProof/>
            <w:webHidden/>
            <w:sz w:val="28"/>
          </w:rPr>
        </w:r>
        <w:r w:rsidRPr="00283F84">
          <w:rPr>
            <w:noProof/>
            <w:webHidden/>
            <w:sz w:val="28"/>
          </w:rPr>
          <w:fldChar w:fldCharType="separate"/>
        </w:r>
        <w:r w:rsidRPr="00283F84">
          <w:rPr>
            <w:noProof/>
            <w:webHidden/>
            <w:sz w:val="28"/>
          </w:rPr>
          <w:t>14</w:t>
        </w:r>
        <w:r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283F84">
      <w:pPr>
        <w:pStyle w:val="TOC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34" w:history="1">
        <w:r w:rsidRPr="00283F84">
          <w:rPr>
            <w:rStyle w:val="Hyperlink"/>
            <w:noProof/>
            <w:sz w:val="28"/>
          </w:rPr>
          <w:t>2.2</w:t>
        </w:r>
        <w:r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Pr="00283F84">
          <w:rPr>
            <w:rStyle w:val="Hyperlink"/>
            <w:noProof/>
            <w:sz w:val="28"/>
          </w:rPr>
          <w:t>Вихідні дані</w:t>
        </w:r>
        <w:r w:rsidRPr="00283F84">
          <w:rPr>
            <w:noProof/>
            <w:webHidden/>
            <w:sz w:val="28"/>
          </w:rPr>
          <w:tab/>
        </w:r>
        <w:r w:rsidRPr="00283F84">
          <w:rPr>
            <w:noProof/>
            <w:webHidden/>
            <w:sz w:val="28"/>
          </w:rPr>
          <w:fldChar w:fldCharType="begin"/>
        </w:r>
        <w:r w:rsidRPr="00283F84">
          <w:rPr>
            <w:noProof/>
            <w:webHidden/>
            <w:sz w:val="28"/>
          </w:rPr>
          <w:instrText xml:space="preserve"> PAGEREF _Toc321734034 \h </w:instrText>
        </w:r>
        <w:r w:rsidRPr="00283F84">
          <w:rPr>
            <w:noProof/>
            <w:webHidden/>
            <w:sz w:val="28"/>
          </w:rPr>
        </w:r>
        <w:r w:rsidRPr="00283F84">
          <w:rPr>
            <w:noProof/>
            <w:webHidden/>
            <w:sz w:val="28"/>
          </w:rPr>
          <w:fldChar w:fldCharType="separate"/>
        </w:r>
        <w:r w:rsidRPr="00283F84">
          <w:rPr>
            <w:noProof/>
            <w:webHidden/>
            <w:sz w:val="28"/>
          </w:rPr>
          <w:t>14</w:t>
        </w:r>
        <w:r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283F84">
      <w:pPr>
        <w:pStyle w:val="TOC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35" w:history="1">
        <w:r w:rsidRPr="00283F84">
          <w:rPr>
            <w:rStyle w:val="Hyperlink"/>
            <w:noProof/>
            <w:sz w:val="28"/>
          </w:rPr>
          <w:t>2.3</w:t>
        </w:r>
        <w:r w:rsidRPr="00283F84">
          <w:rPr>
            <w:rFonts w:asciiTheme="minorHAnsi" w:eastAsiaTheme="minorEastAsia" w:hAnsiTheme="minorHAnsi" w:cstheme="minorBidi"/>
            <w:noProof/>
            <w:szCs w:val="22"/>
            <w:lang w:eastAsia="uk-UA"/>
          </w:rPr>
          <w:tab/>
        </w:r>
        <w:r w:rsidRPr="00283F84">
          <w:rPr>
            <w:rStyle w:val="Hyperlink"/>
            <w:noProof/>
            <w:sz w:val="28"/>
          </w:rPr>
          <w:t>Опис структури бази даних</w:t>
        </w:r>
        <w:r w:rsidRPr="00283F84">
          <w:rPr>
            <w:noProof/>
            <w:webHidden/>
            <w:sz w:val="28"/>
          </w:rPr>
          <w:tab/>
        </w:r>
        <w:r w:rsidRPr="00283F84">
          <w:rPr>
            <w:noProof/>
            <w:webHidden/>
            <w:sz w:val="28"/>
          </w:rPr>
          <w:fldChar w:fldCharType="begin"/>
        </w:r>
        <w:r w:rsidRPr="00283F84">
          <w:rPr>
            <w:noProof/>
            <w:webHidden/>
            <w:sz w:val="28"/>
          </w:rPr>
          <w:instrText xml:space="preserve"> PAGEREF _Toc321734035 \h </w:instrText>
        </w:r>
        <w:r w:rsidRPr="00283F84">
          <w:rPr>
            <w:noProof/>
            <w:webHidden/>
            <w:sz w:val="28"/>
          </w:rPr>
        </w:r>
        <w:r w:rsidRPr="00283F84">
          <w:rPr>
            <w:noProof/>
            <w:webHidden/>
            <w:sz w:val="28"/>
          </w:rPr>
          <w:fldChar w:fldCharType="separate"/>
        </w:r>
        <w:r w:rsidRPr="00283F84">
          <w:rPr>
            <w:noProof/>
            <w:webHidden/>
            <w:sz w:val="28"/>
          </w:rPr>
          <w:t>15</w:t>
        </w:r>
        <w:r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283F84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36" w:history="1">
        <w:r w:rsidRPr="00283F84">
          <w:rPr>
            <w:rStyle w:val="Hyperlink"/>
            <w:noProof/>
            <w:sz w:val="28"/>
          </w:rPr>
          <w:t>Висновок до розділу</w:t>
        </w:r>
        <w:r w:rsidRPr="00283F84">
          <w:rPr>
            <w:noProof/>
            <w:webHidden/>
            <w:sz w:val="28"/>
          </w:rPr>
          <w:tab/>
        </w:r>
        <w:r w:rsidRPr="00283F84">
          <w:rPr>
            <w:noProof/>
            <w:webHidden/>
            <w:sz w:val="28"/>
          </w:rPr>
          <w:fldChar w:fldCharType="begin"/>
        </w:r>
        <w:r w:rsidRPr="00283F84">
          <w:rPr>
            <w:noProof/>
            <w:webHidden/>
            <w:sz w:val="28"/>
          </w:rPr>
          <w:instrText xml:space="preserve"> PAGEREF _Toc321734036 \h </w:instrText>
        </w:r>
        <w:r w:rsidRPr="00283F84">
          <w:rPr>
            <w:noProof/>
            <w:webHidden/>
            <w:sz w:val="28"/>
          </w:rPr>
        </w:r>
        <w:r w:rsidRPr="00283F84">
          <w:rPr>
            <w:noProof/>
            <w:webHidden/>
            <w:sz w:val="28"/>
          </w:rPr>
          <w:fldChar w:fldCharType="separate"/>
        </w:r>
        <w:r w:rsidRPr="00283F84">
          <w:rPr>
            <w:noProof/>
            <w:webHidden/>
            <w:sz w:val="28"/>
          </w:rPr>
          <w:t>16</w:t>
        </w:r>
        <w:r w:rsidRPr="00283F84">
          <w:rPr>
            <w:noProof/>
            <w:webHidden/>
            <w:sz w:val="28"/>
          </w:rPr>
          <w:fldChar w:fldCharType="end"/>
        </w:r>
      </w:hyperlink>
    </w:p>
    <w:p w:rsidR="00283F84" w:rsidRPr="00283F84" w:rsidRDefault="00283F84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  <w:lang w:eastAsia="uk-UA"/>
        </w:rPr>
      </w:pPr>
      <w:hyperlink w:anchor="_Toc321734037" w:history="1">
        <w:r w:rsidRPr="00283F84">
          <w:rPr>
            <w:rStyle w:val="Hyperlink"/>
            <w:noProof/>
            <w:sz w:val="28"/>
            <w:lang w:val="ru-RU"/>
          </w:rPr>
          <w:t>ПЕРЕЛІК ПОСИЛАНЬ</w:t>
        </w:r>
        <w:r w:rsidRPr="00283F84">
          <w:rPr>
            <w:noProof/>
            <w:webHidden/>
            <w:sz w:val="28"/>
          </w:rPr>
          <w:tab/>
        </w:r>
        <w:r w:rsidRPr="00283F84">
          <w:rPr>
            <w:noProof/>
            <w:webHidden/>
            <w:sz w:val="28"/>
          </w:rPr>
          <w:fldChar w:fldCharType="begin"/>
        </w:r>
        <w:r w:rsidRPr="00283F84">
          <w:rPr>
            <w:noProof/>
            <w:webHidden/>
            <w:sz w:val="28"/>
          </w:rPr>
          <w:instrText xml:space="preserve"> PAGEREF _Toc321734037 \h </w:instrText>
        </w:r>
        <w:r w:rsidRPr="00283F84">
          <w:rPr>
            <w:noProof/>
            <w:webHidden/>
            <w:sz w:val="28"/>
          </w:rPr>
        </w:r>
        <w:r w:rsidRPr="00283F84">
          <w:rPr>
            <w:noProof/>
            <w:webHidden/>
            <w:sz w:val="28"/>
          </w:rPr>
          <w:fldChar w:fldCharType="separate"/>
        </w:r>
        <w:r w:rsidRPr="00283F84">
          <w:rPr>
            <w:noProof/>
            <w:webHidden/>
            <w:sz w:val="28"/>
          </w:rPr>
          <w:t>17</w:t>
        </w:r>
        <w:r w:rsidRPr="00283F84">
          <w:rPr>
            <w:noProof/>
            <w:webHidden/>
            <w:sz w:val="28"/>
          </w:rPr>
          <w:fldChar w:fldCharType="end"/>
        </w:r>
      </w:hyperlink>
    </w:p>
    <w:p w:rsidR="001623A6" w:rsidRPr="001623A6" w:rsidRDefault="001623A6" w:rsidP="001623A6">
      <w:pPr>
        <w:rPr>
          <w:lang w:val="ru-RU"/>
        </w:rPr>
      </w:pPr>
      <w:r w:rsidRPr="00283F84">
        <w:rPr>
          <w:sz w:val="28"/>
          <w:lang w:val="ru-RU"/>
        </w:rPr>
        <w:fldChar w:fldCharType="end"/>
      </w:r>
    </w:p>
    <w:p w:rsidR="005D79B7" w:rsidRDefault="005D79B7" w:rsidP="005D79B7">
      <w:pPr>
        <w:spacing w:after="200" w:line="276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:rsidR="00215D33" w:rsidRPr="00A65A82" w:rsidRDefault="00215D33" w:rsidP="00215D33">
      <w:pPr>
        <w:pStyle w:val="Heading1"/>
      </w:pPr>
      <w:bookmarkStart w:id="3" w:name="_Toc321733614"/>
      <w:bookmarkStart w:id="4" w:name="_Toc321734023"/>
      <w:r w:rsidRPr="00A65A82">
        <w:lastRenderedPageBreak/>
        <w:t>Загальні положення</w:t>
      </w:r>
      <w:bookmarkEnd w:id="0"/>
      <w:bookmarkEnd w:id="1"/>
      <w:bookmarkEnd w:id="3"/>
      <w:bookmarkEnd w:id="4"/>
    </w:p>
    <w:p w:rsidR="00215D33" w:rsidRPr="00A65A82" w:rsidRDefault="00215D33" w:rsidP="00215D33">
      <w:pPr>
        <w:pStyle w:val="Heading2"/>
        <w:rPr>
          <w:b/>
        </w:rPr>
      </w:pPr>
      <w:bookmarkStart w:id="5" w:name="_Toc321689674"/>
      <w:bookmarkStart w:id="6" w:name="_Toc321733615"/>
      <w:bookmarkStart w:id="7" w:name="_Toc321734024"/>
      <w:r w:rsidRPr="00A65A82">
        <w:rPr>
          <w:b/>
        </w:rPr>
        <w:t>Опис предметного середовища</w:t>
      </w:r>
      <w:bookmarkEnd w:id="5"/>
      <w:bookmarkEnd w:id="6"/>
      <w:bookmarkEnd w:id="7"/>
    </w:p>
    <w:p w:rsidR="00215D33" w:rsidRPr="00A65A82" w:rsidRDefault="00215D33" w:rsidP="00215D33">
      <w:pPr>
        <w:rPr>
          <w:sz w:val="28"/>
        </w:rPr>
      </w:pPr>
      <w:r w:rsidRPr="00A65A82">
        <w:rPr>
          <w:b/>
          <w:sz w:val="28"/>
        </w:rPr>
        <w:t>Логістика</w:t>
      </w:r>
      <w:r w:rsidRPr="00A65A82">
        <w:rPr>
          <w:sz w:val="28"/>
        </w:rPr>
        <w:t xml:space="preserve"> – частина економічної науки, предмет якої полягає в організації раціонального процесу просування товарів і послуг від постачальників сировини до споживачів, функціонування сфери обігу продукції, товарів, послуг, управління товарними запасами, створення інфраструктури руху товару. </w:t>
      </w:r>
    </w:p>
    <w:p w:rsidR="00215D33" w:rsidRPr="00A65A82" w:rsidRDefault="00215D33" w:rsidP="00215D33">
      <w:pPr>
        <w:rPr>
          <w:sz w:val="28"/>
        </w:rPr>
      </w:pPr>
      <w:r w:rsidRPr="00A65A82">
        <w:rPr>
          <w:sz w:val="28"/>
        </w:rPr>
        <w:t xml:space="preserve">Більш широке визначення логістики трактує її як науку про планування, управління і контроль руху матеріальних, інформаційних та фінансових ресурсів у різних системах. З позиції менеджменту організації логістику можна розглядати як стратегічне управління матеріальними потоками в процесі закупівлі, постачання, перевезення, збуту, і зберігання матеріалів, деталей і готового інвентарю (техніки та ін.). Поняття включає в себе також управління відповідними потоками інформації, а також фінансовими потоками. </w:t>
      </w:r>
    </w:p>
    <w:p w:rsidR="00215D33" w:rsidRPr="00A65A82" w:rsidRDefault="00215D33" w:rsidP="00215D33">
      <w:pPr>
        <w:rPr>
          <w:sz w:val="28"/>
        </w:rPr>
      </w:pPr>
      <w:r w:rsidRPr="00A65A82">
        <w:rPr>
          <w:sz w:val="28"/>
        </w:rPr>
        <w:t>Логістика спрямована на оптимізацію витрат і раціоналізацію процесу виробництва, збуту і супутнього сервісу як в рамках одного підприємства, так і для групи підприємств. Змістом логістики як науки є встановлення причинно-наслідкових зв’язків і закономірностей, властивих процесу товароруху, з метою визначення та реалізації на практиці ефективних організаційних форм і методів управління матеріальними та інформаційними потоками.</w:t>
      </w:r>
    </w:p>
    <w:p w:rsidR="00215D33" w:rsidRPr="00A65A82" w:rsidRDefault="00215D33" w:rsidP="00215D33">
      <w:pPr>
        <w:rPr>
          <w:sz w:val="28"/>
        </w:rPr>
      </w:pPr>
      <w:r w:rsidRPr="00A65A82">
        <w:rPr>
          <w:b/>
          <w:sz w:val="28"/>
        </w:rPr>
        <w:t>Логістична система</w:t>
      </w:r>
      <w:r w:rsidRPr="00A65A82">
        <w:rPr>
          <w:sz w:val="28"/>
        </w:rPr>
        <w:t xml:space="preserve"> – сукупність дій учасників логістичного ланцюга (підприємств-виробників, транспортних, торговельних організацій, магазинів, тощо), побудованих таким чином, щоб виконувалися основні завдання логістики.</w:t>
      </w:r>
    </w:p>
    <w:p w:rsidR="00215D33" w:rsidRPr="00A65A82" w:rsidRDefault="00215D33" w:rsidP="00215D33">
      <w:pPr>
        <w:spacing w:after="120"/>
        <w:rPr>
          <w:sz w:val="28"/>
          <w:szCs w:val="28"/>
        </w:rPr>
      </w:pPr>
      <w:r w:rsidRPr="00A65A82">
        <w:rPr>
          <w:b/>
          <w:sz w:val="28"/>
          <w:szCs w:val="28"/>
        </w:rPr>
        <w:t>Транспортна логістика</w:t>
      </w:r>
      <w:r w:rsidRPr="00A65A82">
        <w:rPr>
          <w:sz w:val="28"/>
          <w:szCs w:val="28"/>
        </w:rPr>
        <w:t xml:space="preserve"> </w:t>
      </w:r>
      <w:r w:rsidR="00163ADC">
        <w:rPr>
          <w:sz w:val="28"/>
          <w:szCs w:val="28"/>
        </w:rPr>
        <w:t>–</w:t>
      </w:r>
      <w:r w:rsidRPr="00A65A82">
        <w:rPr>
          <w:sz w:val="28"/>
          <w:szCs w:val="28"/>
        </w:rPr>
        <w:t xml:space="preserve"> це система з організації доставки, а саме з переміщення будь-яких матеріальних предметів, речовин тощо з однієї </w:t>
      </w:r>
      <w:r w:rsidRPr="00A65A82">
        <w:rPr>
          <w:sz w:val="28"/>
          <w:szCs w:val="28"/>
        </w:rPr>
        <w:lastRenderedPageBreak/>
        <w:t>точки в іншу по оптимальному маршруту. Один з основних напрямків науки про управління інформаційними і матеріальними потоками в процесі руху товарів</w:t>
      </w:r>
    </w:p>
    <w:p w:rsidR="00215D33" w:rsidRPr="00A65A82" w:rsidRDefault="00215D33" w:rsidP="00215D33">
      <w:pPr>
        <w:spacing w:after="120"/>
        <w:rPr>
          <w:sz w:val="28"/>
          <w:szCs w:val="28"/>
        </w:rPr>
      </w:pPr>
      <w:r w:rsidRPr="00A65A82">
        <w:rPr>
          <w:b/>
          <w:sz w:val="28"/>
          <w:szCs w:val="28"/>
        </w:rPr>
        <w:t>Оптимальним</w:t>
      </w:r>
      <w:r w:rsidRPr="00A65A82">
        <w:rPr>
          <w:sz w:val="28"/>
          <w:szCs w:val="28"/>
        </w:rPr>
        <w:t xml:space="preserve"> </w:t>
      </w:r>
      <w:r w:rsidRPr="00A65A82">
        <w:rPr>
          <w:b/>
          <w:sz w:val="28"/>
          <w:szCs w:val="28"/>
        </w:rPr>
        <w:t>маршрутом</w:t>
      </w:r>
      <w:r w:rsidRPr="00A65A82">
        <w:rPr>
          <w:sz w:val="28"/>
          <w:szCs w:val="28"/>
        </w:rPr>
        <w:t xml:space="preserve"> вважається такий, по якому можливо доставити логістичний об'єкт в найкоротші терміни (або передбачені терміни) з мінімальними витратами, а також з мінімальною шкодою для об'єкта доставки.</w:t>
      </w:r>
    </w:p>
    <w:p w:rsidR="00215D33" w:rsidRPr="00A65A82" w:rsidRDefault="00215D33" w:rsidP="00215D33">
      <w:pPr>
        <w:spacing w:after="120"/>
        <w:rPr>
          <w:sz w:val="28"/>
          <w:szCs w:val="28"/>
        </w:rPr>
      </w:pPr>
      <w:r w:rsidRPr="00A65A82">
        <w:rPr>
          <w:sz w:val="28"/>
          <w:szCs w:val="28"/>
        </w:rPr>
        <w:t>Шкодою для об'єкта доставки вважається негативний вплив на логістичний об'єкт як з боку зовнішніх чинників (умови перевезення), так і з боку часового фактора при доставці об'єктів, що підпадають під дану категорію.</w:t>
      </w:r>
    </w:p>
    <w:p w:rsidR="00215D33" w:rsidRPr="00A65A82" w:rsidRDefault="00215D33" w:rsidP="00215D33">
      <w:pPr>
        <w:spacing w:after="120"/>
        <w:rPr>
          <w:sz w:val="28"/>
          <w:szCs w:val="28"/>
        </w:rPr>
      </w:pPr>
      <w:r w:rsidRPr="00A65A82">
        <w:rPr>
          <w:sz w:val="28"/>
          <w:szCs w:val="28"/>
        </w:rPr>
        <w:t>Основною функцією транспортної логістики є транспортування.</w:t>
      </w:r>
    </w:p>
    <w:p w:rsidR="00215D33" w:rsidRDefault="00215D33" w:rsidP="00215D33">
      <w:pPr>
        <w:spacing w:after="120"/>
        <w:rPr>
          <w:sz w:val="28"/>
        </w:rPr>
      </w:pPr>
      <w:r w:rsidRPr="00A65A82">
        <w:rPr>
          <w:b/>
          <w:sz w:val="28"/>
        </w:rPr>
        <w:t>Транспортування</w:t>
      </w:r>
      <w:r w:rsidRPr="00A65A82">
        <w:rPr>
          <w:sz w:val="28"/>
        </w:rPr>
        <w:t xml:space="preserve"> полягає у переміщенні продукції транспортним засобом за певною технологією в ланцюзі поставок і складається з логістичних операцій і функцій.</w:t>
      </w:r>
    </w:p>
    <w:p w:rsidR="00215D33" w:rsidRPr="00D5778E" w:rsidRDefault="00215D33" w:rsidP="00215D33">
      <w:pPr>
        <w:spacing w:after="120"/>
        <w:rPr>
          <w:sz w:val="28"/>
        </w:rPr>
      </w:pPr>
      <w:r w:rsidRPr="00D5778E">
        <w:rPr>
          <w:sz w:val="28"/>
        </w:rPr>
        <w:t>Організація перевезення є важливою функцією. Існує декілька підходів до організації перевезень. Серед них можемо назвати два основних: децентралізоване та централізоване транспортування:</w:t>
      </w:r>
    </w:p>
    <w:p w:rsidR="00215D33" w:rsidRPr="00D5778E" w:rsidRDefault="00215D33" w:rsidP="00215D33">
      <w:pPr>
        <w:spacing w:after="120"/>
        <w:rPr>
          <w:sz w:val="28"/>
        </w:rPr>
      </w:pPr>
      <w:r w:rsidRPr="00D5778E">
        <w:rPr>
          <w:sz w:val="28"/>
        </w:rPr>
        <w:t xml:space="preserve">За </w:t>
      </w:r>
      <w:r w:rsidRPr="001D50E4">
        <w:rPr>
          <w:b/>
          <w:sz w:val="28"/>
        </w:rPr>
        <w:t>децентралізованого</w:t>
      </w:r>
      <w:r w:rsidRPr="00D5778E">
        <w:rPr>
          <w:sz w:val="28"/>
        </w:rPr>
        <w:t xml:space="preserve"> перевезення кожен підрозділ компанії самостійно, без узгодження й координації з іншими займається переміщенням необхідних вантажів.</w:t>
      </w:r>
    </w:p>
    <w:p w:rsidR="00215D33" w:rsidRPr="00D5778E" w:rsidRDefault="00215D33" w:rsidP="00215D33">
      <w:pPr>
        <w:spacing w:after="120"/>
        <w:rPr>
          <w:sz w:val="28"/>
        </w:rPr>
      </w:pPr>
      <w:r w:rsidRPr="00D5778E">
        <w:rPr>
          <w:sz w:val="28"/>
        </w:rPr>
        <w:t xml:space="preserve">За </w:t>
      </w:r>
      <w:r w:rsidRPr="001D50E4">
        <w:rPr>
          <w:b/>
          <w:sz w:val="28"/>
        </w:rPr>
        <w:t>централізованого</w:t>
      </w:r>
      <w:r>
        <w:rPr>
          <w:sz w:val="28"/>
        </w:rPr>
        <w:t xml:space="preserve"> перевезення</w:t>
      </w:r>
      <w:r w:rsidRPr="00D5778E">
        <w:rPr>
          <w:sz w:val="28"/>
        </w:rPr>
        <w:t xml:space="preserve"> тільки вповноважений транспортний підрозділ має право здійснювати операції із перевезень. Інші підрозділи компанії виставляють замовлення до перевезення.</w:t>
      </w:r>
    </w:p>
    <w:p w:rsidR="00215D33" w:rsidRPr="00D5778E" w:rsidRDefault="00215D33" w:rsidP="00215D33">
      <w:pPr>
        <w:spacing w:after="120"/>
        <w:rPr>
          <w:sz w:val="28"/>
        </w:rPr>
      </w:pPr>
      <w:r w:rsidRPr="00D5778E">
        <w:rPr>
          <w:sz w:val="28"/>
        </w:rPr>
        <w:t>Транспортування може здійснюв</w:t>
      </w:r>
      <w:r>
        <w:rPr>
          <w:sz w:val="28"/>
        </w:rPr>
        <w:t>атись різними видами транспорту – автомобільним, залізничним, морським тощо.</w:t>
      </w:r>
    </w:p>
    <w:p w:rsidR="00215D33" w:rsidRPr="00D5778E" w:rsidRDefault="00215D33" w:rsidP="00215D33">
      <w:pPr>
        <w:spacing w:after="120"/>
        <w:rPr>
          <w:sz w:val="28"/>
        </w:rPr>
      </w:pPr>
      <w:r w:rsidRPr="00D5778E">
        <w:rPr>
          <w:sz w:val="28"/>
        </w:rPr>
        <w:lastRenderedPageBreak/>
        <w:t>У процесі прийняття рішення про перевозку найманим чи власним транспортом оцінюється наступне:</w:t>
      </w:r>
    </w:p>
    <w:p w:rsidR="00215D33" w:rsidRPr="00D5778E" w:rsidRDefault="00215D33" w:rsidP="00215D33">
      <w:pPr>
        <w:numPr>
          <w:ilvl w:val="1"/>
          <w:numId w:val="7"/>
        </w:numPr>
        <w:rPr>
          <w:sz w:val="28"/>
        </w:rPr>
      </w:pPr>
      <w:r w:rsidRPr="00D5778E">
        <w:rPr>
          <w:sz w:val="28"/>
        </w:rPr>
        <w:t>загальні витрати;</w:t>
      </w:r>
    </w:p>
    <w:p w:rsidR="00215D33" w:rsidRPr="00D5778E" w:rsidRDefault="00215D33" w:rsidP="00215D33">
      <w:pPr>
        <w:numPr>
          <w:ilvl w:val="1"/>
          <w:numId w:val="7"/>
        </w:numPr>
        <w:rPr>
          <w:sz w:val="28"/>
        </w:rPr>
      </w:pPr>
      <w:r w:rsidRPr="00D5778E">
        <w:rPr>
          <w:sz w:val="28"/>
        </w:rPr>
        <w:t>рівень контролю;</w:t>
      </w:r>
    </w:p>
    <w:p w:rsidR="00215D33" w:rsidRPr="00D5778E" w:rsidRDefault="00215D33" w:rsidP="00215D33">
      <w:pPr>
        <w:numPr>
          <w:ilvl w:val="1"/>
          <w:numId w:val="7"/>
        </w:numPr>
        <w:rPr>
          <w:sz w:val="28"/>
        </w:rPr>
      </w:pPr>
      <w:r w:rsidRPr="00D5778E">
        <w:rPr>
          <w:sz w:val="28"/>
        </w:rPr>
        <w:t>рівень сервісу;</w:t>
      </w:r>
    </w:p>
    <w:p w:rsidR="00215D33" w:rsidRPr="00D5778E" w:rsidRDefault="00215D33" w:rsidP="00215D33">
      <w:pPr>
        <w:numPr>
          <w:ilvl w:val="1"/>
          <w:numId w:val="7"/>
        </w:numPr>
        <w:spacing w:after="120"/>
        <w:rPr>
          <w:sz w:val="28"/>
        </w:rPr>
      </w:pPr>
      <w:r w:rsidRPr="00D5778E">
        <w:rPr>
          <w:sz w:val="28"/>
        </w:rPr>
        <w:t>гнучкість</w:t>
      </w:r>
      <w:r>
        <w:rPr>
          <w:sz w:val="28"/>
        </w:rPr>
        <w:t>.</w:t>
      </w:r>
    </w:p>
    <w:p w:rsidR="00215D33" w:rsidRPr="00D5778E" w:rsidRDefault="00215D33" w:rsidP="00215D33">
      <w:pPr>
        <w:spacing w:after="120"/>
        <w:rPr>
          <w:sz w:val="28"/>
        </w:rPr>
      </w:pPr>
      <w:r w:rsidRPr="00D5778E">
        <w:rPr>
          <w:sz w:val="28"/>
        </w:rPr>
        <w:t>Після вибору виду транспорту й перевізника встановлюється процедура оцінки якості транспортних послуг, яка включає в себе:</w:t>
      </w:r>
    </w:p>
    <w:p w:rsidR="00215D33" w:rsidRPr="00D5778E" w:rsidRDefault="00215D33" w:rsidP="00215D33">
      <w:pPr>
        <w:numPr>
          <w:ilvl w:val="1"/>
          <w:numId w:val="8"/>
        </w:numPr>
        <w:rPr>
          <w:sz w:val="28"/>
        </w:rPr>
      </w:pPr>
      <w:r w:rsidRPr="00D5778E">
        <w:rPr>
          <w:sz w:val="28"/>
        </w:rPr>
        <w:t>аналіз витрат;</w:t>
      </w:r>
    </w:p>
    <w:p w:rsidR="00215D33" w:rsidRPr="00D5778E" w:rsidRDefault="00215D33" w:rsidP="00215D33">
      <w:pPr>
        <w:numPr>
          <w:ilvl w:val="1"/>
          <w:numId w:val="8"/>
        </w:numPr>
        <w:rPr>
          <w:sz w:val="28"/>
        </w:rPr>
      </w:pPr>
      <w:r w:rsidRPr="00D5778E">
        <w:rPr>
          <w:sz w:val="28"/>
        </w:rPr>
        <w:t>облік пошкоджень продукції;</w:t>
      </w:r>
    </w:p>
    <w:p w:rsidR="00215D33" w:rsidRPr="00D5778E" w:rsidRDefault="00215D33" w:rsidP="00215D33">
      <w:pPr>
        <w:numPr>
          <w:ilvl w:val="1"/>
          <w:numId w:val="8"/>
        </w:numPr>
        <w:rPr>
          <w:sz w:val="28"/>
        </w:rPr>
      </w:pPr>
      <w:r w:rsidRPr="00D5778E">
        <w:rPr>
          <w:sz w:val="28"/>
        </w:rPr>
        <w:t>оцінка своєчасності доставки;</w:t>
      </w:r>
    </w:p>
    <w:p w:rsidR="00215D33" w:rsidRPr="00A65A82" w:rsidRDefault="00215D33" w:rsidP="00215D33">
      <w:pPr>
        <w:numPr>
          <w:ilvl w:val="1"/>
          <w:numId w:val="8"/>
        </w:numPr>
        <w:spacing w:after="120"/>
        <w:rPr>
          <w:sz w:val="28"/>
        </w:rPr>
      </w:pPr>
      <w:r w:rsidRPr="00D5778E">
        <w:rPr>
          <w:sz w:val="28"/>
        </w:rPr>
        <w:t>інші фактори</w:t>
      </w:r>
      <w:r>
        <w:rPr>
          <w:sz w:val="28"/>
        </w:rPr>
        <w:t>.</w:t>
      </w:r>
    </w:p>
    <w:p w:rsidR="00215D33" w:rsidRPr="00A65A82" w:rsidRDefault="00215D33" w:rsidP="00215D33">
      <w:pPr>
        <w:spacing w:after="120"/>
        <w:rPr>
          <w:sz w:val="28"/>
        </w:rPr>
      </w:pPr>
      <w:r w:rsidRPr="00A65A82">
        <w:rPr>
          <w:sz w:val="28"/>
        </w:rPr>
        <w:t>Транспортна логістика вирішує такі задачі:</w:t>
      </w:r>
    </w:p>
    <w:p w:rsidR="00215D33" w:rsidRPr="00A65A82" w:rsidRDefault="00215D33" w:rsidP="00215D33">
      <w:pPr>
        <w:numPr>
          <w:ilvl w:val="1"/>
          <w:numId w:val="6"/>
        </w:numPr>
        <w:rPr>
          <w:sz w:val="28"/>
        </w:rPr>
      </w:pPr>
      <w:r w:rsidRPr="00A65A82">
        <w:rPr>
          <w:sz w:val="28"/>
        </w:rPr>
        <w:t>вибір виду транспортного засобу;</w:t>
      </w:r>
    </w:p>
    <w:p w:rsidR="00215D33" w:rsidRPr="00A65A82" w:rsidRDefault="00215D33" w:rsidP="00215D33">
      <w:pPr>
        <w:numPr>
          <w:ilvl w:val="1"/>
          <w:numId w:val="6"/>
        </w:numPr>
        <w:rPr>
          <w:sz w:val="28"/>
        </w:rPr>
      </w:pPr>
      <w:r w:rsidRPr="00A65A82">
        <w:rPr>
          <w:sz w:val="28"/>
        </w:rPr>
        <w:t>спільне планування транспортних процесів зі складськими і виробничими операціями;</w:t>
      </w:r>
    </w:p>
    <w:p w:rsidR="00215D33" w:rsidRPr="00A65A82" w:rsidRDefault="00215D33" w:rsidP="00215D33">
      <w:pPr>
        <w:numPr>
          <w:ilvl w:val="1"/>
          <w:numId w:val="6"/>
        </w:numPr>
        <w:rPr>
          <w:sz w:val="28"/>
        </w:rPr>
      </w:pPr>
      <w:r w:rsidRPr="00A65A82">
        <w:rPr>
          <w:sz w:val="28"/>
        </w:rPr>
        <w:t>спільне планування транспортних процесів на різних видах транспорту;</w:t>
      </w:r>
    </w:p>
    <w:p w:rsidR="00215D33" w:rsidRPr="00A65A82" w:rsidRDefault="00215D33" w:rsidP="00215D33">
      <w:pPr>
        <w:numPr>
          <w:ilvl w:val="1"/>
          <w:numId w:val="6"/>
        </w:numPr>
        <w:rPr>
          <w:sz w:val="28"/>
        </w:rPr>
      </w:pPr>
      <w:r w:rsidRPr="00A65A82">
        <w:rPr>
          <w:sz w:val="28"/>
        </w:rPr>
        <w:t>забезпечення технологічної єдності транспортно-складського процесу;</w:t>
      </w:r>
    </w:p>
    <w:p w:rsidR="00215D33" w:rsidRPr="00A65A82" w:rsidRDefault="00215D33" w:rsidP="00215D33">
      <w:pPr>
        <w:numPr>
          <w:ilvl w:val="1"/>
          <w:numId w:val="6"/>
        </w:numPr>
        <w:spacing w:after="120"/>
        <w:rPr>
          <w:sz w:val="28"/>
        </w:rPr>
      </w:pPr>
      <w:r w:rsidRPr="00A65A82">
        <w:rPr>
          <w:sz w:val="28"/>
        </w:rPr>
        <w:t>визначення раціональних маршрутів поставки;</w:t>
      </w:r>
    </w:p>
    <w:p w:rsidR="00215D33" w:rsidRPr="00A65A82" w:rsidRDefault="00215D33" w:rsidP="00215D33">
      <w:pPr>
        <w:rPr>
          <w:sz w:val="28"/>
        </w:rPr>
      </w:pPr>
      <w:r w:rsidRPr="00A65A82">
        <w:rPr>
          <w:sz w:val="28"/>
        </w:rPr>
        <w:t>Усі ці завдання вирішуються взаємозв'язано, в комплексі.</w:t>
      </w:r>
    </w:p>
    <w:p w:rsidR="00215D33" w:rsidRPr="00A65A82" w:rsidRDefault="00215D33" w:rsidP="00215D33">
      <w:pPr>
        <w:rPr>
          <w:sz w:val="28"/>
        </w:rPr>
      </w:pPr>
      <w:r w:rsidRPr="00A65A82">
        <w:rPr>
          <w:b/>
          <w:sz w:val="28"/>
        </w:rPr>
        <w:t>Логістичний провайдер</w:t>
      </w:r>
      <w:r w:rsidRPr="00A65A82">
        <w:rPr>
          <w:sz w:val="28"/>
        </w:rPr>
        <w:t xml:space="preserve"> </w:t>
      </w:r>
      <w:r w:rsidR="007501A2">
        <w:rPr>
          <w:sz w:val="28"/>
          <w:lang w:val="ru-RU"/>
        </w:rPr>
        <w:t>–</w:t>
      </w:r>
      <w:r w:rsidRPr="00A65A82">
        <w:rPr>
          <w:sz w:val="28"/>
        </w:rPr>
        <w:t xml:space="preserve"> компанія, яка виконує частину або весь комплекс логістики для свого клієнта. Послуги логістичних провайдерів спрямовані на загальне управління транспортуванням і зберіганням вантажів.</w:t>
      </w:r>
    </w:p>
    <w:p w:rsidR="00215D33" w:rsidRPr="00A65A82" w:rsidRDefault="00215D33" w:rsidP="00215D33">
      <w:pPr>
        <w:pStyle w:val="Heading3"/>
        <w:rPr>
          <w:b/>
        </w:rPr>
      </w:pPr>
      <w:bookmarkStart w:id="8" w:name="_Toc291065986"/>
      <w:bookmarkStart w:id="9" w:name="_Toc321689675"/>
      <w:bookmarkStart w:id="10" w:name="_Toc321733616"/>
      <w:bookmarkStart w:id="11" w:name="_Toc321734025"/>
      <w:r w:rsidRPr="00A65A82">
        <w:rPr>
          <w:b/>
        </w:rPr>
        <w:lastRenderedPageBreak/>
        <w:t xml:space="preserve">Опис </w:t>
      </w:r>
      <w:bookmarkEnd w:id="8"/>
      <w:r w:rsidRPr="00A65A82">
        <w:rPr>
          <w:b/>
        </w:rPr>
        <w:t>процесу діяльності</w:t>
      </w:r>
      <w:bookmarkEnd w:id="9"/>
      <w:bookmarkEnd w:id="10"/>
      <w:bookmarkEnd w:id="11"/>
    </w:p>
    <w:p w:rsidR="00215D33" w:rsidRDefault="00215D33" w:rsidP="00215D3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Логістичний провайдер працює таким чином.</w:t>
      </w:r>
    </w:p>
    <w:p w:rsidR="00215D33" w:rsidRDefault="00215D33" w:rsidP="00215D3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Замовник надає інформацію про об’єми виробництва та транспортні засоби своєї компанії спеціалістові по роботі з клієнтами. Спеціаліст обробляє цю інформацію і представляє її в певному вигляді логісту. Той, в свою чергу, та основі отриманої інформації складає план перевезень і формує звіт, що містить цей план. Спеціаліст по роботі з клієнтами передає звіт замовникові.</w:t>
      </w:r>
    </w:p>
    <w:p w:rsidR="00215D33" w:rsidRPr="00325C66" w:rsidRDefault="00215D33" w:rsidP="00215D33">
      <w:pPr>
        <w:rPr>
          <w:sz w:val="28"/>
          <w:szCs w:val="28"/>
        </w:rPr>
      </w:pPr>
      <w:r w:rsidRPr="00325C66">
        <w:rPr>
          <w:iCs/>
          <w:sz w:val="28"/>
          <w:szCs w:val="28"/>
        </w:rPr>
        <w:t xml:space="preserve">Послідовність </w:t>
      </w:r>
      <w:r>
        <w:rPr>
          <w:iCs/>
          <w:sz w:val="28"/>
          <w:szCs w:val="28"/>
        </w:rPr>
        <w:t>дій для процесу діяльності логістичного провайдера приведена на рисунку 1.1.</w:t>
      </w:r>
    </w:p>
    <w:p w:rsidR="00215D33" w:rsidRPr="00A65A82" w:rsidRDefault="00215D33" w:rsidP="00215D33">
      <w:pPr>
        <w:tabs>
          <w:tab w:val="left" w:pos="980"/>
        </w:tabs>
        <w:ind w:left="709" w:firstLine="0"/>
        <w:rPr>
          <w:noProof/>
        </w:rPr>
      </w:pPr>
    </w:p>
    <w:p w:rsidR="00215D33" w:rsidRPr="00A65A82" w:rsidRDefault="00215D33" w:rsidP="00215D33">
      <w:pPr>
        <w:ind w:firstLine="0"/>
        <w:rPr>
          <w:sz w:val="28"/>
          <w:szCs w:val="28"/>
          <w:highlight w:val="yellow"/>
        </w:rPr>
      </w:pPr>
      <w:r>
        <w:rPr>
          <w:noProof/>
          <w:lang w:eastAsia="uk-UA"/>
        </w:rPr>
        <w:lastRenderedPageBreak/>
        <w:drawing>
          <wp:inline distT="0" distB="0" distL="0" distR="0" wp14:anchorId="10C937CE" wp14:editId="126E8260">
            <wp:extent cx="5905500" cy="837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33" w:rsidRPr="00860468" w:rsidRDefault="00215D33" w:rsidP="00215D33">
      <w:pPr>
        <w:pStyle w:val="a"/>
      </w:pPr>
      <w:r w:rsidRPr="00860468">
        <w:t xml:space="preserve">Рисунок </w:t>
      </w:r>
      <w:fldSimple w:instr=" STYLEREF 1 \s ">
        <w:r w:rsidRPr="00860468">
          <w:rPr>
            <w:noProof/>
          </w:rPr>
          <w:t>1</w:t>
        </w:r>
      </w:fldSimple>
      <w:r w:rsidRPr="00860468">
        <w:t>.1 – Схема структурна діяльності</w:t>
      </w:r>
    </w:p>
    <w:p w:rsidR="00215D33" w:rsidRPr="00A65A82" w:rsidRDefault="00215D33" w:rsidP="00215D33">
      <w:pPr>
        <w:pStyle w:val="Heading3"/>
        <w:rPr>
          <w:b/>
        </w:rPr>
      </w:pPr>
      <w:bookmarkStart w:id="12" w:name="_Toc291065987"/>
      <w:bookmarkStart w:id="13" w:name="_Toc321689676"/>
      <w:bookmarkStart w:id="14" w:name="_Toc321733617"/>
      <w:bookmarkStart w:id="15" w:name="_Toc321734026"/>
      <w:r w:rsidRPr="00A65A82">
        <w:rPr>
          <w:b/>
        </w:rPr>
        <w:lastRenderedPageBreak/>
        <w:t>Опис функціональної моделі</w:t>
      </w:r>
      <w:bookmarkEnd w:id="12"/>
      <w:bookmarkEnd w:id="13"/>
      <w:bookmarkEnd w:id="14"/>
      <w:bookmarkEnd w:id="15"/>
    </w:p>
    <w:p w:rsidR="00215D33" w:rsidRDefault="00215D33" w:rsidP="00215D33">
      <w:pPr>
        <w:spacing w:after="120"/>
        <w:rPr>
          <w:sz w:val="28"/>
          <w:szCs w:val="28"/>
        </w:rPr>
      </w:pPr>
      <w:r w:rsidRPr="00A65A82">
        <w:rPr>
          <w:iCs/>
          <w:sz w:val="28"/>
          <w:szCs w:val="28"/>
        </w:rPr>
        <w:t>Для проектування діаграми використання спочатку необхідно визначити дійових осіб</w:t>
      </w:r>
      <w:r>
        <w:rPr>
          <w:iCs/>
          <w:sz w:val="28"/>
          <w:szCs w:val="28"/>
        </w:rPr>
        <w:t xml:space="preserve"> </w:t>
      </w:r>
      <w:r w:rsidRPr="00A65A82">
        <w:rPr>
          <w:iCs/>
          <w:sz w:val="28"/>
          <w:szCs w:val="28"/>
        </w:rPr>
        <w:t>(акторів), а потім визначити, які ді</w:t>
      </w:r>
      <w:r w:rsidRPr="00A65A82">
        <w:rPr>
          <w:sz w:val="28"/>
          <w:szCs w:val="28"/>
        </w:rPr>
        <w:t>ї у системі може вик</w:t>
      </w:r>
      <w:r>
        <w:rPr>
          <w:sz w:val="28"/>
          <w:szCs w:val="28"/>
        </w:rPr>
        <w:t>онувати кожен з акторів.</w:t>
      </w:r>
    </w:p>
    <w:p w:rsidR="00215D33" w:rsidRDefault="00215D33" w:rsidP="00215D33">
      <w:pPr>
        <w:spacing w:after="120"/>
        <w:rPr>
          <w:sz w:val="28"/>
          <w:szCs w:val="28"/>
        </w:rPr>
      </w:pPr>
      <w:r>
        <w:rPr>
          <w:sz w:val="28"/>
          <w:szCs w:val="28"/>
        </w:rPr>
        <w:t>Акторами</w:t>
      </w:r>
      <w:r w:rsidRPr="00A65A82">
        <w:rPr>
          <w:sz w:val="28"/>
          <w:szCs w:val="28"/>
        </w:rPr>
        <w:t xml:space="preserve"> у системі є</w:t>
      </w:r>
      <w:r>
        <w:rPr>
          <w:sz w:val="28"/>
          <w:szCs w:val="28"/>
        </w:rPr>
        <w:t>:</w:t>
      </w:r>
    </w:p>
    <w:p w:rsidR="00215D33" w:rsidRDefault="00215D33" w:rsidP="00215D33">
      <w:pPr>
        <w:numPr>
          <w:ilvl w:val="1"/>
          <w:numId w:val="9"/>
        </w:numPr>
        <w:tabs>
          <w:tab w:val="clear" w:pos="1440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замовник, якому необхідно отримати план перевезень для своєї компанії;</w:t>
      </w:r>
    </w:p>
    <w:p w:rsidR="00215D33" w:rsidRDefault="00215D33" w:rsidP="00215D33">
      <w:pPr>
        <w:numPr>
          <w:ilvl w:val="1"/>
          <w:numId w:val="9"/>
        </w:numPr>
        <w:tabs>
          <w:tab w:val="clear" w:pos="1440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спеціаліст по роботі з клієнтами, який приймає замовлення, веде переговори із замовником, передає необхідну інформацію логісту;</w:t>
      </w:r>
    </w:p>
    <w:p w:rsidR="00215D33" w:rsidRPr="00A65A82" w:rsidRDefault="00215D33" w:rsidP="00215D33">
      <w:pPr>
        <w:numPr>
          <w:ilvl w:val="1"/>
          <w:numId w:val="9"/>
        </w:numPr>
        <w:tabs>
          <w:tab w:val="clear" w:pos="1440"/>
        </w:tabs>
        <w:spacing w:after="12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логіст – спеціаліст, який виконує обробку інформації, </w:t>
      </w:r>
      <w:r w:rsidRPr="00461ADA">
        <w:rPr>
          <w:sz w:val="28"/>
          <w:szCs w:val="28"/>
        </w:rPr>
        <w:t>склада</w:t>
      </w:r>
      <w:r>
        <w:rPr>
          <w:sz w:val="28"/>
          <w:szCs w:val="28"/>
        </w:rPr>
        <w:t>є</w:t>
      </w:r>
      <w:r w:rsidRPr="00461ADA">
        <w:rPr>
          <w:sz w:val="28"/>
          <w:szCs w:val="28"/>
        </w:rPr>
        <w:t xml:space="preserve"> план перевезень</w:t>
      </w:r>
      <w:r>
        <w:rPr>
          <w:sz w:val="28"/>
          <w:szCs w:val="28"/>
        </w:rPr>
        <w:t xml:space="preserve"> і формує звіт для клієнта</w:t>
      </w:r>
      <w:r w:rsidRPr="00A65A82">
        <w:rPr>
          <w:sz w:val="28"/>
          <w:szCs w:val="28"/>
        </w:rPr>
        <w:t>.</w:t>
      </w:r>
    </w:p>
    <w:p w:rsidR="00215D33" w:rsidRPr="00A65A82" w:rsidRDefault="00215D33" w:rsidP="00215D33">
      <w:pPr>
        <w:spacing w:after="120"/>
        <w:rPr>
          <w:sz w:val="28"/>
          <w:szCs w:val="28"/>
        </w:rPr>
      </w:pPr>
      <w:r w:rsidRPr="00A65A82">
        <w:rPr>
          <w:sz w:val="28"/>
          <w:szCs w:val="28"/>
        </w:rPr>
        <w:t xml:space="preserve">Структурна схема взаємодії </w:t>
      </w:r>
      <w:r>
        <w:rPr>
          <w:sz w:val="28"/>
          <w:szCs w:val="28"/>
        </w:rPr>
        <w:t xml:space="preserve">акторів </w:t>
      </w:r>
      <w:r w:rsidRPr="00A65A82">
        <w:rPr>
          <w:sz w:val="28"/>
          <w:szCs w:val="28"/>
        </w:rPr>
        <w:t>представлена на рисунку 1.2.</w:t>
      </w:r>
    </w:p>
    <w:p w:rsidR="00215D33" w:rsidRPr="00A65A82" w:rsidRDefault="00215D33" w:rsidP="00215D33">
      <w:pPr>
        <w:ind w:firstLine="0"/>
        <w:rPr>
          <w:noProof/>
        </w:rPr>
      </w:pPr>
    </w:p>
    <w:p w:rsidR="00215D33" w:rsidRPr="00A65A82" w:rsidRDefault="00215D33" w:rsidP="00215D33">
      <w:pPr>
        <w:ind w:firstLine="0"/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48C5A9E" wp14:editId="077D2CA7">
            <wp:extent cx="5934075" cy="579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33" w:rsidRPr="005E0E41" w:rsidRDefault="00215D33" w:rsidP="00215D33">
      <w:pPr>
        <w:pStyle w:val="1"/>
        <w:jc w:val="center"/>
        <w:rPr>
          <w:b w:val="0"/>
          <w:sz w:val="28"/>
          <w:szCs w:val="24"/>
        </w:rPr>
      </w:pPr>
      <w:r w:rsidRPr="005E0E41">
        <w:rPr>
          <w:b w:val="0"/>
          <w:sz w:val="28"/>
          <w:szCs w:val="24"/>
        </w:rPr>
        <w:t>Рисунок 1.2 – Схема структурна варіантів використання</w:t>
      </w:r>
    </w:p>
    <w:p w:rsidR="00215D33" w:rsidRPr="00A65A82" w:rsidRDefault="00215D33" w:rsidP="00215D33">
      <w:pPr>
        <w:rPr>
          <w:sz w:val="28"/>
          <w:szCs w:val="28"/>
        </w:rPr>
      </w:pPr>
      <w:r w:rsidRPr="00A65A82">
        <w:rPr>
          <w:sz w:val="28"/>
          <w:szCs w:val="28"/>
        </w:rPr>
        <w:t xml:space="preserve">Розпишемо детальніше </w:t>
      </w:r>
      <w:r>
        <w:rPr>
          <w:sz w:val="28"/>
          <w:szCs w:val="28"/>
        </w:rPr>
        <w:t>варіанти</w:t>
      </w:r>
      <w:r w:rsidRPr="00A65A82">
        <w:rPr>
          <w:sz w:val="28"/>
          <w:szCs w:val="28"/>
        </w:rPr>
        <w:t xml:space="preserve"> використань:</w:t>
      </w:r>
    </w:p>
    <w:p w:rsidR="00215D33" w:rsidRDefault="00215D33" w:rsidP="00215D33">
      <w:pPr>
        <w:numPr>
          <w:ilvl w:val="0"/>
          <w:numId w:val="2"/>
        </w:numPr>
        <w:tabs>
          <w:tab w:val="clear" w:pos="1069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надання інформації, необхідної для складання перевезень – замовник спілкується зі спеціалістом по роботі з клієнтами. На основі їх домовленостей спеціаліст формує спеціальний документ, який передає логістові для аналізу</w:t>
      </w:r>
      <w:r w:rsidRPr="00A65A82">
        <w:rPr>
          <w:sz w:val="28"/>
          <w:szCs w:val="28"/>
        </w:rPr>
        <w:t>;</w:t>
      </w:r>
    </w:p>
    <w:p w:rsidR="00215D33" w:rsidRDefault="00215D33" w:rsidP="00215D33">
      <w:pPr>
        <w:numPr>
          <w:ilvl w:val="0"/>
          <w:numId w:val="2"/>
        </w:numPr>
        <w:tabs>
          <w:tab w:val="clear" w:pos="1069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опис наданої інформації в термінах логістики – спеціаліст формує документ, у якому міститься вся необхідна інформація для логіста, отримана від замовника;</w:t>
      </w:r>
    </w:p>
    <w:p w:rsidR="00215D33" w:rsidRDefault="00215D33" w:rsidP="00215D33">
      <w:pPr>
        <w:numPr>
          <w:ilvl w:val="0"/>
          <w:numId w:val="2"/>
        </w:numPr>
        <w:tabs>
          <w:tab w:val="clear" w:pos="1069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складання плану перевезень – логіст аналізує отримані дані і робить необхідні обчислення:</w:t>
      </w:r>
    </w:p>
    <w:p w:rsidR="00215D33" w:rsidRDefault="00215D33" w:rsidP="00215D33">
      <w:pPr>
        <w:numPr>
          <w:ilvl w:val="1"/>
          <w:numId w:val="2"/>
        </w:numPr>
        <w:tabs>
          <w:tab w:val="clear" w:pos="1789"/>
        </w:tabs>
        <w:ind w:left="709" w:firstLine="709"/>
        <w:rPr>
          <w:sz w:val="28"/>
          <w:szCs w:val="28"/>
        </w:rPr>
      </w:pPr>
      <w:r>
        <w:rPr>
          <w:sz w:val="28"/>
          <w:szCs w:val="28"/>
        </w:rPr>
        <w:t>складання маршрутів – логіст складає маршрути, необхідні для доставки товарів споживачам;</w:t>
      </w:r>
    </w:p>
    <w:p w:rsidR="00215D33" w:rsidRDefault="00215D33" w:rsidP="00215D33">
      <w:pPr>
        <w:numPr>
          <w:ilvl w:val="1"/>
          <w:numId w:val="2"/>
        </w:numPr>
        <w:tabs>
          <w:tab w:val="clear" w:pos="1789"/>
        </w:tabs>
        <w:ind w:left="709" w:firstLine="709"/>
        <w:rPr>
          <w:sz w:val="28"/>
          <w:szCs w:val="28"/>
        </w:rPr>
      </w:pPr>
      <w:r>
        <w:rPr>
          <w:sz w:val="28"/>
          <w:szCs w:val="28"/>
        </w:rPr>
        <w:t>розподіл транспортних засобів за маршрутами – логіст визначає кількість і типи транспортних засобів, необхідні для розвезення товарів при умові оптимального використання транспорту;</w:t>
      </w:r>
    </w:p>
    <w:p w:rsidR="00215D33" w:rsidRDefault="00215D33" w:rsidP="00215D33">
      <w:pPr>
        <w:numPr>
          <w:ilvl w:val="0"/>
          <w:numId w:val="2"/>
        </w:numPr>
        <w:tabs>
          <w:tab w:val="clear" w:pos="1069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формування звіту – логіст складає звіт, в якому надається уся необхідна клієнтові інформація щодо плану перевезень;</w:t>
      </w:r>
    </w:p>
    <w:p w:rsidR="00215D33" w:rsidRPr="00291F25" w:rsidRDefault="00215D33" w:rsidP="00215D33">
      <w:pPr>
        <w:numPr>
          <w:ilvl w:val="0"/>
          <w:numId w:val="2"/>
        </w:numPr>
        <w:tabs>
          <w:tab w:val="clear" w:pos="1069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надання звіту замовникові – спеціаліст по роботі з клієнтами передає звіт замовникові.</w:t>
      </w:r>
    </w:p>
    <w:p w:rsidR="00215D33" w:rsidRPr="00A65A82" w:rsidRDefault="00215D33" w:rsidP="00215D33">
      <w:pPr>
        <w:pStyle w:val="Heading2"/>
        <w:rPr>
          <w:b/>
          <w:szCs w:val="28"/>
        </w:rPr>
      </w:pPr>
      <w:bookmarkStart w:id="16" w:name="_Toc291065988"/>
      <w:bookmarkStart w:id="17" w:name="_Toc321689677"/>
      <w:bookmarkStart w:id="18" w:name="_Toc321733618"/>
      <w:bookmarkStart w:id="19" w:name="_Toc321734027"/>
      <w:r w:rsidRPr="00A65A82">
        <w:rPr>
          <w:b/>
          <w:szCs w:val="28"/>
        </w:rPr>
        <w:t xml:space="preserve">Огляд </w:t>
      </w:r>
      <w:bookmarkEnd w:id="16"/>
      <w:r w:rsidRPr="00A65A82">
        <w:rPr>
          <w:b/>
          <w:szCs w:val="28"/>
        </w:rPr>
        <w:t>наявних аналогів</w:t>
      </w:r>
      <w:bookmarkEnd w:id="17"/>
      <w:bookmarkEnd w:id="18"/>
      <w:bookmarkEnd w:id="19"/>
    </w:p>
    <w:p w:rsidR="00215D33" w:rsidRPr="00A65A82" w:rsidRDefault="00215D33" w:rsidP="00215D33">
      <w:pPr>
        <w:shd w:val="clear" w:color="auto" w:fill="FFFFFF"/>
        <w:ind w:firstLine="708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Розглянемо деякі програми, що розв’язують подібні задачі</w:t>
      </w:r>
      <w:r w:rsidRPr="00A65A82">
        <w:rPr>
          <w:sz w:val="28"/>
          <w:szCs w:val="28"/>
          <w:lang w:eastAsia="uk-UA"/>
        </w:rPr>
        <w:t>:</w:t>
      </w:r>
    </w:p>
    <w:p w:rsidR="00215D33" w:rsidRDefault="00215D33" w:rsidP="00215D33">
      <w:pPr>
        <w:pStyle w:val="ListParagraph"/>
        <w:numPr>
          <w:ilvl w:val="0"/>
          <w:numId w:val="5"/>
        </w:numPr>
        <w:shd w:val="clear" w:color="auto" w:fill="FFFFFF"/>
        <w:ind w:left="0" w:firstLine="709"/>
        <w:contextualSpacing/>
        <w:rPr>
          <w:sz w:val="28"/>
          <w:szCs w:val="28"/>
          <w:lang w:eastAsia="uk-UA"/>
        </w:rPr>
      </w:pPr>
      <w:proofErr w:type="spellStart"/>
      <w:r w:rsidRPr="00251FBF">
        <w:rPr>
          <w:sz w:val="28"/>
          <w:szCs w:val="28"/>
          <w:lang w:eastAsia="uk-UA"/>
        </w:rPr>
        <w:t>TransTrade</w:t>
      </w:r>
      <w:proofErr w:type="spellEnd"/>
      <w:r>
        <w:rPr>
          <w:sz w:val="28"/>
          <w:szCs w:val="28"/>
          <w:lang w:eastAsia="uk-UA"/>
        </w:rPr>
        <w:t xml:space="preserve"> – п</w:t>
      </w:r>
      <w:r w:rsidRPr="00282664">
        <w:rPr>
          <w:sz w:val="28"/>
          <w:szCs w:val="28"/>
          <w:lang w:eastAsia="uk-UA"/>
        </w:rPr>
        <w:t>рограма для автоматизації транспортних підприємств, а також будь-яких відділів транспортної логістики, чия діяльність, так чи інакше, пов'язана з вирішенням транспортних задач та здійсненням перевезень</w:t>
      </w:r>
      <w:r>
        <w:rPr>
          <w:sz w:val="28"/>
          <w:szCs w:val="28"/>
          <w:lang w:eastAsia="uk-UA"/>
        </w:rPr>
        <w:t>;</w:t>
      </w:r>
    </w:p>
    <w:p w:rsidR="00215D33" w:rsidRDefault="00215D33" w:rsidP="00215D33">
      <w:pPr>
        <w:pStyle w:val="ListParagraph"/>
        <w:numPr>
          <w:ilvl w:val="0"/>
          <w:numId w:val="5"/>
        </w:numPr>
        <w:shd w:val="clear" w:color="auto" w:fill="FFFFFF"/>
        <w:ind w:left="0" w:firstLine="709"/>
        <w:contextualSpacing/>
        <w:rPr>
          <w:sz w:val="28"/>
          <w:szCs w:val="28"/>
          <w:lang w:eastAsia="uk-UA"/>
        </w:rPr>
      </w:pPr>
      <w:proofErr w:type="spellStart"/>
      <w:r w:rsidRPr="006D45C6">
        <w:rPr>
          <w:sz w:val="28"/>
          <w:szCs w:val="28"/>
          <w:lang w:eastAsia="uk-UA"/>
        </w:rPr>
        <w:t>proLOG</w:t>
      </w:r>
      <w:proofErr w:type="spellEnd"/>
      <w:r>
        <w:rPr>
          <w:sz w:val="28"/>
          <w:szCs w:val="28"/>
          <w:lang w:eastAsia="uk-UA"/>
        </w:rPr>
        <w:t xml:space="preserve"> – </w:t>
      </w:r>
      <w:r w:rsidRPr="006D45C6">
        <w:rPr>
          <w:sz w:val="28"/>
          <w:szCs w:val="28"/>
          <w:lang w:eastAsia="uk-UA"/>
        </w:rPr>
        <w:t>повноцінни</w:t>
      </w:r>
      <w:r>
        <w:rPr>
          <w:sz w:val="28"/>
          <w:szCs w:val="28"/>
          <w:lang w:eastAsia="uk-UA"/>
        </w:rPr>
        <w:t>й програмний комплекс</w:t>
      </w:r>
      <w:r w:rsidRPr="006D45C6">
        <w:rPr>
          <w:sz w:val="28"/>
          <w:szCs w:val="28"/>
          <w:lang w:eastAsia="uk-UA"/>
        </w:rPr>
        <w:t xml:space="preserve"> для автоматизації підприємств, що працюють в сегменті логістики, управлінні перевезеннями. Програма дозволяє автоматизувати всі бізнес-процеси транспортної компанії, діяльність якої по</w:t>
      </w:r>
      <w:r>
        <w:rPr>
          <w:sz w:val="28"/>
          <w:szCs w:val="28"/>
          <w:lang w:eastAsia="uk-UA"/>
        </w:rPr>
        <w:t>в'язана з перевезенням вантажів;</w:t>
      </w:r>
    </w:p>
    <w:p w:rsidR="00215D33" w:rsidRPr="008C596F" w:rsidRDefault="00215D33" w:rsidP="008C596F">
      <w:pPr>
        <w:pStyle w:val="ListParagraph"/>
        <w:numPr>
          <w:ilvl w:val="0"/>
          <w:numId w:val="5"/>
        </w:numPr>
        <w:shd w:val="clear" w:color="auto" w:fill="FFFFFF"/>
        <w:ind w:left="0" w:firstLine="709"/>
        <w:contextualSpacing/>
        <w:rPr>
          <w:sz w:val="28"/>
          <w:szCs w:val="28"/>
          <w:lang w:eastAsia="uk-UA"/>
        </w:rPr>
      </w:pPr>
      <w:r w:rsidRPr="00C947C6">
        <w:rPr>
          <w:sz w:val="28"/>
          <w:szCs w:val="28"/>
          <w:lang w:eastAsia="uk-UA"/>
        </w:rPr>
        <w:t>1С-Рарус:</w:t>
      </w:r>
      <w:proofErr w:type="spellStart"/>
      <w:r w:rsidRPr="00C947C6">
        <w:rPr>
          <w:sz w:val="28"/>
          <w:szCs w:val="28"/>
          <w:lang w:eastAsia="uk-UA"/>
        </w:rPr>
        <w:t>Транспортная</w:t>
      </w:r>
      <w:proofErr w:type="spellEnd"/>
      <w:r w:rsidRPr="00C947C6">
        <w:rPr>
          <w:sz w:val="28"/>
          <w:szCs w:val="28"/>
          <w:lang w:eastAsia="uk-UA"/>
        </w:rPr>
        <w:t xml:space="preserve"> </w:t>
      </w:r>
      <w:proofErr w:type="spellStart"/>
      <w:r w:rsidRPr="00C947C6">
        <w:rPr>
          <w:sz w:val="28"/>
          <w:szCs w:val="28"/>
          <w:lang w:eastAsia="uk-UA"/>
        </w:rPr>
        <w:t>логистика</w:t>
      </w:r>
      <w:proofErr w:type="spellEnd"/>
      <w:r w:rsidRPr="00C947C6">
        <w:rPr>
          <w:sz w:val="28"/>
          <w:szCs w:val="28"/>
          <w:lang w:eastAsia="uk-UA"/>
        </w:rPr>
        <w:t xml:space="preserve"> и </w:t>
      </w:r>
      <w:proofErr w:type="spellStart"/>
      <w:r w:rsidRPr="00C947C6">
        <w:rPr>
          <w:sz w:val="28"/>
          <w:szCs w:val="28"/>
          <w:lang w:eastAsia="uk-UA"/>
        </w:rPr>
        <w:t>экспедирование</w:t>
      </w:r>
      <w:proofErr w:type="spellEnd"/>
      <w:r>
        <w:rPr>
          <w:sz w:val="28"/>
          <w:szCs w:val="28"/>
          <w:lang w:eastAsia="uk-UA"/>
        </w:rPr>
        <w:t xml:space="preserve"> – програмний комплекс, призначений</w:t>
      </w:r>
      <w:r w:rsidRPr="00B9649D">
        <w:rPr>
          <w:sz w:val="28"/>
          <w:szCs w:val="28"/>
          <w:lang w:eastAsia="uk-UA"/>
        </w:rPr>
        <w:t xml:space="preserve"> для автоматизації управління процесом перевезення в компаніях, що займаються наданням послуг з експедирування вантажів різними видами транспорту: автомобільним, залізничним, авіаційним, морським. Дане рішення може </w:t>
      </w:r>
      <w:r w:rsidRPr="00B9649D">
        <w:rPr>
          <w:sz w:val="28"/>
          <w:szCs w:val="28"/>
          <w:lang w:eastAsia="uk-UA"/>
        </w:rPr>
        <w:lastRenderedPageBreak/>
        <w:t>використовуватися в компаніях, які мають власні транспортні засоби</w:t>
      </w:r>
      <w:r>
        <w:rPr>
          <w:sz w:val="28"/>
          <w:szCs w:val="28"/>
          <w:lang w:eastAsia="uk-UA"/>
        </w:rPr>
        <w:t xml:space="preserve"> або ні</w:t>
      </w:r>
      <w:r w:rsidRPr="00B9649D">
        <w:rPr>
          <w:sz w:val="28"/>
          <w:szCs w:val="28"/>
          <w:lang w:eastAsia="uk-UA"/>
        </w:rPr>
        <w:t>.</w:t>
      </w:r>
    </w:p>
    <w:p w:rsidR="00215D33" w:rsidRPr="00A65A82" w:rsidRDefault="00215D33" w:rsidP="00215D33">
      <w:pPr>
        <w:pStyle w:val="Heading2"/>
        <w:rPr>
          <w:b/>
          <w:szCs w:val="28"/>
        </w:rPr>
      </w:pPr>
      <w:bookmarkStart w:id="20" w:name="_Toc291065989"/>
      <w:bookmarkStart w:id="21" w:name="_Toc321689678"/>
      <w:bookmarkStart w:id="22" w:name="_Toc321733619"/>
      <w:bookmarkStart w:id="23" w:name="_Toc321734028"/>
      <w:r w:rsidRPr="00A65A82">
        <w:rPr>
          <w:b/>
          <w:szCs w:val="28"/>
        </w:rPr>
        <w:t>Постановка задачі</w:t>
      </w:r>
      <w:bookmarkEnd w:id="20"/>
      <w:bookmarkEnd w:id="21"/>
      <w:bookmarkEnd w:id="22"/>
      <w:bookmarkEnd w:id="23"/>
    </w:p>
    <w:p w:rsidR="00215D33" w:rsidRPr="00A65A82" w:rsidRDefault="00215D33" w:rsidP="00215D33">
      <w:pPr>
        <w:pStyle w:val="Heading3"/>
        <w:numPr>
          <w:ilvl w:val="0"/>
          <w:numId w:val="0"/>
        </w:numPr>
        <w:ind w:left="720"/>
        <w:rPr>
          <w:rFonts w:cs="Times New Roman"/>
          <w:b/>
        </w:rPr>
      </w:pPr>
      <w:bookmarkStart w:id="24" w:name="_Toc261856381"/>
      <w:bookmarkStart w:id="25" w:name="_Toc295752065"/>
      <w:bookmarkStart w:id="26" w:name="_Toc321689679"/>
      <w:bookmarkStart w:id="27" w:name="_Toc236811377"/>
      <w:bookmarkStart w:id="28" w:name="_Toc291670066"/>
      <w:bookmarkStart w:id="29" w:name="_Toc321733620"/>
      <w:bookmarkStart w:id="30" w:name="_Toc321734029"/>
      <w:r w:rsidRPr="00A65A82">
        <w:rPr>
          <w:rFonts w:cs="Times New Roman"/>
          <w:b/>
        </w:rPr>
        <w:t>1.3.1 Призначення розробки</w:t>
      </w:r>
      <w:bookmarkEnd w:id="24"/>
      <w:bookmarkEnd w:id="25"/>
      <w:bookmarkEnd w:id="26"/>
      <w:bookmarkEnd w:id="29"/>
      <w:bookmarkEnd w:id="30"/>
    </w:p>
    <w:p w:rsidR="00215D33" w:rsidRPr="00A65A82" w:rsidRDefault="00215D33" w:rsidP="00215D33">
      <w:pPr>
        <w:rPr>
          <w:iCs/>
          <w:sz w:val="28"/>
          <w:szCs w:val="28"/>
        </w:rPr>
      </w:pPr>
      <w:r w:rsidRPr="00A65A82">
        <w:rPr>
          <w:iCs/>
          <w:sz w:val="28"/>
          <w:szCs w:val="28"/>
        </w:rPr>
        <w:t xml:space="preserve">Призначенням комплексу задач є </w:t>
      </w:r>
      <w:r>
        <w:rPr>
          <w:iCs/>
          <w:sz w:val="28"/>
          <w:szCs w:val="28"/>
        </w:rPr>
        <w:t>формування звіту логіста на підставі представленої замовником</w:t>
      </w:r>
      <w:r w:rsidRPr="002443C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інформації</w:t>
      </w:r>
      <w:r w:rsidRPr="00A65A82">
        <w:rPr>
          <w:iCs/>
          <w:sz w:val="28"/>
          <w:szCs w:val="28"/>
        </w:rPr>
        <w:t xml:space="preserve">. </w:t>
      </w:r>
    </w:p>
    <w:p w:rsidR="00215D33" w:rsidRPr="00A65A82" w:rsidRDefault="00215D33" w:rsidP="00215D33">
      <w:pPr>
        <w:pStyle w:val="Heading3"/>
        <w:numPr>
          <w:ilvl w:val="0"/>
          <w:numId w:val="0"/>
        </w:numPr>
        <w:ind w:left="720"/>
        <w:rPr>
          <w:rFonts w:cs="Times New Roman"/>
          <w:b/>
        </w:rPr>
      </w:pPr>
      <w:bookmarkStart w:id="31" w:name="_Toc261856382"/>
      <w:bookmarkStart w:id="32" w:name="_Toc295752066"/>
      <w:bookmarkStart w:id="33" w:name="_Toc321689680"/>
      <w:bookmarkStart w:id="34" w:name="_Toc321733621"/>
      <w:bookmarkStart w:id="35" w:name="_Toc321734030"/>
      <w:r w:rsidRPr="00A65A82">
        <w:rPr>
          <w:rFonts w:cs="Times New Roman"/>
          <w:b/>
        </w:rPr>
        <w:t>1.3.2 Цілі та задачі розробки</w:t>
      </w:r>
      <w:bookmarkEnd w:id="31"/>
      <w:bookmarkEnd w:id="32"/>
      <w:bookmarkEnd w:id="33"/>
      <w:bookmarkEnd w:id="34"/>
      <w:bookmarkEnd w:id="35"/>
    </w:p>
    <w:p w:rsidR="00215D33" w:rsidRPr="00A65A82" w:rsidRDefault="00215D33" w:rsidP="00215D33">
      <w:pPr>
        <w:rPr>
          <w:iCs/>
          <w:sz w:val="28"/>
          <w:szCs w:val="28"/>
        </w:rPr>
      </w:pPr>
      <w:r w:rsidRPr="00A65A82">
        <w:rPr>
          <w:iCs/>
          <w:sz w:val="28"/>
          <w:szCs w:val="28"/>
        </w:rPr>
        <w:t>Головн</w:t>
      </w:r>
      <w:r>
        <w:rPr>
          <w:iCs/>
          <w:sz w:val="28"/>
          <w:szCs w:val="28"/>
        </w:rPr>
        <w:t>им</w:t>
      </w:r>
      <w:r w:rsidRPr="00A65A8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завданням</w:t>
      </w:r>
      <w:r w:rsidRPr="00A65A82">
        <w:rPr>
          <w:iCs/>
          <w:sz w:val="28"/>
          <w:szCs w:val="28"/>
        </w:rPr>
        <w:t xml:space="preserve"> комплексу задач є обробка </w:t>
      </w:r>
      <w:r>
        <w:rPr>
          <w:iCs/>
          <w:sz w:val="28"/>
          <w:szCs w:val="28"/>
        </w:rPr>
        <w:t>даних про складські приміщення, об’єми товарів і замовлень з метою отримання плану перевезень між складами і споживачами</w:t>
      </w:r>
      <w:r w:rsidRPr="00A65A82">
        <w:rPr>
          <w:iCs/>
          <w:sz w:val="28"/>
          <w:szCs w:val="28"/>
        </w:rPr>
        <w:t>. Це дозволяє</w:t>
      </w:r>
      <w:r>
        <w:rPr>
          <w:iCs/>
          <w:sz w:val="28"/>
          <w:szCs w:val="28"/>
        </w:rPr>
        <w:t xml:space="preserve"> значно скоротити витрати на транспортування</w:t>
      </w:r>
      <w:r w:rsidRPr="00A65A82">
        <w:rPr>
          <w:iCs/>
          <w:sz w:val="28"/>
          <w:szCs w:val="28"/>
        </w:rPr>
        <w:t>.</w:t>
      </w:r>
    </w:p>
    <w:p w:rsidR="00215D33" w:rsidRPr="00A65A82" w:rsidRDefault="00215D33" w:rsidP="00215D33">
      <w:pPr>
        <w:rPr>
          <w:iCs/>
          <w:sz w:val="28"/>
          <w:szCs w:val="28"/>
        </w:rPr>
      </w:pPr>
      <w:r w:rsidRPr="00A65A82">
        <w:rPr>
          <w:iCs/>
          <w:sz w:val="28"/>
          <w:szCs w:val="28"/>
        </w:rPr>
        <w:t>Для досягнення поставленої мети мають бути вирішені такі задачі:</w:t>
      </w:r>
    </w:p>
    <w:p w:rsidR="00215D33" w:rsidRDefault="00215D33" w:rsidP="00215D33">
      <w:pPr>
        <w:numPr>
          <w:ilvl w:val="0"/>
          <w:numId w:val="4"/>
        </w:numPr>
        <w:suppressAutoHyphens/>
        <w:ind w:left="0"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розбиття мапи місцезнаходжень споживачів на області;</w:t>
      </w:r>
    </w:p>
    <w:p w:rsidR="00215D33" w:rsidRDefault="00215D33" w:rsidP="00215D33">
      <w:pPr>
        <w:numPr>
          <w:ilvl w:val="0"/>
          <w:numId w:val="4"/>
        </w:numPr>
        <w:suppressAutoHyphens/>
        <w:ind w:left="0"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складання маршрутів;</w:t>
      </w:r>
    </w:p>
    <w:p w:rsidR="00215D33" w:rsidRDefault="00215D33" w:rsidP="00215D33">
      <w:pPr>
        <w:numPr>
          <w:ilvl w:val="0"/>
          <w:numId w:val="4"/>
        </w:numPr>
        <w:suppressAutoHyphens/>
        <w:ind w:left="0"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розподіл транспортних засобів за складеними маршрутами, враховуючи їх вантажопідйомність.</w:t>
      </w:r>
    </w:p>
    <w:p w:rsidR="00215D33" w:rsidRPr="00A927BE" w:rsidRDefault="00215D33" w:rsidP="00A927BE">
      <w:pPr>
        <w:pStyle w:val="Heading2"/>
        <w:numPr>
          <w:ilvl w:val="0"/>
          <w:numId w:val="0"/>
        </w:numPr>
        <w:ind w:left="1021" w:hanging="301"/>
        <w:rPr>
          <w:b/>
        </w:rPr>
      </w:pPr>
      <w:bookmarkStart w:id="36" w:name="_Toc321734031"/>
      <w:r w:rsidRPr="00A927BE">
        <w:rPr>
          <w:b/>
        </w:rPr>
        <w:t>Висновок до розділу</w:t>
      </w:r>
      <w:bookmarkEnd w:id="36"/>
    </w:p>
    <w:p w:rsidR="00215D33" w:rsidRPr="00DE25C9" w:rsidRDefault="00215D33" w:rsidP="00215D33">
      <w:pPr>
        <w:suppressAutoHyphens/>
        <w:rPr>
          <w:iCs/>
          <w:sz w:val="28"/>
          <w:szCs w:val="28"/>
        </w:rPr>
      </w:pPr>
      <w:r w:rsidRPr="00DE25C9">
        <w:rPr>
          <w:iCs/>
          <w:sz w:val="28"/>
          <w:szCs w:val="28"/>
        </w:rPr>
        <w:t>В даному розділі були описані загальні положення дипломного проекту. Було надано опис предметного середовища поставленої задачі. Після цього за допомогою діаграми активності було зображено процес замовлення товару. В описі функціональної моделі було описано і зображено за допомогою діаграми варіантів використання основні відділи підприємства, основних акторів та їхні дії.</w:t>
      </w:r>
    </w:p>
    <w:p w:rsidR="00215D33" w:rsidRPr="00DE25C9" w:rsidRDefault="00215D33" w:rsidP="00215D33">
      <w:pPr>
        <w:suppressAutoHyphens/>
        <w:rPr>
          <w:iCs/>
          <w:sz w:val="28"/>
          <w:szCs w:val="28"/>
        </w:rPr>
      </w:pPr>
      <w:r w:rsidRPr="00DE25C9">
        <w:rPr>
          <w:iCs/>
          <w:sz w:val="28"/>
          <w:szCs w:val="28"/>
        </w:rPr>
        <w:t xml:space="preserve">Також було надано огляд наявних аналогів, що вирішують поставлену проблему. </w:t>
      </w:r>
    </w:p>
    <w:p w:rsidR="00215D33" w:rsidRPr="00A65A82" w:rsidRDefault="00215D33" w:rsidP="00215D33">
      <w:pPr>
        <w:suppressAutoHyphens/>
        <w:rPr>
          <w:iCs/>
          <w:sz w:val="28"/>
          <w:szCs w:val="28"/>
        </w:rPr>
      </w:pPr>
      <w:r w:rsidRPr="00DE25C9">
        <w:rPr>
          <w:iCs/>
          <w:sz w:val="28"/>
          <w:szCs w:val="28"/>
        </w:rPr>
        <w:lastRenderedPageBreak/>
        <w:t>В кінці розділу було описано призначення, а також цілі та задачі розробки.</w:t>
      </w:r>
    </w:p>
    <w:p w:rsidR="00215D33" w:rsidRPr="00A65A82" w:rsidRDefault="00215D33" w:rsidP="00215D33">
      <w:pPr>
        <w:pStyle w:val="Title"/>
        <w:rPr>
          <w:szCs w:val="28"/>
          <w:lang w:val="uk-UA"/>
        </w:rPr>
      </w:pPr>
    </w:p>
    <w:p w:rsidR="00215D33" w:rsidRPr="00A65A82" w:rsidRDefault="00215D33" w:rsidP="001623A6">
      <w:pPr>
        <w:pStyle w:val="Heading1"/>
      </w:pPr>
      <w:bookmarkStart w:id="37" w:name="_Toc321689681"/>
      <w:bookmarkStart w:id="38" w:name="_Toc321733622"/>
      <w:bookmarkStart w:id="39" w:name="_Toc321734032"/>
      <w:r w:rsidRPr="00A65A82">
        <w:lastRenderedPageBreak/>
        <w:t>Інформаційне забезпечення</w:t>
      </w:r>
      <w:bookmarkEnd w:id="27"/>
      <w:bookmarkEnd w:id="28"/>
      <w:bookmarkEnd w:id="37"/>
      <w:bookmarkEnd w:id="38"/>
      <w:bookmarkEnd w:id="39"/>
    </w:p>
    <w:p w:rsidR="00215D33" w:rsidRPr="00A65A82" w:rsidRDefault="00215D33" w:rsidP="00215D33">
      <w:pPr>
        <w:pStyle w:val="Heading2"/>
        <w:rPr>
          <w:b/>
        </w:rPr>
      </w:pPr>
      <w:bookmarkStart w:id="40" w:name="_Toc236811378"/>
      <w:bookmarkStart w:id="41" w:name="_Toc291670067"/>
      <w:bookmarkStart w:id="42" w:name="_Toc321689682"/>
      <w:bookmarkStart w:id="43" w:name="_Toc321733623"/>
      <w:bookmarkStart w:id="44" w:name="_Toc321734033"/>
      <w:r w:rsidRPr="00A65A82">
        <w:rPr>
          <w:b/>
        </w:rPr>
        <w:t>Вхідні дані</w:t>
      </w:r>
      <w:bookmarkEnd w:id="40"/>
      <w:bookmarkEnd w:id="41"/>
      <w:bookmarkEnd w:id="42"/>
      <w:bookmarkEnd w:id="43"/>
      <w:bookmarkEnd w:id="44"/>
    </w:p>
    <w:p w:rsidR="00215D33" w:rsidRPr="00A65A82" w:rsidRDefault="00215D33" w:rsidP="00215D3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Первинні дані у базу даних заносить користувач за допомогою графічного інтерфейсу</w:t>
      </w:r>
      <w:r w:rsidRPr="00A65A82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Вводиться інформація по складам, споживачам, наявним транспортним засобам, відстань між складами і споживачами.</w:t>
      </w:r>
    </w:p>
    <w:p w:rsidR="00215D33" w:rsidRPr="00A65A82" w:rsidRDefault="00215D33" w:rsidP="00215D33">
      <w:pPr>
        <w:rPr>
          <w:sz w:val="28"/>
          <w:szCs w:val="28"/>
          <w:lang w:eastAsia="en-US"/>
        </w:rPr>
      </w:pPr>
      <w:r w:rsidRPr="00A65A82">
        <w:rPr>
          <w:sz w:val="28"/>
          <w:szCs w:val="28"/>
          <w:lang w:eastAsia="en-US"/>
        </w:rPr>
        <w:t xml:space="preserve">Дані по </w:t>
      </w:r>
      <w:r>
        <w:rPr>
          <w:sz w:val="28"/>
          <w:szCs w:val="28"/>
          <w:lang w:eastAsia="en-US"/>
        </w:rPr>
        <w:t>складам</w:t>
      </w:r>
      <w:r w:rsidRPr="00A65A82">
        <w:rPr>
          <w:sz w:val="28"/>
          <w:szCs w:val="28"/>
          <w:lang w:eastAsia="en-US"/>
        </w:rPr>
        <w:t>:</w:t>
      </w:r>
    </w:p>
    <w:p w:rsidR="00215D33" w:rsidRPr="00A65A82" w:rsidRDefault="00215D33" w:rsidP="00215D33">
      <w:pPr>
        <w:numPr>
          <w:ilvl w:val="0"/>
          <w:numId w:val="3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об’єм продукції на складі</w:t>
      </w:r>
      <w:r w:rsidRPr="00A65A82">
        <w:rPr>
          <w:sz w:val="28"/>
          <w:szCs w:val="28"/>
        </w:rPr>
        <w:t>;</w:t>
      </w:r>
    </w:p>
    <w:p w:rsidR="00215D33" w:rsidRDefault="00215D33" w:rsidP="00215D33">
      <w:pPr>
        <w:numPr>
          <w:ilvl w:val="0"/>
          <w:numId w:val="3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місткість складу.</w:t>
      </w:r>
    </w:p>
    <w:p w:rsidR="00215D33" w:rsidRDefault="00215D33" w:rsidP="00215D33">
      <w:pPr>
        <w:jc w:val="left"/>
        <w:rPr>
          <w:sz w:val="28"/>
          <w:szCs w:val="28"/>
        </w:rPr>
      </w:pPr>
      <w:r>
        <w:rPr>
          <w:sz w:val="28"/>
          <w:szCs w:val="28"/>
        </w:rPr>
        <w:t>Дані по споживачам:</w:t>
      </w:r>
    </w:p>
    <w:p w:rsidR="00215D33" w:rsidRDefault="00215D33" w:rsidP="00215D33">
      <w:pPr>
        <w:numPr>
          <w:ilvl w:val="0"/>
          <w:numId w:val="10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об’єм замовленої продукції</w:t>
      </w:r>
      <w:r>
        <w:rPr>
          <w:sz w:val="28"/>
          <w:szCs w:val="28"/>
          <w:lang w:val="ru-RU"/>
        </w:rPr>
        <w:t>.</w:t>
      </w:r>
    </w:p>
    <w:p w:rsidR="00215D33" w:rsidRDefault="00215D33" w:rsidP="00215D33">
      <w:pPr>
        <w:jc w:val="left"/>
        <w:rPr>
          <w:sz w:val="28"/>
          <w:szCs w:val="28"/>
        </w:rPr>
      </w:pPr>
      <w:r>
        <w:rPr>
          <w:sz w:val="28"/>
          <w:szCs w:val="28"/>
        </w:rPr>
        <w:t>Дані по транспортним засобам:</w:t>
      </w:r>
    </w:p>
    <w:p w:rsidR="00215D33" w:rsidRDefault="00215D33" w:rsidP="00215D33">
      <w:pPr>
        <w:numPr>
          <w:ilvl w:val="0"/>
          <w:numId w:val="10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місткість транспортного засобу</w:t>
      </w:r>
      <w:r>
        <w:rPr>
          <w:sz w:val="28"/>
          <w:szCs w:val="28"/>
          <w:lang w:val="ru-RU"/>
        </w:rPr>
        <w:t>;</w:t>
      </w:r>
    </w:p>
    <w:p w:rsidR="00215D33" w:rsidRDefault="00215D33" w:rsidP="00215D33">
      <w:pPr>
        <w:numPr>
          <w:ilvl w:val="0"/>
          <w:numId w:val="10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кількість пального, що він витрачає на перевезення продукції на одну одиницю відстані</w:t>
      </w:r>
      <w:r>
        <w:rPr>
          <w:sz w:val="28"/>
          <w:szCs w:val="28"/>
          <w:lang w:val="ru-RU"/>
        </w:rPr>
        <w:t>;</w:t>
      </w:r>
    </w:p>
    <w:p w:rsidR="00215D33" w:rsidRPr="00A65A82" w:rsidRDefault="00215D33" w:rsidP="00215D33">
      <w:pPr>
        <w:numPr>
          <w:ilvl w:val="0"/>
          <w:numId w:val="10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кількість транспортних засобів такого типу в наявності</w:t>
      </w:r>
      <w:r>
        <w:rPr>
          <w:sz w:val="28"/>
          <w:szCs w:val="28"/>
          <w:lang w:val="ru-RU"/>
        </w:rPr>
        <w:t>.</w:t>
      </w:r>
    </w:p>
    <w:p w:rsidR="00215D33" w:rsidRPr="00A65A82" w:rsidRDefault="00215D33" w:rsidP="00215D33">
      <w:pPr>
        <w:pStyle w:val="Heading2"/>
        <w:spacing w:before="480"/>
        <w:rPr>
          <w:b/>
        </w:rPr>
      </w:pPr>
      <w:bookmarkStart w:id="45" w:name="_Toc236811379"/>
      <w:bookmarkStart w:id="46" w:name="_Toc291670068"/>
      <w:bookmarkStart w:id="47" w:name="_Toc321689683"/>
      <w:bookmarkStart w:id="48" w:name="_Toc321733624"/>
      <w:bookmarkStart w:id="49" w:name="_Toc321734034"/>
      <w:r w:rsidRPr="00A65A82">
        <w:rPr>
          <w:b/>
        </w:rPr>
        <w:t>Вихідні дані</w:t>
      </w:r>
      <w:bookmarkEnd w:id="45"/>
      <w:bookmarkEnd w:id="46"/>
      <w:bookmarkEnd w:id="47"/>
      <w:bookmarkEnd w:id="48"/>
      <w:bookmarkEnd w:id="49"/>
    </w:p>
    <w:p w:rsidR="00215D33" w:rsidRDefault="00215D33" w:rsidP="00215D33">
      <w:pPr>
        <w:rPr>
          <w:sz w:val="28"/>
          <w:szCs w:val="28"/>
        </w:rPr>
      </w:pPr>
      <w:r w:rsidRPr="00A65A82">
        <w:rPr>
          <w:sz w:val="28"/>
          <w:szCs w:val="28"/>
        </w:rPr>
        <w:t xml:space="preserve">Вихідними </w:t>
      </w:r>
      <w:r>
        <w:rPr>
          <w:sz w:val="28"/>
          <w:szCs w:val="28"/>
        </w:rPr>
        <w:t>даними комплексу є звіт, що містить у собі:</w:t>
      </w:r>
    </w:p>
    <w:p w:rsidR="00215D33" w:rsidRDefault="00215D33" w:rsidP="00215D33">
      <w:pPr>
        <w:numPr>
          <w:ilvl w:val="0"/>
          <w:numId w:val="11"/>
        </w:numPr>
        <w:tabs>
          <w:tab w:val="clear" w:pos="1429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складені маршрути між складами і споживачами;</w:t>
      </w:r>
    </w:p>
    <w:p w:rsidR="00215D33" w:rsidRPr="00A65A82" w:rsidRDefault="00215D33" w:rsidP="00215D33">
      <w:pPr>
        <w:numPr>
          <w:ilvl w:val="0"/>
          <w:numId w:val="11"/>
        </w:numPr>
        <w:tabs>
          <w:tab w:val="clear" w:pos="1429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таблиця, кожен рядок якої містить транспортний засіб, його маршрут слідування і об’єм продукції, що він має перевозити.</w:t>
      </w:r>
    </w:p>
    <w:p w:rsidR="00215D33" w:rsidRPr="00A65A82" w:rsidRDefault="00215D33" w:rsidP="00215D33">
      <w:pPr>
        <w:pStyle w:val="Heading2"/>
        <w:rPr>
          <w:b/>
        </w:rPr>
      </w:pPr>
      <w:bookmarkStart w:id="50" w:name="_Toc291670069"/>
      <w:bookmarkStart w:id="51" w:name="_Toc321689684"/>
      <w:bookmarkStart w:id="52" w:name="_Toc236811380"/>
      <w:r>
        <w:rPr>
          <w:b/>
        </w:rPr>
        <w:br w:type="page"/>
      </w:r>
      <w:bookmarkStart w:id="53" w:name="_Toc321733625"/>
      <w:bookmarkStart w:id="54" w:name="_Toc321734035"/>
      <w:r w:rsidRPr="00A65A82">
        <w:rPr>
          <w:b/>
        </w:rPr>
        <w:lastRenderedPageBreak/>
        <w:t>Опис структури бази даних</w:t>
      </w:r>
      <w:bookmarkEnd w:id="50"/>
      <w:bookmarkEnd w:id="51"/>
      <w:bookmarkEnd w:id="53"/>
      <w:bookmarkEnd w:id="54"/>
    </w:p>
    <w:p w:rsidR="00215D33" w:rsidRPr="00A65A82" w:rsidRDefault="00215D33" w:rsidP="00215D33">
      <w:pPr>
        <w:pStyle w:val="a0"/>
        <w:rPr>
          <w:sz w:val="28"/>
          <w:szCs w:val="28"/>
        </w:rPr>
      </w:pPr>
      <w:r w:rsidRPr="00A65A82">
        <w:rPr>
          <w:sz w:val="28"/>
          <w:szCs w:val="28"/>
        </w:rPr>
        <w:t xml:space="preserve">Таблиця </w:t>
      </w:r>
      <w:r w:rsidRPr="00A65A82">
        <w:rPr>
          <w:sz w:val="28"/>
          <w:szCs w:val="28"/>
        </w:rPr>
        <w:fldChar w:fldCharType="begin"/>
      </w:r>
      <w:r w:rsidRPr="00A65A82">
        <w:rPr>
          <w:sz w:val="28"/>
          <w:szCs w:val="28"/>
        </w:rPr>
        <w:instrText xml:space="preserve"> STYLEREF 1 \s </w:instrText>
      </w:r>
      <w:r w:rsidRPr="00A65A82">
        <w:rPr>
          <w:sz w:val="28"/>
          <w:szCs w:val="28"/>
        </w:rPr>
        <w:fldChar w:fldCharType="separate"/>
      </w:r>
      <w:r w:rsidRPr="00A65A82">
        <w:rPr>
          <w:noProof/>
          <w:sz w:val="28"/>
          <w:szCs w:val="28"/>
        </w:rPr>
        <w:t>2</w:t>
      </w:r>
      <w:r w:rsidRPr="00A65A82">
        <w:rPr>
          <w:sz w:val="28"/>
          <w:szCs w:val="28"/>
        </w:rPr>
        <w:fldChar w:fldCharType="end"/>
      </w:r>
      <w:r w:rsidRPr="00A65A8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A65A82">
        <w:rPr>
          <w:sz w:val="28"/>
          <w:szCs w:val="28"/>
        </w:rPr>
        <w:t xml:space="preserve"> – Таблиця </w:t>
      </w:r>
      <w:r>
        <w:rPr>
          <w:sz w:val="28"/>
          <w:szCs w:val="28"/>
        </w:rPr>
        <w:t>складів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2579"/>
        <w:gridCol w:w="1050"/>
        <w:gridCol w:w="3035"/>
      </w:tblGrid>
      <w:tr w:rsidR="00215D33" w:rsidRPr="00A65A82" w:rsidTr="0064254D">
        <w:trPr>
          <w:trHeight w:val="240"/>
        </w:trPr>
        <w:tc>
          <w:tcPr>
            <w:tcW w:w="1395" w:type="pct"/>
            <w:vAlign w:val="center"/>
          </w:tcPr>
          <w:p w:rsidR="00215D33" w:rsidRPr="00A65A82" w:rsidRDefault="00215D33" w:rsidP="0064254D">
            <w:pPr>
              <w:pStyle w:val="a1"/>
              <w:rPr>
                <w:b/>
              </w:rPr>
            </w:pPr>
            <w:r w:rsidRPr="00A65A82">
              <w:rPr>
                <w:b/>
              </w:rPr>
              <w:t>Назва таблиці</w:t>
            </w:r>
          </w:p>
        </w:tc>
        <w:tc>
          <w:tcPr>
            <w:tcW w:w="1395" w:type="pct"/>
            <w:vAlign w:val="center"/>
          </w:tcPr>
          <w:p w:rsidR="00215D33" w:rsidRPr="00A65A82" w:rsidRDefault="00215D33" w:rsidP="0064254D">
            <w:pPr>
              <w:pStyle w:val="a1"/>
              <w:rPr>
                <w:b/>
              </w:rPr>
            </w:pPr>
            <w:r w:rsidRPr="00A65A82">
              <w:rPr>
                <w:b/>
              </w:rPr>
              <w:t>Назва стовпця</w:t>
            </w:r>
          </w:p>
        </w:tc>
        <w:tc>
          <w:tcPr>
            <w:tcW w:w="568" w:type="pct"/>
            <w:vAlign w:val="center"/>
          </w:tcPr>
          <w:p w:rsidR="00215D33" w:rsidRPr="00A65A82" w:rsidRDefault="00215D33" w:rsidP="0064254D">
            <w:pPr>
              <w:pStyle w:val="a1"/>
              <w:rPr>
                <w:b/>
              </w:rPr>
            </w:pPr>
            <w:r w:rsidRPr="00A65A82">
              <w:rPr>
                <w:b/>
              </w:rPr>
              <w:t>Тип даних</w:t>
            </w:r>
          </w:p>
        </w:tc>
        <w:tc>
          <w:tcPr>
            <w:tcW w:w="1642" w:type="pct"/>
            <w:vAlign w:val="center"/>
          </w:tcPr>
          <w:p w:rsidR="00215D33" w:rsidRPr="00A65A82" w:rsidRDefault="00215D33" w:rsidP="0064254D">
            <w:pPr>
              <w:pStyle w:val="a1"/>
              <w:rPr>
                <w:b/>
              </w:rPr>
            </w:pPr>
            <w:r w:rsidRPr="00A65A82">
              <w:rPr>
                <w:b/>
              </w:rPr>
              <w:t>Детальна інформація</w:t>
            </w:r>
          </w:p>
        </w:tc>
      </w:tr>
      <w:tr w:rsidR="00215D33" w:rsidRPr="00A65A82" w:rsidTr="0064254D">
        <w:trPr>
          <w:cantSplit/>
        </w:trPr>
        <w:tc>
          <w:tcPr>
            <w:tcW w:w="1395" w:type="pct"/>
            <w:vMerge w:val="restart"/>
          </w:tcPr>
          <w:p w:rsidR="00215D33" w:rsidRPr="00A65A82" w:rsidRDefault="00215D33" w:rsidP="0064254D">
            <w:pPr>
              <w:pStyle w:val="a1"/>
            </w:pPr>
            <w:r>
              <w:rPr>
                <w:lang w:val="en-US"/>
              </w:rPr>
              <w:t>DEPOT</w:t>
            </w:r>
            <w:r w:rsidRPr="00A65A82">
              <w:t xml:space="preserve"> – таблиця</w:t>
            </w:r>
            <w:r>
              <w:t>, що містить інформацію про склади</w:t>
            </w:r>
          </w:p>
        </w:tc>
        <w:tc>
          <w:tcPr>
            <w:tcW w:w="1395" w:type="pct"/>
          </w:tcPr>
          <w:p w:rsidR="00215D33" w:rsidRPr="005A4856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68" w:type="pct"/>
          </w:tcPr>
          <w:p w:rsidR="00215D33" w:rsidRPr="00A65A82" w:rsidRDefault="00215D33" w:rsidP="0064254D">
            <w:pPr>
              <w:pStyle w:val="a1"/>
            </w:pPr>
            <w:proofErr w:type="spellStart"/>
            <w:r w:rsidRPr="00A65A82">
              <w:t>integer</w:t>
            </w:r>
            <w:proofErr w:type="spellEnd"/>
          </w:p>
        </w:tc>
        <w:tc>
          <w:tcPr>
            <w:tcW w:w="1642" w:type="pct"/>
          </w:tcPr>
          <w:p w:rsidR="00215D33" w:rsidRPr="00A65A82" w:rsidRDefault="00215D33" w:rsidP="0064254D">
            <w:pPr>
              <w:pStyle w:val="a1"/>
            </w:pPr>
            <w:r>
              <w:t>Ідентифікатор складу</w:t>
            </w:r>
          </w:p>
        </w:tc>
      </w:tr>
      <w:tr w:rsidR="00215D33" w:rsidRPr="00A65A82" w:rsidTr="0064254D">
        <w:trPr>
          <w:cantSplit/>
        </w:trPr>
        <w:tc>
          <w:tcPr>
            <w:tcW w:w="1395" w:type="pct"/>
            <w:vMerge/>
          </w:tcPr>
          <w:p w:rsidR="00215D33" w:rsidRPr="00A65A82" w:rsidRDefault="00215D33" w:rsidP="0064254D">
            <w:pPr>
              <w:pStyle w:val="a1"/>
            </w:pPr>
          </w:p>
        </w:tc>
        <w:tc>
          <w:tcPr>
            <w:tcW w:w="1395" w:type="pct"/>
          </w:tcPr>
          <w:p w:rsidR="00215D33" w:rsidRPr="005A4856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68" w:type="pct"/>
          </w:tcPr>
          <w:p w:rsidR="00215D33" w:rsidRPr="00A65A82" w:rsidRDefault="00215D33" w:rsidP="0064254D">
            <w:pPr>
              <w:pStyle w:val="a1"/>
            </w:pPr>
            <w:proofErr w:type="spellStart"/>
            <w:r w:rsidRPr="00A65A82">
              <w:t>varchar</w:t>
            </w:r>
            <w:proofErr w:type="spellEnd"/>
          </w:p>
        </w:tc>
        <w:tc>
          <w:tcPr>
            <w:tcW w:w="1642" w:type="pct"/>
          </w:tcPr>
          <w:p w:rsidR="00215D33" w:rsidRPr="00A65A82" w:rsidRDefault="00215D33" w:rsidP="0064254D">
            <w:pPr>
              <w:pStyle w:val="a1"/>
            </w:pPr>
            <w:r>
              <w:t>Назва складу</w:t>
            </w:r>
          </w:p>
        </w:tc>
      </w:tr>
      <w:tr w:rsidR="00215D33" w:rsidRPr="00A65A82" w:rsidTr="0064254D">
        <w:trPr>
          <w:cantSplit/>
        </w:trPr>
        <w:tc>
          <w:tcPr>
            <w:tcW w:w="1395" w:type="pct"/>
            <w:vMerge/>
          </w:tcPr>
          <w:p w:rsidR="00215D33" w:rsidRPr="00A65A82" w:rsidRDefault="00215D33" w:rsidP="0064254D">
            <w:pPr>
              <w:pStyle w:val="a1"/>
            </w:pPr>
          </w:p>
        </w:tc>
        <w:tc>
          <w:tcPr>
            <w:tcW w:w="1395" w:type="pct"/>
          </w:tcPr>
          <w:p w:rsidR="00215D33" w:rsidRPr="005A4856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568" w:type="pct"/>
          </w:tcPr>
          <w:p w:rsidR="00215D33" w:rsidRPr="005A4856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42" w:type="pct"/>
          </w:tcPr>
          <w:p w:rsidR="00215D33" w:rsidRPr="00A65A82" w:rsidRDefault="00215D33" w:rsidP="0064254D">
            <w:pPr>
              <w:pStyle w:val="a1"/>
            </w:pPr>
            <w:r>
              <w:t>Об’єм продукції на складі</w:t>
            </w:r>
          </w:p>
        </w:tc>
      </w:tr>
      <w:tr w:rsidR="00215D33" w:rsidRPr="00A65A82" w:rsidTr="0064254D">
        <w:trPr>
          <w:cantSplit/>
        </w:trPr>
        <w:tc>
          <w:tcPr>
            <w:tcW w:w="1395" w:type="pct"/>
            <w:vMerge/>
          </w:tcPr>
          <w:p w:rsidR="00215D33" w:rsidRPr="00A65A82" w:rsidRDefault="00215D33" w:rsidP="0064254D">
            <w:pPr>
              <w:spacing w:line="240" w:lineRule="auto"/>
              <w:ind w:firstLine="0"/>
              <w:jc w:val="left"/>
            </w:pPr>
          </w:p>
        </w:tc>
        <w:tc>
          <w:tcPr>
            <w:tcW w:w="1395" w:type="pct"/>
          </w:tcPr>
          <w:p w:rsidR="00215D33" w:rsidRPr="005A4856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</w:tc>
        <w:tc>
          <w:tcPr>
            <w:tcW w:w="568" w:type="pct"/>
          </w:tcPr>
          <w:p w:rsidR="00215D33" w:rsidRPr="005A4856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42" w:type="pct"/>
          </w:tcPr>
          <w:p w:rsidR="00215D33" w:rsidRPr="00A65A82" w:rsidRDefault="00215D33" w:rsidP="0064254D">
            <w:pPr>
              <w:pStyle w:val="a1"/>
            </w:pPr>
            <w:r>
              <w:t>Місткість складу</w:t>
            </w:r>
          </w:p>
        </w:tc>
      </w:tr>
    </w:tbl>
    <w:p w:rsidR="00215D33" w:rsidRPr="00A65A82" w:rsidRDefault="00215D33" w:rsidP="00215D33">
      <w:pPr>
        <w:pStyle w:val="a0"/>
        <w:rPr>
          <w:sz w:val="28"/>
          <w:szCs w:val="28"/>
        </w:rPr>
      </w:pPr>
      <w:r w:rsidRPr="00A65A82">
        <w:rPr>
          <w:sz w:val="28"/>
          <w:szCs w:val="28"/>
        </w:rPr>
        <w:t xml:space="preserve">Таблиця </w:t>
      </w:r>
      <w:r w:rsidRPr="00A65A82">
        <w:rPr>
          <w:sz w:val="28"/>
          <w:szCs w:val="28"/>
        </w:rPr>
        <w:fldChar w:fldCharType="begin"/>
      </w:r>
      <w:r w:rsidRPr="00A65A82">
        <w:rPr>
          <w:sz w:val="28"/>
          <w:szCs w:val="28"/>
        </w:rPr>
        <w:instrText xml:space="preserve"> STYLEREF 1 \s </w:instrText>
      </w:r>
      <w:r w:rsidRPr="00A65A82">
        <w:rPr>
          <w:sz w:val="28"/>
          <w:szCs w:val="28"/>
        </w:rPr>
        <w:fldChar w:fldCharType="separate"/>
      </w:r>
      <w:r w:rsidRPr="00A65A82">
        <w:rPr>
          <w:noProof/>
          <w:sz w:val="28"/>
          <w:szCs w:val="28"/>
        </w:rPr>
        <w:t>2</w:t>
      </w:r>
      <w:r w:rsidRPr="00A65A82">
        <w:rPr>
          <w:sz w:val="28"/>
          <w:szCs w:val="28"/>
        </w:rPr>
        <w:fldChar w:fldCharType="end"/>
      </w:r>
      <w:r w:rsidRPr="00A65A8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A65A82">
        <w:rPr>
          <w:sz w:val="28"/>
          <w:szCs w:val="28"/>
        </w:rPr>
        <w:t xml:space="preserve"> – Таблиця </w:t>
      </w:r>
      <w:r>
        <w:rPr>
          <w:sz w:val="28"/>
          <w:szCs w:val="28"/>
        </w:rPr>
        <w:t>споживачів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9"/>
        <w:gridCol w:w="2591"/>
        <w:gridCol w:w="1031"/>
        <w:gridCol w:w="3041"/>
      </w:tblGrid>
      <w:tr w:rsidR="00215D33" w:rsidRPr="00A65A82" w:rsidTr="0064254D">
        <w:trPr>
          <w:tblHeader/>
        </w:trPr>
        <w:tc>
          <w:tcPr>
            <w:tcW w:w="1395" w:type="pct"/>
            <w:vAlign w:val="center"/>
          </w:tcPr>
          <w:p w:rsidR="00215D33" w:rsidRPr="00A65A82" w:rsidRDefault="00215D33" w:rsidP="0064254D">
            <w:pPr>
              <w:pStyle w:val="a1"/>
              <w:rPr>
                <w:b/>
              </w:rPr>
            </w:pPr>
            <w:r w:rsidRPr="00A65A82">
              <w:rPr>
                <w:b/>
              </w:rPr>
              <w:t>Назва таблиці</w:t>
            </w:r>
          </w:p>
        </w:tc>
        <w:tc>
          <w:tcPr>
            <w:tcW w:w="1402" w:type="pct"/>
            <w:vAlign w:val="center"/>
          </w:tcPr>
          <w:p w:rsidR="00215D33" w:rsidRPr="00A65A82" w:rsidRDefault="00215D33" w:rsidP="0064254D">
            <w:pPr>
              <w:pStyle w:val="a1"/>
              <w:rPr>
                <w:b/>
              </w:rPr>
            </w:pPr>
            <w:r w:rsidRPr="00A65A82">
              <w:rPr>
                <w:b/>
              </w:rPr>
              <w:t>Назва стовпця</w:t>
            </w:r>
          </w:p>
        </w:tc>
        <w:tc>
          <w:tcPr>
            <w:tcW w:w="558" w:type="pct"/>
            <w:vAlign w:val="center"/>
          </w:tcPr>
          <w:p w:rsidR="00215D33" w:rsidRPr="00A65A82" w:rsidRDefault="00215D33" w:rsidP="0064254D">
            <w:pPr>
              <w:pStyle w:val="a1"/>
              <w:rPr>
                <w:b/>
              </w:rPr>
            </w:pPr>
            <w:r w:rsidRPr="00A65A82">
              <w:rPr>
                <w:b/>
              </w:rPr>
              <w:t>Тип даних</w:t>
            </w:r>
          </w:p>
        </w:tc>
        <w:tc>
          <w:tcPr>
            <w:tcW w:w="1645" w:type="pct"/>
            <w:vAlign w:val="center"/>
          </w:tcPr>
          <w:p w:rsidR="00215D33" w:rsidRPr="00A65A82" w:rsidRDefault="00215D33" w:rsidP="0064254D">
            <w:pPr>
              <w:pStyle w:val="a1"/>
              <w:rPr>
                <w:b/>
              </w:rPr>
            </w:pPr>
            <w:r w:rsidRPr="00A65A82">
              <w:rPr>
                <w:b/>
              </w:rPr>
              <w:t>Детальна інформація</w:t>
            </w:r>
          </w:p>
        </w:tc>
      </w:tr>
      <w:tr w:rsidR="00215D33" w:rsidRPr="00A65A82" w:rsidTr="0064254D">
        <w:trPr>
          <w:cantSplit/>
        </w:trPr>
        <w:tc>
          <w:tcPr>
            <w:tcW w:w="1395" w:type="pct"/>
            <w:vMerge w:val="restart"/>
          </w:tcPr>
          <w:p w:rsidR="00215D33" w:rsidRPr="00A65A82" w:rsidRDefault="00215D33" w:rsidP="0064254D">
            <w:pPr>
              <w:pStyle w:val="a1"/>
            </w:pPr>
            <w:r>
              <w:rPr>
                <w:lang w:val="en-US"/>
              </w:rPr>
              <w:t>CONSUMER</w:t>
            </w:r>
            <w:r w:rsidRPr="00A65A82">
              <w:t xml:space="preserve"> – </w:t>
            </w:r>
            <w:r>
              <w:t>таблиця, що містить інформацію про споживачів</w:t>
            </w:r>
          </w:p>
        </w:tc>
        <w:tc>
          <w:tcPr>
            <w:tcW w:w="1402" w:type="pct"/>
          </w:tcPr>
          <w:p w:rsidR="00215D33" w:rsidRPr="00422FD3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58" w:type="pct"/>
          </w:tcPr>
          <w:p w:rsidR="00215D33" w:rsidRPr="00A65A82" w:rsidRDefault="00215D33" w:rsidP="0064254D">
            <w:pPr>
              <w:pStyle w:val="a1"/>
            </w:pPr>
            <w:proofErr w:type="spellStart"/>
            <w:r w:rsidRPr="00A65A82">
              <w:t>integer</w:t>
            </w:r>
            <w:proofErr w:type="spellEnd"/>
          </w:p>
        </w:tc>
        <w:tc>
          <w:tcPr>
            <w:tcW w:w="1645" w:type="pct"/>
          </w:tcPr>
          <w:p w:rsidR="00215D33" w:rsidRPr="00A65A82" w:rsidRDefault="00215D33" w:rsidP="0064254D">
            <w:pPr>
              <w:pStyle w:val="a1"/>
            </w:pPr>
            <w:r>
              <w:t>Ідентифікатор споживача</w:t>
            </w:r>
          </w:p>
        </w:tc>
      </w:tr>
      <w:tr w:rsidR="00215D33" w:rsidRPr="00A65A82" w:rsidTr="0064254D">
        <w:trPr>
          <w:cantSplit/>
        </w:trPr>
        <w:tc>
          <w:tcPr>
            <w:tcW w:w="1395" w:type="pct"/>
            <w:vMerge/>
          </w:tcPr>
          <w:p w:rsidR="00215D33" w:rsidRPr="00A65A82" w:rsidRDefault="00215D33" w:rsidP="0064254D">
            <w:pPr>
              <w:pStyle w:val="a1"/>
            </w:pPr>
          </w:p>
        </w:tc>
        <w:tc>
          <w:tcPr>
            <w:tcW w:w="1402" w:type="pct"/>
          </w:tcPr>
          <w:p w:rsidR="00215D33" w:rsidRPr="00422FD3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58" w:type="pct"/>
          </w:tcPr>
          <w:p w:rsidR="00215D33" w:rsidRPr="00A65A82" w:rsidRDefault="00215D33" w:rsidP="0064254D">
            <w:pPr>
              <w:pStyle w:val="a1"/>
            </w:pPr>
            <w:proofErr w:type="spellStart"/>
            <w:r w:rsidRPr="00A65A82">
              <w:t>varchar</w:t>
            </w:r>
            <w:proofErr w:type="spellEnd"/>
          </w:p>
        </w:tc>
        <w:tc>
          <w:tcPr>
            <w:tcW w:w="1645" w:type="pct"/>
          </w:tcPr>
          <w:p w:rsidR="00215D33" w:rsidRPr="00A65A82" w:rsidRDefault="00215D33" w:rsidP="0064254D">
            <w:pPr>
              <w:pStyle w:val="a1"/>
            </w:pPr>
            <w:r>
              <w:t>Назва споживача</w:t>
            </w:r>
          </w:p>
        </w:tc>
      </w:tr>
      <w:tr w:rsidR="00215D33" w:rsidRPr="00A65A82" w:rsidTr="0064254D">
        <w:trPr>
          <w:cantSplit/>
        </w:trPr>
        <w:tc>
          <w:tcPr>
            <w:tcW w:w="1395" w:type="pct"/>
            <w:vMerge/>
          </w:tcPr>
          <w:p w:rsidR="00215D33" w:rsidRPr="00A65A82" w:rsidRDefault="00215D33" w:rsidP="0064254D">
            <w:pPr>
              <w:pStyle w:val="a1"/>
            </w:pPr>
          </w:p>
        </w:tc>
        <w:tc>
          <w:tcPr>
            <w:tcW w:w="1402" w:type="pct"/>
          </w:tcPr>
          <w:p w:rsidR="00215D33" w:rsidRPr="00422FD3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558" w:type="pct"/>
          </w:tcPr>
          <w:p w:rsidR="00215D33" w:rsidRPr="00422FD3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45" w:type="pct"/>
          </w:tcPr>
          <w:p w:rsidR="00215D33" w:rsidRPr="00A65A82" w:rsidRDefault="00215D33" w:rsidP="0064254D">
            <w:pPr>
              <w:pStyle w:val="a1"/>
            </w:pPr>
            <w:r>
              <w:t>Об’єм замовлення</w:t>
            </w:r>
          </w:p>
        </w:tc>
      </w:tr>
    </w:tbl>
    <w:p w:rsidR="00215D33" w:rsidRPr="00A65A82" w:rsidRDefault="00215D33" w:rsidP="00215D33">
      <w:pPr>
        <w:pStyle w:val="a0"/>
        <w:rPr>
          <w:sz w:val="28"/>
          <w:szCs w:val="28"/>
        </w:rPr>
      </w:pPr>
      <w:bookmarkStart w:id="55" w:name="_Toc291670070"/>
      <w:r w:rsidRPr="00A65A82">
        <w:rPr>
          <w:sz w:val="28"/>
          <w:szCs w:val="28"/>
        </w:rPr>
        <w:t xml:space="preserve">Таблиця </w:t>
      </w:r>
      <w:r w:rsidRPr="00A65A82">
        <w:rPr>
          <w:sz w:val="28"/>
          <w:szCs w:val="28"/>
        </w:rPr>
        <w:fldChar w:fldCharType="begin"/>
      </w:r>
      <w:r w:rsidRPr="00A65A82">
        <w:rPr>
          <w:sz w:val="28"/>
          <w:szCs w:val="28"/>
        </w:rPr>
        <w:instrText xml:space="preserve"> STYLEREF 1 \s </w:instrText>
      </w:r>
      <w:r w:rsidRPr="00A65A82">
        <w:rPr>
          <w:sz w:val="28"/>
          <w:szCs w:val="28"/>
        </w:rPr>
        <w:fldChar w:fldCharType="separate"/>
      </w:r>
      <w:r w:rsidRPr="00A65A82">
        <w:rPr>
          <w:noProof/>
          <w:sz w:val="28"/>
          <w:szCs w:val="28"/>
        </w:rPr>
        <w:t>2</w:t>
      </w:r>
      <w:r w:rsidRPr="00A65A82">
        <w:rPr>
          <w:sz w:val="28"/>
          <w:szCs w:val="28"/>
        </w:rPr>
        <w:fldChar w:fldCharType="end"/>
      </w:r>
      <w:r w:rsidRPr="00A65A82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A65A82">
        <w:rPr>
          <w:sz w:val="28"/>
          <w:szCs w:val="28"/>
        </w:rPr>
        <w:t xml:space="preserve"> – Таблиця </w:t>
      </w:r>
      <w:r>
        <w:rPr>
          <w:sz w:val="28"/>
          <w:szCs w:val="28"/>
        </w:rPr>
        <w:t>транспортних засобів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2579"/>
        <w:gridCol w:w="1050"/>
        <w:gridCol w:w="3035"/>
      </w:tblGrid>
      <w:tr w:rsidR="00215D33" w:rsidRPr="00A65A82" w:rsidTr="0064254D">
        <w:trPr>
          <w:trHeight w:val="240"/>
        </w:trPr>
        <w:tc>
          <w:tcPr>
            <w:tcW w:w="1395" w:type="pct"/>
            <w:vAlign w:val="center"/>
          </w:tcPr>
          <w:p w:rsidR="00215D33" w:rsidRPr="00A65A82" w:rsidRDefault="00215D33" w:rsidP="0064254D">
            <w:pPr>
              <w:pStyle w:val="a1"/>
              <w:rPr>
                <w:b/>
              </w:rPr>
            </w:pPr>
            <w:r w:rsidRPr="00A65A82">
              <w:rPr>
                <w:b/>
              </w:rPr>
              <w:t>Назва таблиці</w:t>
            </w:r>
          </w:p>
        </w:tc>
        <w:tc>
          <w:tcPr>
            <w:tcW w:w="1395" w:type="pct"/>
            <w:vAlign w:val="center"/>
          </w:tcPr>
          <w:p w:rsidR="00215D33" w:rsidRPr="00A65A82" w:rsidRDefault="00215D33" w:rsidP="0064254D">
            <w:pPr>
              <w:pStyle w:val="a1"/>
              <w:rPr>
                <w:b/>
              </w:rPr>
            </w:pPr>
            <w:r w:rsidRPr="00A65A82">
              <w:rPr>
                <w:b/>
              </w:rPr>
              <w:t>Назва стовпця</w:t>
            </w:r>
          </w:p>
        </w:tc>
        <w:tc>
          <w:tcPr>
            <w:tcW w:w="568" w:type="pct"/>
            <w:vAlign w:val="center"/>
          </w:tcPr>
          <w:p w:rsidR="00215D33" w:rsidRPr="00A65A82" w:rsidRDefault="00215D33" w:rsidP="0064254D">
            <w:pPr>
              <w:pStyle w:val="a1"/>
              <w:rPr>
                <w:b/>
              </w:rPr>
            </w:pPr>
            <w:r w:rsidRPr="00A65A82">
              <w:rPr>
                <w:b/>
              </w:rPr>
              <w:t>Тип даних</w:t>
            </w:r>
          </w:p>
        </w:tc>
        <w:tc>
          <w:tcPr>
            <w:tcW w:w="1642" w:type="pct"/>
            <w:vAlign w:val="center"/>
          </w:tcPr>
          <w:p w:rsidR="00215D33" w:rsidRPr="00A65A82" w:rsidRDefault="00215D33" w:rsidP="0064254D">
            <w:pPr>
              <w:pStyle w:val="a1"/>
              <w:rPr>
                <w:b/>
              </w:rPr>
            </w:pPr>
            <w:r w:rsidRPr="00A65A82">
              <w:rPr>
                <w:b/>
              </w:rPr>
              <w:t>Детальна інформація</w:t>
            </w:r>
          </w:p>
        </w:tc>
      </w:tr>
      <w:tr w:rsidR="00215D33" w:rsidRPr="00A65A82" w:rsidTr="0064254D">
        <w:trPr>
          <w:cantSplit/>
        </w:trPr>
        <w:tc>
          <w:tcPr>
            <w:tcW w:w="1395" w:type="pct"/>
            <w:vMerge w:val="restart"/>
          </w:tcPr>
          <w:p w:rsidR="00215D33" w:rsidRPr="009E5524" w:rsidRDefault="00215D33" w:rsidP="0064254D">
            <w:pPr>
              <w:pStyle w:val="a1"/>
              <w:rPr>
                <w:lang w:val="ru-RU"/>
              </w:rPr>
            </w:pPr>
            <w:r>
              <w:rPr>
                <w:lang w:val="en-US"/>
              </w:rPr>
              <w:t>VEHICLE</w:t>
            </w:r>
            <w:r>
              <w:t xml:space="preserve"> – таблиця, що містить інформацію про транспортні засоби</w:t>
            </w:r>
          </w:p>
        </w:tc>
        <w:tc>
          <w:tcPr>
            <w:tcW w:w="1395" w:type="pct"/>
          </w:tcPr>
          <w:p w:rsidR="00215D33" w:rsidRPr="009E5524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68" w:type="pct"/>
          </w:tcPr>
          <w:p w:rsidR="00215D33" w:rsidRPr="00A65A82" w:rsidRDefault="00215D33" w:rsidP="0064254D">
            <w:pPr>
              <w:pStyle w:val="a1"/>
            </w:pPr>
            <w:proofErr w:type="spellStart"/>
            <w:r w:rsidRPr="00A65A82">
              <w:t>integer</w:t>
            </w:r>
            <w:proofErr w:type="spellEnd"/>
          </w:p>
        </w:tc>
        <w:tc>
          <w:tcPr>
            <w:tcW w:w="1642" w:type="pct"/>
          </w:tcPr>
          <w:p w:rsidR="00215D33" w:rsidRPr="00A65A82" w:rsidRDefault="00215D33" w:rsidP="0064254D">
            <w:pPr>
              <w:pStyle w:val="a1"/>
            </w:pPr>
            <w:r>
              <w:t>Ідентифікатор транспортного засобу</w:t>
            </w:r>
          </w:p>
        </w:tc>
      </w:tr>
      <w:tr w:rsidR="00215D33" w:rsidRPr="00A65A82" w:rsidTr="0064254D">
        <w:trPr>
          <w:cantSplit/>
        </w:trPr>
        <w:tc>
          <w:tcPr>
            <w:tcW w:w="1395" w:type="pct"/>
            <w:vMerge/>
          </w:tcPr>
          <w:p w:rsidR="00215D33" w:rsidRPr="00A65A82" w:rsidRDefault="00215D33" w:rsidP="0064254D">
            <w:pPr>
              <w:pStyle w:val="a1"/>
            </w:pPr>
          </w:p>
        </w:tc>
        <w:tc>
          <w:tcPr>
            <w:tcW w:w="1395" w:type="pct"/>
          </w:tcPr>
          <w:p w:rsidR="00215D33" w:rsidRPr="00D1293D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68" w:type="pct"/>
          </w:tcPr>
          <w:p w:rsidR="00215D33" w:rsidRPr="00A65A82" w:rsidRDefault="00215D33" w:rsidP="0064254D">
            <w:pPr>
              <w:pStyle w:val="a1"/>
            </w:pPr>
            <w:proofErr w:type="spellStart"/>
            <w:r w:rsidRPr="00A65A82">
              <w:t>varchar</w:t>
            </w:r>
            <w:proofErr w:type="spellEnd"/>
          </w:p>
        </w:tc>
        <w:tc>
          <w:tcPr>
            <w:tcW w:w="1642" w:type="pct"/>
          </w:tcPr>
          <w:p w:rsidR="00215D33" w:rsidRPr="00965BB0" w:rsidRDefault="00215D33" w:rsidP="0064254D">
            <w:pPr>
              <w:pStyle w:val="a1"/>
            </w:pPr>
            <w:r w:rsidRPr="00965BB0">
              <w:t>Назва транспортного засобу</w:t>
            </w:r>
          </w:p>
        </w:tc>
      </w:tr>
      <w:tr w:rsidR="00215D33" w:rsidRPr="00A65A82" w:rsidTr="0064254D">
        <w:trPr>
          <w:cantSplit/>
          <w:trHeight w:val="285"/>
        </w:trPr>
        <w:tc>
          <w:tcPr>
            <w:tcW w:w="1395" w:type="pct"/>
            <w:vMerge/>
          </w:tcPr>
          <w:p w:rsidR="00215D33" w:rsidRPr="00A65A82" w:rsidRDefault="00215D33" w:rsidP="0064254D">
            <w:pPr>
              <w:pStyle w:val="a1"/>
            </w:pPr>
          </w:p>
        </w:tc>
        <w:tc>
          <w:tcPr>
            <w:tcW w:w="1395" w:type="pct"/>
          </w:tcPr>
          <w:p w:rsidR="00215D33" w:rsidRPr="00D1293D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CONSUMPTION</w:t>
            </w:r>
          </w:p>
        </w:tc>
        <w:tc>
          <w:tcPr>
            <w:tcW w:w="568" w:type="pct"/>
          </w:tcPr>
          <w:p w:rsidR="00215D33" w:rsidRPr="00D1293D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42" w:type="pct"/>
          </w:tcPr>
          <w:p w:rsidR="00215D33" w:rsidRPr="00A65A82" w:rsidRDefault="00215D33" w:rsidP="0064254D">
            <w:pPr>
              <w:pStyle w:val="a1"/>
            </w:pPr>
            <w:r>
              <w:t>Витрати палива</w:t>
            </w:r>
          </w:p>
        </w:tc>
      </w:tr>
      <w:tr w:rsidR="00215D33" w:rsidRPr="00A65A82" w:rsidTr="0064254D">
        <w:trPr>
          <w:cantSplit/>
          <w:trHeight w:val="390"/>
        </w:trPr>
        <w:tc>
          <w:tcPr>
            <w:tcW w:w="1395" w:type="pct"/>
            <w:vMerge/>
          </w:tcPr>
          <w:p w:rsidR="00215D33" w:rsidRPr="00A65A82" w:rsidRDefault="00215D33" w:rsidP="0064254D">
            <w:pPr>
              <w:pStyle w:val="a1"/>
            </w:pPr>
          </w:p>
        </w:tc>
        <w:tc>
          <w:tcPr>
            <w:tcW w:w="1395" w:type="pct"/>
          </w:tcPr>
          <w:p w:rsidR="00215D33" w:rsidRPr="00D1293D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568" w:type="pct"/>
          </w:tcPr>
          <w:p w:rsidR="00215D33" w:rsidRPr="00D1293D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42" w:type="pct"/>
          </w:tcPr>
          <w:p w:rsidR="00215D33" w:rsidRPr="00A65A82" w:rsidRDefault="00215D33" w:rsidP="0064254D">
            <w:pPr>
              <w:pStyle w:val="a1"/>
            </w:pPr>
            <w:r>
              <w:t>Кількість транспортних засобів такого типу</w:t>
            </w:r>
          </w:p>
        </w:tc>
      </w:tr>
    </w:tbl>
    <w:p w:rsidR="00215D33" w:rsidRDefault="00215D33" w:rsidP="00215D33">
      <w:pPr>
        <w:pStyle w:val="a0"/>
        <w:rPr>
          <w:sz w:val="28"/>
          <w:szCs w:val="28"/>
        </w:rPr>
      </w:pPr>
    </w:p>
    <w:p w:rsidR="00215D33" w:rsidRPr="00A65A82" w:rsidRDefault="00215D33" w:rsidP="00215D33">
      <w:pPr>
        <w:rPr>
          <w:sz w:val="28"/>
          <w:szCs w:val="28"/>
        </w:rPr>
      </w:pPr>
      <w:r>
        <w:br w:type="page"/>
      </w:r>
      <w:r w:rsidRPr="00A65A82">
        <w:rPr>
          <w:sz w:val="28"/>
          <w:szCs w:val="28"/>
        </w:rPr>
        <w:lastRenderedPageBreak/>
        <w:t xml:space="preserve">Таблиця </w:t>
      </w:r>
      <w:r w:rsidRPr="00A65A82">
        <w:rPr>
          <w:sz w:val="28"/>
          <w:szCs w:val="28"/>
        </w:rPr>
        <w:fldChar w:fldCharType="begin"/>
      </w:r>
      <w:r w:rsidRPr="00A65A82">
        <w:rPr>
          <w:sz w:val="28"/>
          <w:szCs w:val="28"/>
        </w:rPr>
        <w:instrText xml:space="preserve"> STYLEREF 1 \s </w:instrText>
      </w:r>
      <w:r w:rsidRPr="00A65A82">
        <w:rPr>
          <w:sz w:val="28"/>
          <w:szCs w:val="28"/>
        </w:rPr>
        <w:fldChar w:fldCharType="separate"/>
      </w:r>
      <w:r w:rsidRPr="00A65A82">
        <w:rPr>
          <w:noProof/>
          <w:sz w:val="28"/>
          <w:szCs w:val="28"/>
        </w:rPr>
        <w:t>2</w:t>
      </w:r>
      <w:r w:rsidRPr="00A65A82">
        <w:rPr>
          <w:sz w:val="28"/>
          <w:szCs w:val="28"/>
        </w:rPr>
        <w:fldChar w:fldCharType="end"/>
      </w:r>
      <w:r w:rsidRPr="00A65A82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A65A82">
        <w:rPr>
          <w:sz w:val="28"/>
          <w:szCs w:val="28"/>
        </w:rPr>
        <w:t xml:space="preserve"> – Таблиця </w:t>
      </w:r>
      <w:r>
        <w:rPr>
          <w:sz w:val="28"/>
          <w:szCs w:val="28"/>
        </w:rPr>
        <w:t>відстаней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9"/>
        <w:gridCol w:w="2728"/>
        <w:gridCol w:w="900"/>
        <w:gridCol w:w="3035"/>
      </w:tblGrid>
      <w:tr w:rsidR="00215D33" w:rsidRPr="00A65A82" w:rsidTr="0064254D">
        <w:trPr>
          <w:trHeight w:val="240"/>
        </w:trPr>
        <w:tc>
          <w:tcPr>
            <w:tcW w:w="1395" w:type="pct"/>
            <w:vAlign w:val="center"/>
          </w:tcPr>
          <w:p w:rsidR="00215D33" w:rsidRPr="00A65A82" w:rsidRDefault="00215D33" w:rsidP="0064254D">
            <w:pPr>
              <w:pStyle w:val="a1"/>
              <w:rPr>
                <w:b/>
              </w:rPr>
            </w:pPr>
            <w:r w:rsidRPr="00A65A82">
              <w:rPr>
                <w:b/>
              </w:rPr>
              <w:t>Назва таблиці</w:t>
            </w:r>
          </w:p>
        </w:tc>
        <w:tc>
          <w:tcPr>
            <w:tcW w:w="1476" w:type="pct"/>
            <w:vAlign w:val="center"/>
          </w:tcPr>
          <w:p w:rsidR="00215D33" w:rsidRPr="00A65A82" w:rsidRDefault="00215D33" w:rsidP="0064254D">
            <w:pPr>
              <w:pStyle w:val="a1"/>
              <w:rPr>
                <w:b/>
              </w:rPr>
            </w:pPr>
            <w:r w:rsidRPr="00A65A82">
              <w:rPr>
                <w:b/>
              </w:rPr>
              <w:t>Назва стовпця</w:t>
            </w:r>
          </w:p>
        </w:tc>
        <w:tc>
          <w:tcPr>
            <w:tcW w:w="487" w:type="pct"/>
            <w:vAlign w:val="center"/>
          </w:tcPr>
          <w:p w:rsidR="00215D33" w:rsidRPr="00A65A82" w:rsidRDefault="00215D33" w:rsidP="0064254D">
            <w:pPr>
              <w:pStyle w:val="a1"/>
              <w:rPr>
                <w:b/>
              </w:rPr>
            </w:pPr>
            <w:r w:rsidRPr="00A65A82">
              <w:rPr>
                <w:b/>
              </w:rPr>
              <w:t>Тип даних</w:t>
            </w:r>
          </w:p>
        </w:tc>
        <w:tc>
          <w:tcPr>
            <w:tcW w:w="1642" w:type="pct"/>
            <w:vAlign w:val="center"/>
          </w:tcPr>
          <w:p w:rsidR="00215D33" w:rsidRPr="00A65A82" w:rsidRDefault="00215D33" w:rsidP="0064254D">
            <w:pPr>
              <w:pStyle w:val="a1"/>
              <w:rPr>
                <w:b/>
              </w:rPr>
            </w:pPr>
            <w:r w:rsidRPr="00A65A82">
              <w:rPr>
                <w:b/>
              </w:rPr>
              <w:t>Детальна інформація</w:t>
            </w:r>
          </w:p>
        </w:tc>
      </w:tr>
      <w:tr w:rsidR="00215D33" w:rsidRPr="00A65A82" w:rsidTr="0064254D">
        <w:trPr>
          <w:cantSplit/>
        </w:trPr>
        <w:tc>
          <w:tcPr>
            <w:tcW w:w="1395" w:type="pct"/>
            <w:vMerge w:val="restart"/>
          </w:tcPr>
          <w:p w:rsidR="00215D33" w:rsidRPr="00A65A82" w:rsidRDefault="00215D33" w:rsidP="0064254D">
            <w:pPr>
              <w:pStyle w:val="a1"/>
            </w:pPr>
            <w:r>
              <w:rPr>
                <w:lang w:val="en-US"/>
              </w:rPr>
              <w:t>DISTANCE</w:t>
            </w:r>
            <w:r w:rsidRPr="00A65A82">
              <w:t xml:space="preserve"> – таблиця</w:t>
            </w:r>
            <w:r>
              <w:t>, що містить дані про відстані між складами і споживачами</w:t>
            </w:r>
          </w:p>
        </w:tc>
        <w:tc>
          <w:tcPr>
            <w:tcW w:w="1476" w:type="pct"/>
          </w:tcPr>
          <w:p w:rsidR="00215D33" w:rsidRPr="00B54051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7" w:type="pct"/>
          </w:tcPr>
          <w:p w:rsidR="00215D33" w:rsidRPr="00A65A82" w:rsidRDefault="00215D33" w:rsidP="0064254D">
            <w:pPr>
              <w:pStyle w:val="a1"/>
            </w:pPr>
            <w:proofErr w:type="spellStart"/>
            <w:r w:rsidRPr="00A65A82">
              <w:t>integer</w:t>
            </w:r>
            <w:proofErr w:type="spellEnd"/>
          </w:p>
        </w:tc>
        <w:tc>
          <w:tcPr>
            <w:tcW w:w="1642" w:type="pct"/>
          </w:tcPr>
          <w:p w:rsidR="00215D33" w:rsidRPr="00A65A82" w:rsidRDefault="00215D33" w:rsidP="0064254D">
            <w:pPr>
              <w:pStyle w:val="a1"/>
            </w:pPr>
            <w:r>
              <w:t>Ідентифікатор</w:t>
            </w:r>
          </w:p>
        </w:tc>
      </w:tr>
      <w:tr w:rsidR="00215D33" w:rsidRPr="00A65A82" w:rsidTr="0064254D">
        <w:trPr>
          <w:cantSplit/>
        </w:trPr>
        <w:tc>
          <w:tcPr>
            <w:tcW w:w="1395" w:type="pct"/>
            <w:vMerge/>
          </w:tcPr>
          <w:p w:rsidR="00215D33" w:rsidRPr="00A65A82" w:rsidRDefault="00215D33" w:rsidP="0064254D">
            <w:pPr>
              <w:pStyle w:val="a1"/>
            </w:pPr>
          </w:p>
        </w:tc>
        <w:tc>
          <w:tcPr>
            <w:tcW w:w="1476" w:type="pct"/>
          </w:tcPr>
          <w:p w:rsidR="00215D33" w:rsidRPr="00B54051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ID_DEPOT_FROM</w:t>
            </w:r>
          </w:p>
        </w:tc>
        <w:tc>
          <w:tcPr>
            <w:tcW w:w="487" w:type="pct"/>
          </w:tcPr>
          <w:p w:rsidR="00215D33" w:rsidRPr="00DE1EF9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42" w:type="pct"/>
          </w:tcPr>
          <w:p w:rsidR="00215D33" w:rsidRPr="009B6598" w:rsidRDefault="00215D33" w:rsidP="0064254D">
            <w:pPr>
              <w:pStyle w:val="a1"/>
            </w:pPr>
            <w:r>
              <w:t>Ідентифікатор пункту відправлення</w:t>
            </w:r>
            <w:r>
              <w:rPr>
                <w:lang w:val="en-US"/>
              </w:rPr>
              <w:t xml:space="preserve"> </w:t>
            </w:r>
            <w:r>
              <w:t>(складу)</w:t>
            </w:r>
          </w:p>
        </w:tc>
      </w:tr>
      <w:tr w:rsidR="00215D33" w:rsidRPr="00A65A82" w:rsidTr="0064254D">
        <w:trPr>
          <w:cantSplit/>
        </w:trPr>
        <w:tc>
          <w:tcPr>
            <w:tcW w:w="1395" w:type="pct"/>
            <w:vMerge/>
          </w:tcPr>
          <w:p w:rsidR="00215D33" w:rsidRPr="00A65A82" w:rsidRDefault="00215D33" w:rsidP="0064254D">
            <w:pPr>
              <w:pStyle w:val="a1"/>
            </w:pPr>
          </w:p>
        </w:tc>
        <w:tc>
          <w:tcPr>
            <w:tcW w:w="1476" w:type="pct"/>
          </w:tcPr>
          <w:p w:rsidR="00215D33" w:rsidRPr="00B54051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ID_CONSUMER_FROM</w:t>
            </w:r>
          </w:p>
        </w:tc>
        <w:tc>
          <w:tcPr>
            <w:tcW w:w="487" w:type="pct"/>
          </w:tcPr>
          <w:p w:rsidR="00215D33" w:rsidRPr="00DE1EF9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42" w:type="pct"/>
          </w:tcPr>
          <w:p w:rsidR="00215D33" w:rsidRPr="009B6598" w:rsidRDefault="00215D33" w:rsidP="0064254D">
            <w:pPr>
              <w:pStyle w:val="a1"/>
            </w:pPr>
            <w:r>
              <w:t>Ідентифікатор пункту відправлення</w:t>
            </w:r>
            <w:r>
              <w:rPr>
                <w:lang w:val="en-US"/>
              </w:rPr>
              <w:t xml:space="preserve"> </w:t>
            </w:r>
            <w:r>
              <w:t>(споживача)</w:t>
            </w:r>
          </w:p>
        </w:tc>
      </w:tr>
      <w:tr w:rsidR="00215D33" w:rsidRPr="00A65A82" w:rsidTr="0064254D">
        <w:trPr>
          <w:cantSplit/>
        </w:trPr>
        <w:tc>
          <w:tcPr>
            <w:tcW w:w="1395" w:type="pct"/>
            <w:vMerge/>
          </w:tcPr>
          <w:p w:rsidR="00215D33" w:rsidRPr="00A65A82" w:rsidRDefault="00215D33" w:rsidP="0064254D">
            <w:pPr>
              <w:pStyle w:val="a1"/>
            </w:pPr>
          </w:p>
        </w:tc>
        <w:tc>
          <w:tcPr>
            <w:tcW w:w="1476" w:type="pct"/>
          </w:tcPr>
          <w:p w:rsidR="00215D33" w:rsidRPr="00B54051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ID_ DEPOT_TO</w:t>
            </w:r>
          </w:p>
        </w:tc>
        <w:tc>
          <w:tcPr>
            <w:tcW w:w="487" w:type="pct"/>
          </w:tcPr>
          <w:p w:rsidR="00215D33" w:rsidRPr="00DE1EF9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42" w:type="pct"/>
          </w:tcPr>
          <w:p w:rsidR="00215D33" w:rsidRPr="00C66AFE" w:rsidRDefault="00215D33" w:rsidP="0064254D">
            <w:pPr>
              <w:pStyle w:val="a1"/>
              <w:rPr>
                <w:lang w:val="ru-RU"/>
              </w:rPr>
            </w:pPr>
            <w:r>
              <w:t>Ідентифікатор пункту призначення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(складу)</w:t>
            </w:r>
          </w:p>
        </w:tc>
      </w:tr>
      <w:tr w:rsidR="00215D33" w:rsidRPr="00A65A82" w:rsidTr="0064254D">
        <w:trPr>
          <w:cantSplit/>
        </w:trPr>
        <w:tc>
          <w:tcPr>
            <w:tcW w:w="1395" w:type="pct"/>
            <w:vMerge/>
          </w:tcPr>
          <w:p w:rsidR="00215D33" w:rsidRPr="00A65A82" w:rsidRDefault="00215D33" w:rsidP="0064254D">
            <w:pPr>
              <w:pStyle w:val="a1"/>
            </w:pPr>
          </w:p>
        </w:tc>
        <w:tc>
          <w:tcPr>
            <w:tcW w:w="1476" w:type="pct"/>
          </w:tcPr>
          <w:p w:rsidR="00215D33" w:rsidRPr="00B54051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ID_ CONSUMER _TO</w:t>
            </w:r>
          </w:p>
        </w:tc>
        <w:tc>
          <w:tcPr>
            <w:tcW w:w="487" w:type="pct"/>
          </w:tcPr>
          <w:p w:rsidR="00215D33" w:rsidRPr="00DE1EF9" w:rsidRDefault="00215D33" w:rsidP="0064254D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42" w:type="pct"/>
          </w:tcPr>
          <w:p w:rsidR="00215D33" w:rsidRPr="00C66AFE" w:rsidRDefault="00215D33" w:rsidP="0064254D">
            <w:pPr>
              <w:pStyle w:val="a1"/>
              <w:rPr>
                <w:lang w:val="ru-RU"/>
              </w:rPr>
            </w:pPr>
            <w:r>
              <w:t>Ідентифікатор пункту призначення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(</w:t>
            </w:r>
            <w:r>
              <w:t>споживача</w:t>
            </w:r>
            <w:r>
              <w:rPr>
                <w:lang w:val="ru-RU"/>
              </w:rPr>
              <w:t>)</w:t>
            </w:r>
          </w:p>
        </w:tc>
      </w:tr>
    </w:tbl>
    <w:p w:rsidR="00215D33" w:rsidRPr="00FD49B4" w:rsidRDefault="00215D33" w:rsidP="00215D33">
      <w:pPr>
        <w:pStyle w:val="Heading2"/>
        <w:numPr>
          <w:ilvl w:val="0"/>
          <w:numId w:val="0"/>
        </w:numPr>
        <w:ind w:firstLine="709"/>
        <w:rPr>
          <w:b/>
          <w:szCs w:val="28"/>
        </w:rPr>
      </w:pPr>
      <w:bookmarkStart w:id="56" w:name="_Toc321689685"/>
      <w:bookmarkStart w:id="57" w:name="_Toc321733626"/>
      <w:bookmarkStart w:id="58" w:name="_Toc321734036"/>
      <w:bookmarkEnd w:id="52"/>
      <w:bookmarkEnd w:id="55"/>
      <w:r w:rsidRPr="00FD49B4">
        <w:rPr>
          <w:b/>
          <w:szCs w:val="28"/>
        </w:rPr>
        <w:t>Висновок до розділу</w:t>
      </w:r>
      <w:bookmarkEnd w:id="56"/>
      <w:bookmarkEnd w:id="57"/>
      <w:bookmarkEnd w:id="58"/>
    </w:p>
    <w:p w:rsidR="00215D33" w:rsidRPr="00FD49B4" w:rsidRDefault="00215D33" w:rsidP="00215D33">
      <w:pPr>
        <w:rPr>
          <w:sz w:val="28"/>
          <w:szCs w:val="28"/>
        </w:rPr>
      </w:pPr>
      <w:r w:rsidRPr="00FD49B4">
        <w:rPr>
          <w:sz w:val="28"/>
          <w:szCs w:val="28"/>
        </w:rPr>
        <w:t xml:space="preserve">У даному розділі був приведений структурний опис первісних даних системи, запропонованого звіту у якості вихідних даних. </w:t>
      </w:r>
    </w:p>
    <w:p w:rsidR="00215D33" w:rsidRPr="00FD49B4" w:rsidRDefault="00215D33" w:rsidP="00215D33">
      <w:pPr>
        <w:rPr>
          <w:sz w:val="28"/>
          <w:szCs w:val="28"/>
        </w:rPr>
      </w:pPr>
      <w:r w:rsidRPr="00FD49B4">
        <w:rPr>
          <w:sz w:val="28"/>
          <w:szCs w:val="28"/>
        </w:rPr>
        <w:t xml:space="preserve">Відповідно до структури вхідних та вихідних даних розроблена структура бази даних, що складається з 4 таблиць. </w:t>
      </w:r>
    </w:p>
    <w:p w:rsidR="001A32D2" w:rsidRDefault="00215D33" w:rsidP="00215D33">
      <w:pPr>
        <w:rPr>
          <w:sz w:val="28"/>
          <w:szCs w:val="28"/>
        </w:rPr>
      </w:pPr>
      <w:r w:rsidRPr="00FD49B4">
        <w:rPr>
          <w:sz w:val="28"/>
          <w:szCs w:val="28"/>
        </w:rPr>
        <w:t>Наведений детальний опис структури таблиць бази та призначення полів таблиць.</w:t>
      </w:r>
    </w:p>
    <w:p w:rsidR="001A32D2" w:rsidRDefault="001A32D2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32D2" w:rsidRPr="0032090B" w:rsidRDefault="001A32D2" w:rsidP="00882881">
      <w:pPr>
        <w:pStyle w:val="Heading1"/>
        <w:numPr>
          <w:ilvl w:val="0"/>
          <w:numId w:val="0"/>
        </w:numPr>
        <w:ind w:left="432"/>
        <w:rPr>
          <w:lang w:val="ru-RU"/>
        </w:rPr>
      </w:pPr>
      <w:bookmarkStart w:id="59" w:name="_Toc321733627"/>
      <w:bookmarkStart w:id="60" w:name="_Toc321734037"/>
      <w:r>
        <w:rPr>
          <w:lang w:val="ru-RU"/>
        </w:rPr>
        <w:lastRenderedPageBreak/>
        <w:t>ПЕРЕЛІК ПОСИЛАНЬ</w:t>
      </w:r>
      <w:bookmarkEnd w:id="59"/>
      <w:bookmarkEnd w:id="60"/>
    </w:p>
    <w:p w:rsidR="00215D33" w:rsidRPr="000F5244" w:rsidRDefault="000F5244" w:rsidP="004C3B10">
      <w:pPr>
        <w:pStyle w:val="ListParagraph"/>
        <w:numPr>
          <w:ilvl w:val="0"/>
          <w:numId w:val="13"/>
        </w:numPr>
        <w:tabs>
          <w:tab w:val="left" w:pos="284"/>
          <w:tab w:val="left" w:pos="993"/>
        </w:tabs>
        <w:spacing w:after="120" w:line="300" w:lineRule="auto"/>
        <w:ind w:left="992" w:hanging="425"/>
        <w:contextualSpacing/>
        <w:rPr>
          <w:color w:val="000000"/>
          <w:lang w:eastAsia="uk-UA"/>
        </w:rPr>
      </w:pPr>
      <w:r>
        <w:rPr>
          <w:sz w:val="28"/>
          <w:szCs w:val="28"/>
          <w:lang w:val="ru-RU"/>
        </w:rPr>
        <w:t>Статья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ru-RU"/>
        </w:rPr>
        <w:t xml:space="preserve">Логистика» </w:t>
      </w:r>
      <w:r w:rsidRPr="000F5244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Електронний ресурс</w:t>
      </w:r>
      <w:r w:rsidRPr="000F5244">
        <w:rPr>
          <w:sz w:val="28"/>
          <w:szCs w:val="28"/>
          <w:lang w:val="ru-RU"/>
        </w:rPr>
        <w:t>]</w:t>
      </w:r>
      <w:r>
        <w:rPr>
          <w:sz w:val="28"/>
          <w:szCs w:val="28"/>
        </w:rPr>
        <w:t xml:space="preserve"> // Режим доступу: </w:t>
      </w:r>
      <w:r w:rsidRPr="000F5244">
        <w:rPr>
          <w:sz w:val="28"/>
          <w:lang w:eastAsia="uk-UA"/>
        </w:rPr>
        <w:t>http://ru.wikipedia.org/wiki/Логистика</w:t>
      </w:r>
    </w:p>
    <w:p w:rsidR="000F5244" w:rsidRPr="000F5244" w:rsidRDefault="000F5244" w:rsidP="004C3B10">
      <w:pPr>
        <w:pStyle w:val="ListParagraph"/>
        <w:numPr>
          <w:ilvl w:val="0"/>
          <w:numId w:val="13"/>
        </w:numPr>
        <w:tabs>
          <w:tab w:val="left" w:pos="284"/>
          <w:tab w:val="left" w:pos="993"/>
        </w:tabs>
        <w:spacing w:after="120" w:line="300" w:lineRule="auto"/>
        <w:ind w:left="992" w:hanging="425"/>
        <w:contextualSpacing/>
        <w:rPr>
          <w:color w:val="000000"/>
          <w:lang w:eastAsia="uk-UA"/>
        </w:rPr>
      </w:pPr>
      <w:r>
        <w:rPr>
          <w:sz w:val="28"/>
          <w:szCs w:val="28"/>
          <w:lang w:val="ru-RU"/>
        </w:rPr>
        <w:t>Статья</w:t>
      </w:r>
      <w:r>
        <w:rPr>
          <w:sz w:val="28"/>
          <w:szCs w:val="28"/>
        </w:rPr>
        <w:t xml:space="preserve"> «</w:t>
      </w:r>
      <w:r w:rsidRPr="00B903B8">
        <w:rPr>
          <w:sz w:val="28"/>
          <w:szCs w:val="28"/>
          <w:lang w:val="ru-RU"/>
        </w:rPr>
        <w:t>Транспортная л</w:t>
      </w:r>
      <w:r w:rsidRPr="00B903B8">
        <w:rPr>
          <w:sz w:val="28"/>
          <w:szCs w:val="28"/>
          <w:lang w:val="ru-RU"/>
        </w:rPr>
        <w:t>огистика</w:t>
      </w:r>
      <w:r>
        <w:rPr>
          <w:sz w:val="28"/>
          <w:szCs w:val="28"/>
          <w:lang w:val="ru-RU"/>
        </w:rPr>
        <w:t xml:space="preserve">» </w:t>
      </w:r>
      <w:r w:rsidRPr="000F5244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Електронний ресурс</w:t>
      </w:r>
      <w:r w:rsidRPr="000F5244">
        <w:rPr>
          <w:sz w:val="28"/>
          <w:szCs w:val="28"/>
          <w:lang w:val="ru-RU"/>
        </w:rPr>
        <w:t>]</w:t>
      </w:r>
      <w:r>
        <w:rPr>
          <w:sz w:val="28"/>
          <w:szCs w:val="28"/>
        </w:rPr>
        <w:t xml:space="preserve"> // Режим доступу: </w:t>
      </w:r>
      <w:r w:rsidRPr="000F5244">
        <w:rPr>
          <w:sz w:val="28"/>
          <w:lang w:eastAsia="uk-UA"/>
        </w:rPr>
        <w:t>http://ru.wikipedia.org/wiki/</w:t>
      </w:r>
      <w:proofErr w:type="spellStart"/>
      <w:r w:rsidR="00CB24E0">
        <w:rPr>
          <w:sz w:val="28"/>
          <w:lang w:val="ru-RU" w:eastAsia="uk-UA"/>
        </w:rPr>
        <w:t>Транспортная_л</w:t>
      </w:r>
      <w:r w:rsidRPr="000F5244">
        <w:rPr>
          <w:sz w:val="28"/>
          <w:lang w:eastAsia="uk-UA"/>
        </w:rPr>
        <w:t>огистика</w:t>
      </w:r>
      <w:proofErr w:type="spellEnd"/>
    </w:p>
    <w:p w:rsidR="000F5244" w:rsidRPr="00E11AA3" w:rsidRDefault="00E85013" w:rsidP="004C3B10">
      <w:pPr>
        <w:pStyle w:val="ListParagraph"/>
        <w:numPr>
          <w:ilvl w:val="0"/>
          <w:numId w:val="13"/>
        </w:numPr>
        <w:tabs>
          <w:tab w:val="left" w:pos="284"/>
          <w:tab w:val="left" w:pos="993"/>
        </w:tabs>
        <w:spacing w:after="120" w:line="300" w:lineRule="auto"/>
        <w:ind w:left="992" w:hanging="425"/>
        <w:contextualSpacing/>
        <w:rPr>
          <w:color w:val="000000"/>
          <w:lang w:eastAsia="uk-UA"/>
        </w:rPr>
      </w:pPr>
      <w:r w:rsidRPr="00E85013">
        <w:rPr>
          <w:sz w:val="28"/>
          <w:szCs w:val="28"/>
        </w:rPr>
        <w:t>Стаття</w:t>
      </w:r>
      <w:r w:rsidRPr="00E85013">
        <w:rPr>
          <w:sz w:val="28"/>
          <w:szCs w:val="28"/>
        </w:rPr>
        <w:t xml:space="preserve"> «</w:t>
      </w:r>
      <w:r w:rsidRPr="00E85013">
        <w:rPr>
          <w:sz w:val="28"/>
          <w:szCs w:val="28"/>
        </w:rPr>
        <w:t>Транспортування</w:t>
      </w:r>
      <w:r w:rsidRPr="00E85013">
        <w:rPr>
          <w:sz w:val="28"/>
          <w:szCs w:val="28"/>
        </w:rPr>
        <w:t>»</w:t>
      </w:r>
      <w:r>
        <w:rPr>
          <w:sz w:val="28"/>
          <w:szCs w:val="28"/>
          <w:lang w:val="ru-RU"/>
        </w:rPr>
        <w:t xml:space="preserve"> </w:t>
      </w:r>
      <w:r w:rsidRPr="000F5244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Електронний ресурс</w:t>
      </w:r>
      <w:r w:rsidRPr="000F5244">
        <w:rPr>
          <w:sz w:val="28"/>
          <w:szCs w:val="28"/>
          <w:lang w:val="ru-RU"/>
        </w:rPr>
        <w:t>]</w:t>
      </w:r>
      <w:r>
        <w:rPr>
          <w:sz w:val="28"/>
          <w:szCs w:val="28"/>
        </w:rPr>
        <w:t xml:space="preserve"> // Режим доступу: </w:t>
      </w:r>
      <w:r w:rsidR="00E11AA3" w:rsidRPr="00E11AA3">
        <w:rPr>
          <w:sz w:val="28"/>
          <w:lang w:eastAsia="uk-UA"/>
        </w:rPr>
        <w:t>http://</w:t>
      </w:r>
      <w:proofErr w:type="spellStart"/>
      <w:r w:rsidR="00E11AA3" w:rsidRPr="00E11AA3">
        <w:rPr>
          <w:sz w:val="28"/>
          <w:lang w:val="en-US" w:eastAsia="uk-UA"/>
        </w:rPr>
        <w:t>uk</w:t>
      </w:r>
      <w:proofErr w:type="spellEnd"/>
      <w:r w:rsidR="00E11AA3" w:rsidRPr="00E11AA3">
        <w:rPr>
          <w:sz w:val="28"/>
          <w:lang w:eastAsia="uk-UA"/>
        </w:rPr>
        <w:t>.wikipedia.org/wiki/</w:t>
      </w:r>
      <w:proofErr w:type="spellStart"/>
      <w:r w:rsidR="00E11AA3" w:rsidRPr="00E11AA3">
        <w:rPr>
          <w:sz w:val="28"/>
          <w:lang w:val="ru-RU" w:eastAsia="uk-UA"/>
        </w:rPr>
        <w:t>Транспортування</w:t>
      </w:r>
      <w:proofErr w:type="spellEnd"/>
    </w:p>
    <w:p w:rsidR="00E11AA3" w:rsidRPr="00690476" w:rsidRDefault="00E11AA3" w:rsidP="004C3B10">
      <w:pPr>
        <w:pStyle w:val="ListParagraph"/>
        <w:numPr>
          <w:ilvl w:val="0"/>
          <w:numId w:val="13"/>
        </w:numPr>
        <w:tabs>
          <w:tab w:val="left" w:pos="284"/>
          <w:tab w:val="left" w:pos="993"/>
        </w:tabs>
        <w:spacing w:after="120" w:line="300" w:lineRule="auto"/>
        <w:ind w:left="993" w:hanging="426"/>
        <w:contextualSpacing/>
        <w:rPr>
          <w:color w:val="000000"/>
          <w:sz w:val="28"/>
          <w:lang w:eastAsia="uk-UA"/>
        </w:rPr>
      </w:pPr>
      <w:r w:rsidRPr="00E11AA3">
        <w:rPr>
          <w:color w:val="000000"/>
          <w:sz w:val="28"/>
          <w:lang w:val="ru-RU" w:eastAsia="uk-UA"/>
        </w:rPr>
        <w:t xml:space="preserve">Корпоративный сайт </w:t>
      </w:r>
      <w:r w:rsidRPr="00E11AA3">
        <w:rPr>
          <w:color w:val="000000"/>
          <w:sz w:val="28"/>
          <w:lang w:val="en-US" w:eastAsia="uk-UA"/>
        </w:rPr>
        <w:t>ABIS</w:t>
      </w:r>
      <w:r w:rsidRPr="00E11AA3">
        <w:rPr>
          <w:color w:val="000000"/>
          <w:sz w:val="28"/>
          <w:lang w:val="ru-RU" w:eastAsia="uk-UA"/>
        </w:rPr>
        <w:t xml:space="preserve"> </w:t>
      </w:r>
      <w:r w:rsidRPr="00E11AA3">
        <w:rPr>
          <w:color w:val="000000"/>
          <w:sz w:val="28"/>
          <w:lang w:val="en-US" w:eastAsia="uk-UA"/>
        </w:rPr>
        <w:t>SOFT</w:t>
      </w:r>
      <w:r w:rsidRPr="00E11AA3">
        <w:rPr>
          <w:color w:val="000000"/>
          <w:sz w:val="28"/>
          <w:lang w:val="ru-RU" w:eastAsia="uk-UA"/>
        </w:rPr>
        <w:t xml:space="preserve"> </w:t>
      </w:r>
      <w:r w:rsidRPr="000F5244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Електронний ресурс</w:t>
      </w:r>
      <w:r w:rsidRPr="000F5244">
        <w:rPr>
          <w:sz w:val="28"/>
          <w:szCs w:val="28"/>
          <w:lang w:val="ru-RU"/>
        </w:rPr>
        <w:t>]</w:t>
      </w:r>
      <w:r>
        <w:rPr>
          <w:sz w:val="28"/>
          <w:szCs w:val="28"/>
        </w:rPr>
        <w:t xml:space="preserve"> // Режим доступу:</w:t>
      </w:r>
      <w:r w:rsidRPr="00E11AA3">
        <w:rPr>
          <w:sz w:val="28"/>
          <w:szCs w:val="28"/>
          <w:lang w:val="ru-RU"/>
        </w:rPr>
        <w:t xml:space="preserve"> </w:t>
      </w:r>
      <w:r w:rsidR="00690476" w:rsidRPr="00690476">
        <w:rPr>
          <w:sz w:val="28"/>
          <w:szCs w:val="28"/>
          <w:lang w:val="ru-RU"/>
        </w:rPr>
        <w:t>http://www.abissoft.com/soft/logistics/</w:t>
      </w:r>
    </w:p>
    <w:p w:rsidR="00690476" w:rsidRPr="00BB22F0" w:rsidRDefault="00BB22F0" w:rsidP="004C3B10">
      <w:pPr>
        <w:pStyle w:val="ListParagraph"/>
        <w:numPr>
          <w:ilvl w:val="0"/>
          <w:numId w:val="13"/>
        </w:numPr>
        <w:tabs>
          <w:tab w:val="left" w:pos="284"/>
          <w:tab w:val="left" w:pos="993"/>
        </w:tabs>
        <w:spacing w:after="120" w:line="300" w:lineRule="auto"/>
        <w:ind w:left="993" w:hanging="426"/>
        <w:contextualSpacing/>
        <w:rPr>
          <w:color w:val="000000"/>
          <w:sz w:val="28"/>
          <w:lang w:eastAsia="uk-UA"/>
        </w:rPr>
      </w:pPr>
      <w:r w:rsidRPr="00E11AA3">
        <w:rPr>
          <w:color w:val="000000"/>
          <w:sz w:val="28"/>
          <w:lang w:val="ru-RU" w:eastAsia="uk-UA"/>
        </w:rPr>
        <w:t xml:space="preserve">Корпоративный сайт </w:t>
      </w:r>
      <w:r>
        <w:rPr>
          <w:color w:val="000000"/>
          <w:sz w:val="28"/>
          <w:lang w:val="en-US" w:eastAsia="uk-UA"/>
        </w:rPr>
        <w:t>TRANSOFT</w:t>
      </w:r>
      <w:r w:rsidRPr="00E11AA3">
        <w:rPr>
          <w:color w:val="000000"/>
          <w:sz w:val="28"/>
          <w:lang w:val="ru-RU" w:eastAsia="uk-UA"/>
        </w:rPr>
        <w:t xml:space="preserve"> </w:t>
      </w:r>
      <w:r w:rsidRPr="000F5244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Електронний ресурс</w:t>
      </w:r>
      <w:r w:rsidRPr="000F5244">
        <w:rPr>
          <w:sz w:val="28"/>
          <w:szCs w:val="28"/>
          <w:lang w:val="ru-RU"/>
        </w:rPr>
        <w:t>]</w:t>
      </w:r>
      <w:r>
        <w:rPr>
          <w:sz w:val="28"/>
          <w:szCs w:val="28"/>
        </w:rPr>
        <w:t xml:space="preserve"> // Режим доступу:</w:t>
      </w:r>
      <w:r w:rsidRPr="00BB22F0">
        <w:rPr>
          <w:sz w:val="28"/>
          <w:szCs w:val="28"/>
          <w:lang w:val="ru-RU"/>
        </w:rPr>
        <w:t xml:space="preserve"> http://transoft.ru/software/</w:t>
      </w:r>
    </w:p>
    <w:p w:rsidR="008670F8" w:rsidRPr="00B46D07" w:rsidRDefault="00E11341" w:rsidP="004C3B10">
      <w:pPr>
        <w:pStyle w:val="ListParagraph"/>
        <w:numPr>
          <w:ilvl w:val="0"/>
          <w:numId w:val="13"/>
        </w:numPr>
        <w:tabs>
          <w:tab w:val="left" w:pos="284"/>
          <w:tab w:val="left" w:pos="993"/>
        </w:tabs>
        <w:spacing w:after="120" w:line="300" w:lineRule="auto"/>
        <w:ind w:left="993" w:hanging="426"/>
        <w:contextualSpacing/>
        <w:rPr>
          <w:color w:val="000000"/>
          <w:sz w:val="28"/>
          <w:lang w:eastAsia="uk-UA"/>
        </w:rPr>
      </w:pPr>
      <w:r w:rsidRPr="00E11AA3">
        <w:rPr>
          <w:color w:val="000000"/>
          <w:sz w:val="28"/>
          <w:lang w:val="ru-RU" w:eastAsia="uk-UA"/>
        </w:rPr>
        <w:t xml:space="preserve">Корпоративный сайт </w:t>
      </w:r>
      <w:proofErr w:type="spellStart"/>
      <w:r>
        <w:rPr>
          <w:color w:val="000000"/>
          <w:sz w:val="28"/>
          <w:lang w:val="ru-RU" w:eastAsia="uk-UA"/>
        </w:rPr>
        <w:t>проЛОГ</w:t>
      </w:r>
      <w:proofErr w:type="spellEnd"/>
      <w:r w:rsidRPr="00E11AA3">
        <w:rPr>
          <w:color w:val="000000"/>
          <w:sz w:val="28"/>
          <w:lang w:val="ru-RU" w:eastAsia="uk-UA"/>
        </w:rPr>
        <w:t xml:space="preserve"> </w:t>
      </w:r>
      <w:r w:rsidRPr="000F5244">
        <w:rPr>
          <w:sz w:val="28"/>
          <w:szCs w:val="28"/>
          <w:lang w:val="ru-RU"/>
        </w:rPr>
        <w:t>[</w:t>
      </w:r>
      <w:r>
        <w:rPr>
          <w:sz w:val="28"/>
          <w:szCs w:val="28"/>
        </w:rPr>
        <w:t>Електронний ресурс</w:t>
      </w:r>
      <w:r w:rsidRPr="000F5244">
        <w:rPr>
          <w:sz w:val="28"/>
          <w:szCs w:val="28"/>
          <w:lang w:val="ru-RU"/>
        </w:rPr>
        <w:t>]</w:t>
      </w:r>
      <w:r>
        <w:rPr>
          <w:sz w:val="28"/>
          <w:szCs w:val="28"/>
        </w:rPr>
        <w:t xml:space="preserve"> // Режим доступу:</w:t>
      </w:r>
      <w:r w:rsidR="0078688C">
        <w:rPr>
          <w:sz w:val="28"/>
          <w:szCs w:val="28"/>
          <w:lang w:val="ru-RU"/>
        </w:rPr>
        <w:t xml:space="preserve"> </w:t>
      </w:r>
      <w:r w:rsidR="0078688C" w:rsidRPr="0078688C">
        <w:rPr>
          <w:sz w:val="28"/>
        </w:rPr>
        <w:t>http://www.pro-log.org/</w:t>
      </w:r>
    </w:p>
    <w:sectPr w:rsidR="008670F8" w:rsidRPr="00B46D07" w:rsidSect="009A4AD6"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2D79"/>
    <w:multiLevelType w:val="multilevel"/>
    <w:tmpl w:val="C0C275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7C44E48"/>
    <w:multiLevelType w:val="hybridMultilevel"/>
    <w:tmpl w:val="B57A916E"/>
    <w:lvl w:ilvl="0" w:tplc="8DD6E8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C4174F3"/>
    <w:multiLevelType w:val="hybridMultilevel"/>
    <w:tmpl w:val="D7740B68"/>
    <w:lvl w:ilvl="0" w:tplc="0720B9F8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3072D8"/>
    <w:multiLevelType w:val="hybridMultilevel"/>
    <w:tmpl w:val="ECB68796"/>
    <w:lvl w:ilvl="0" w:tplc="0720B9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2D8FA6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D92094"/>
    <w:multiLevelType w:val="multilevel"/>
    <w:tmpl w:val="608C65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numFmt w:val="bullet"/>
      <w:lvlText w:val="–"/>
      <w:lvlJc w:val="left"/>
      <w:pPr>
        <w:tabs>
          <w:tab w:val="num" w:pos="1440"/>
        </w:tabs>
        <w:ind w:left="1021" w:hanging="301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00B37F0"/>
    <w:multiLevelType w:val="multilevel"/>
    <w:tmpl w:val="608C65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numFmt w:val="bullet"/>
      <w:lvlText w:val="–"/>
      <w:lvlJc w:val="left"/>
      <w:pPr>
        <w:tabs>
          <w:tab w:val="num" w:pos="1440"/>
        </w:tabs>
        <w:ind w:left="1021" w:hanging="301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1200ABA"/>
    <w:multiLevelType w:val="multilevel"/>
    <w:tmpl w:val="608C65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numFmt w:val="bullet"/>
      <w:lvlText w:val="–"/>
      <w:lvlJc w:val="left"/>
      <w:pPr>
        <w:tabs>
          <w:tab w:val="num" w:pos="1440"/>
        </w:tabs>
        <w:ind w:left="1021" w:hanging="301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F1F743A"/>
    <w:multiLevelType w:val="hybridMultilevel"/>
    <w:tmpl w:val="6B44AB38"/>
    <w:lvl w:ilvl="0" w:tplc="C3423218"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F7A2647"/>
    <w:multiLevelType w:val="hybridMultilevel"/>
    <w:tmpl w:val="02A84948"/>
    <w:lvl w:ilvl="0" w:tplc="4ADAEA74">
      <w:start w:val="2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64513200"/>
    <w:multiLevelType w:val="multilevel"/>
    <w:tmpl w:val="608C65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numFmt w:val="bullet"/>
      <w:lvlText w:val="–"/>
      <w:lvlJc w:val="left"/>
      <w:pPr>
        <w:tabs>
          <w:tab w:val="num" w:pos="1440"/>
        </w:tabs>
        <w:ind w:left="1021" w:hanging="301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6ACB45CB"/>
    <w:multiLevelType w:val="hybridMultilevel"/>
    <w:tmpl w:val="A59A9484"/>
    <w:lvl w:ilvl="0" w:tplc="4ADAEA74">
      <w:start w:val="2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E673FEB"/>
    <w:multiLevelType w:val="hybridMultilevel"/>
    <w:tmpl w:val="B224A75C"/>
    <w:lvl w:ilvl="0" w:tplc="0720B9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9812C0"/>
    <w:multiLevelType w:val="hybridMultilevel"/>
    <w:tmpl w:val="F776006E"/>
    <w:lvl w:ilvl="0" w:tplc="E61C6F56">
      <w:start w:val="1"/>
      <w:numFmt w:val="decimal"/>
      <w:lvlText w:val="%1."/>
      <w:lvlJc w:val="left"/>
      <w:pPr>
        <w:ind w:left="3420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4140" w:hanging="360"/>
      </w:pPr>
    </w:lvl>
    <w:lvl w:ilvl="2" w:tplc="0422001B" w:tentative="1">
      <w:start w:val="1"/>
      <w:numFmt w:val="lowerRoman"/>
      <w:lvlText w:val="%3."/>
      <w:lvlJc w:val="right"/>
      <w:pPr>
        <w:ind w:left="4860" w:hanging="180"/>
      </w:pPr>
    </w:lvl>
    <w:lvl w:ilvl="3" w:tplc="0422000F" w:tentative="1">
      <w:start w:val="1"/>
      <w:numFmt w:val="decimal"/>
      <w:lvlText w:val="%4."/>
      <w:lvlJc w:val="left"/>
      <w:pPr>
        <w:ind w:left="5580" w:hanging="360"/>
      </w:pPr>
    </w:lvl>
    <w:lvl w:ilvl="4" w:tplc="04220019" w:tentative="1">
      <w:start w:val="1"/>
      <w:numFmt w:val="lowerLetter"/>
      <w:lvlText w:val="%5."/>
      <w:lvlJc w:val="left"/>
      <w:pPr>
        <w:ind w:left="6300" w:hanging="360"/>
      </w:pPr>
    </w:lvl>
    <w:lvl w:ilvl="5" w:tplc="0422001B" w:tentative="1">
      <w:start w:val="1"/>
      <w:numFmt w:val="lowerRoman"/>
      <w:lvlText w:val="%6."/>
      <w:lvlJc w:val="right"/>
      <w:pPr>
        <w:ind w:left="7020" w:hanging="180"/>
      </w:pPr>
    </w:lvl>
    <w:lvl w:ilvl="6" w:tplc="0422000F" w:tentative="1">
      <w:start w:val="1"/>
      <w:numFmt w:val="decimal"/>
      <w:lvlText w:val="%7."/>
      <w:lvlJc w:val="left"/>
      <w:pPr>
        <w:ind w:left="7740" w:hanging="360"/>
      </w:pPr>
    </w:lvl>
    <w:lvl w:ilvl="7" w:tplc="04220019" w:tentative="1">
      <w:start w:val="1"/>
      <w:numFmt w:val="lowerLetter"/>
      <w:lvlText w:val="%8."/>
      <w:lvlJc w:val="left"/>
      <w:pPr>
        <w:ind w:left="8460" w:hanging="360"/>
      </w:pPr>
    </w:lvl>
    <w:lvl w:ilvl="8" w:tplc="0422001B" w:tentative="1">
      <w:start w:val="1"/>
      <w:numFmt w:val="lowerRoman"/>
      <w:lvlText w:val="%9."/>
      <w:lvlJc w:val="right"/>
      <w:pPr>
        <w:ind w:left="91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10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33"/>
    <w:rsid w:val="000F5244"/>
    <w:rsid w:val="00133284"/>
    <w:rsid w:val="001623A6"/>
    <w:rsid w:val="00163ADC"/>
    <w:rsid w:val="001A32D2"/>
    <w:rsid w:val="00215D33"/>
    <w:rsid w:val="00283F84"/>
    <w:rsid w:val="004A4143"/>
    <w:rsid w:val="004C3B10"/>
    <w:rsid w:val="005D79B7"/>
    <w:rsid w:val="00690476"/>
    <w:rsid w:val="007501A2"/>
    <w:rsid w:val="0078688C"/>
    <w:rsid w:val="008670F8"/>
    <w:rsid w:val="00882881"/>
    <w:rsid w:val="008C596F"/>
    <w:rsid w:val="009A4AD6"/>
    <w:rsid w:val="00A927BE"/>
    <w:rsid w:val="00AC1D4C"/>
    <w:rsid w:val="00AD2974"/>
    <w:rsid w:val="00B46D07"/>
    <w:rsid w:val="00B903B8"/>
    <w:rsid w:val="00BB22F0"/>
    <w:rsid w:val="00CB24E0"/>
    <w:rsid w:val="00E11341"/>
    <w:rsid w:val="00E11AA3"/>
    <w:rsid w:val="00E8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3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215D33"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215D33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215D33"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15D33"/>
    <w:pPr>
      <w:keepNext/>
      <w:numPr>
        <w:ilvl w:val="3"/>
        <w:numId w:val="1"/>
      </w:numPr>
      <w:spacing w:before="240" w:after="6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215D3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15D3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15D3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15D3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15D3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5D33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215D33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rsid w:val="00215D33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rsid w:val="00215D33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215D3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rsid w:val="00215D3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215D3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215D3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215D33"/>
    <w:rPr>
      <w:rFonts w:ascii="Arial" w:eastAsia="Times New Roman" w:hAnsi="Arial" w:cs="Arial"/>
      <w:lang w:eastAsia="ru-RU"/>
    </w:rPr>
  </w:style>
  <w:style w:type="paragraph" w:customStyle="1" w:styleId="a">
    <w:name w:val="Подпись к рисунку"/>
    <w:basedOn w:val="Normal"/>
    <w:autoRedefine/>
    <w:uiPriority w:val="99"/>
    <w:rsid w:val="00215D33"/>
    <w:pPr>
      <w:keepLines/>
      <w:spacing w:after="240"/>
      <w:ind w:firstLine="0"/>
      <w:jc w:val="center"/>
    </w:pPr>
    <w:rPr>
      <w:bCs/>
      <w:sz w:val="28"/>
    </w:rPr>
  </w:style>
  <w:style w:type="paragraph" w:styleId="Title">
    <w:name w:val="Title"/>
    <w:basedOn w:val="Normal"/>
    <w:link w:val="TitleChar"/>
    <w:qFormat/>
    <w:rsid w:val="00215D33"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character" w:customStyle="1" w:styleId="TitleChar">
    <w:name w:val="Title Char"/>
    <w:basedOn w:val="DefaultParagraphFont"/>
    <w:link w:val="Title"/>
    <w:rsid w:val="00215D3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0">
    <w:name w:val="Подпись таблицы"/>
    <w:basedOn w:val="Normal"/>
    <w:rsid w:val="00215D33"/>
    <w:pPr>
      <w:spacing w:before="240" w:after="240"/>
    </w:pPr>
  </w:style>
  <w:style w:type="paragraph" w:customStyle="1" w:styleId="a1">
    <w:name w:val="Текст таблицы"/>
    <w:basedOn w:val="Normal"/>
    <w:rsid w:val="00215D33"/>
    <w:pPr>
      <w:ind w:firstLine="0"/>
      <w:jc w:val="center"/>
    </w:pPr>
  </w:style>
  <w:style w:type="paragraph" w:styleId="ListParagraph">
    <w:name w:val="List Paragraph"/>
    <w:basedOn w:val="Normal"/>
    <w:link w:val="ListParagraphChar"/>
    <w:uiPriority w:val="34"/>
    <w:qFormat/>
    <w:rsid w:val="00215D33"/>
    <w:pPr>
      <w:ind w:left="720"/>
    </w:pPr>
  </w:style>
  <w:style w:type="paragraph" w:customStyle="1" w:styleId="1">
    <w:name w:val="Название объекта1"/>
    <w:basedOn w:val="Normal"/>
    <w:next w:val="Normal"/>
    <w:rsid w:val="00215D33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D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D3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ImageCaption">
    <w:name w:val="Image Caption"/>
    <w:basedOn w:val="Caption"/>
    <w:autoRedefine/>
    <w:rsid w:val="00215D33"/>
    <w:pPr>
      <w:keepLines/>
      <w:spacing w:after="0"/>
      <w:jc w:val="center"/>
    </w:pPr>
    <w:rPr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5D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9B7"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5D79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79B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D79B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D79B7"/>
    <w:rPr>
      <w:color w:val="0000FF" w:themeColor="hyperlink"/>
      <w:u w:val="single"/>
    </w:rPr>
  </w:style>
  <w:style w:type="paragraph" w:customStyle="1" w:styleId="a2">
    <w:name w:val="НАЗВАНИЕ РАЗДЕЛА"/>
    <w:basedOn w:val="Normal"/>
    <w:next w:val="Normal"/>
    <w:autoRedefine/>
    <w:rsid w:val="004A4143"/>
    <w:pPr>
      <w:keepNext/>
      <w:keepLines/>
      <w:pageBreakBefore/>
      <w:spacing w:before="240" w:after="120"/>
      <w:ind w:firstLine="0"/>
      <w:jc w:val="center"/>
    </w:pPr>
    <w:rPr>
      <w:b/>
      <w:caps/>
      <w:sz w:val="28"/>
      <w:szCs w:val="36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524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3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215D33"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215D33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215D33"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15D33"/>
    <w:pPr>
      <w:keepNext/>
      <w:numPr>
        <w:ilvl w:val="3"/>
        <w:numId w:val="1"/>
      </w:numPr>
      <w:spacing w:before="240" w:after="6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215D3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15D3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15D3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15D3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15D3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5D33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215D33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rsid w:val="00215D33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rsid w:val="00215D33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215D3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rsid w:val="00215D3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215D3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215D3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215D33"/>
    <w:rPr>
      <w:rFonts w:ascii="Arial" w:eastAsia="Times New Roman" w:hAnsi="Arial" w:cs="Arial"/>
      <w:lang w:eastAsia="ru-RU"/>
    </w:rPr>
  </w:style>
  <w:style w:type="paragraph" w:customStyle="1" w:styleId="a">
    <w:name w:val="Подпись к рисунку"/>
    <w:basedOn w:val="Normal"/>
    <w:autoRedefine/>
    <w:uiPriority w:val="99"/>
    <w:rsid w:val="00215D33"/>
    <w:pPr>
      <w:keepLines/>
      <w:spacing w:after="240"/>
      <w:ind w:firstLine="0"/>
      <w:jc w:val="center"/>
    </w:pPr>
    <w:rPr>
      <w:bCs/>
      <w:sz w:val="28"/>
    </w:rPr>
  </w:style>
  <w:style w:type="paragraph" w:styleId="Title">
    <w:name w:val="Title"/>
    <w:basedOn w:val="Normal"/>
    <w:link w:val="TitleChar"/>
    <w:qFormat/>
    <w:rsid w:val="00215D33"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character" w:customStyle="1" w:styleId="TitleChar">
    <w:name w:val="Title Char"/>
    <w:basedOn w:val="DefaultParagraphFont"/>
    <w:link w:val="Title"/>
    <w:rsid w:val="00215D3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0">
    <w:name w:val="Подпись таблицы"/>
    <w:basedOn w:val="Normal"/>
    <w:rsid w:val="00215D33"/>
    <w:pPr>
      <w:spacing w:before="240" w:after="240"/>
    </w:pPr>
  </w:style>
  <w:style w:type="paragraph" w:customStyle="1" w:styleId="a1">
    <w:name w:val="Текст таблицы"/>
    <w:basedOn w:val="Normal"/>
    <w:rsid w:val="00215D33"/>
    <w:pPr>
      <w:ind w:firstLine="0"/>
      <w:jc w:val="center"/>
    </w:pPr>
  </w:style>
  <w:style w:type="paragraph" w:styleId="ListParagraph">
    <w:name w:val="List Paragraph"/>
    <w:basedOn w:val="Normal"/>
    <w:link w:val="ListParagraphChar"/>
    <w:uiPriority w:val="34"/>
    <w:qFormat/>
    <w:rsid w:val="00215D33"/>
    <w:pPr>
      <w:ind w:left="720"/>
    </w:pPr>
  </w:style>
  <w:style w:type="paragraph" w:customStyle="1" w:styleId="1">
    <w:name w:val="Название объекта1"/>
    <w:basedOn w:val="Normal"/>
    <w:next w:val="Normal"/>
    <w:rsid w:val="00215D33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D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D3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ImageCaption">
    <w:name w:val="Image Caption"/>
    <w:basedOn w:val="Caption"/>
    <w:autoRedefine/>
    <w:rsid w:val="00215D33"/>
    <w:pPr>
      <w:keepLines/>
      <w:spacing w:after="0"/>
      <w:jc w:val="center"/>
    </w:pPr>
    <w:rPr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5D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9B7"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5D79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79B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D79B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D79B7"/>
    <w:rPr>
      <w:color w:val="0000FF" w:themeColor="hyperlink"/>
      <w:u w:val="single"/>
    </w:rPr>
  </w:style>
  <w:style w:type="paragraph" w:customStyle="1" w:styleId="a2">
    <w:name w:val="НАЗВАНИЕ РАЗДЕЛА"/>
    <w:basedOn w:val="Normal"/>
    <w:next w:val="Normal"/>
    <w:autoRedefine/>
    <w:rsid w:val="004A4143"/>
    <w:pPr>
      <w:keepNext/>
      <w:keepLines/>
      <w:pageBreakBefore/>
      <w:spacing w:before="240" w:after="120"/>
      <w:ind w:firstLine="0"/>
      <w:jc w:val="center"/>
    </w:pPr>
    <w:rPr>
      <w:b/>
      <w:caps/>
      <w:sz w:val="28"/>
      <w:szCs w:val="36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524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D2224-5C8B-4A2B-B96B-21500E6C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8253</Words>
  <Characters>4705</Characters>
  <Application>Microsoft Office Word</Application>
  <DocSecurity>0</DocSecurity>
  <Lines>39</Lines>
  <Paragraphs>25</Paragraphs>
  <ScaleCrop>false</ScaleCrop>
  <Company>*</Company>
  <LinksUpToDate>false</LinksUpToDate>
  <CharactersWithSpaces>12933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Vadim</cp:lastModifiedBy>
  <cp:revision>27</cp:revision>
  <dcterms:created xsi:type="dcterms:W3CDTF">2012-04-08T21:23:00Z</dcterms:created>
  <dcterms:modified xsi:type="dcterms:W3CDTF">2012-04-09T08:25:00Z</dcterms:modified>
</cp:coreProperties>
</file>