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9D253C">
      <w:pPr>
        <w:jc w:val="center"/>
        <w:rPr>
          <w:rFonts w:ascii="Times New Roman" w:hAnsi="Times New Roman" w:cs="Times New Roman"/>
          <w:b/>
          <w:sz w:val="28"/>
        </w:rPr>
      </w:pPr>
      <w:r>
        <w:rPr>
          <w:rFonts w:ascii="Times New Roman" w:hAnsi="Times New Roman" w:cs="Times New Roman"/>
          <w:b/>
          <w:sz w:val="28"/>
        </w:rPr>
        <w:t>АНОТАЦІЯ</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9D253C">
      <w:pPr>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ЗАГАЛЬНІ ПОЛОЖЕННЯ</w:t>
      </w:r>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r w:rsidRPr="009D253C">
        <w:rPr>
          <w:rFonts w:ascii="Times New Roman" w:hAnsi="Times New Roman" w:cs="Times New Roman"/>
          <w:color w:val="auto"/>
          <w:sz w:val="28"/>
        </w:rPr>
        <w:t>Опис предметного середовища</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lang w:val="en-US"/>
        </w:rPr>
      </w:pPr>
      <w:proofErr w:type="spellStart"/>
      <w:r>
        <w:rPr>
          <w:rFonts w:ascii="Times New Roman" w:hAnsi="Times New Roman" w:cs="Times New Roman"/>
          <w:color w:val="auto"/>
          <w:sz w:val="28"/>
          <w:lang w:val="en-US"/>
        </w:rPr>
        <w:t>Опис</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процесу</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діяльності</w:t>
      </w:r>
      <w:proofErr w:type="spellEnd"/>
    </w:p>
    <w:p w:rsidR="009D253C" w:rsidRP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функціональної моделі</w:t>
      </w:r>
    </w:p>
    <w:p w:rsidR="009D253C" w:rsidRP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Огляд наявних аналогів</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Постановка задачі</w:t>
      </w:r>
    </w:p>
    <w:p w:rsid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Призначення розробки</w:t>
      </w:r>
    </w:p>
    <w:p w:rsidR="009D253C" w:rsidRP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sidRPr="00E24211">
        <w:rPr>
          <w:rFonts w:ascii="Times New Roman" w:hAnsi="Times New Roman" w:cs="Times New Roman"/>
          <w:color w:val="auto"/>
          <w:sz w:val="28"/>
        </w:rPr>
        <w:t>Цілі та задачі розробки</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Pr="009D253C" w:rsidRDefault="009D253C" w:rsidP="009D253C"/>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ІНФОРМАЦІЙНЕ ЗАБЕЗПЕЧЕННЯ</w:t>
      </w:r>
    </w:p>
    <w:p w:rsidR="00E24211" w:rsidRP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Вхідні дані</w:t>
      </w:r>
    </w:p>
    <w:p w:rsidR="00E24211" w:rsidRPr="009D253C"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Вихідні дані</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структури бази даних</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Структура масивів інформації</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9D253C" w:rsidRDefault="009D253C">
      <w:pPr>
        <w:rPr>
          <w:rFonts w:ascii="Times New Roman" w:eastAsiaTheme="majorEastAsia" w:hAnsi="Times New Roman" w:cs="Times New Roman"/>
          <w:b/>
          <w:bCs/>
          <w:sz w:val="28"/>
          <w:szCs w:val="28"/>
          <w:lang w:val="ru-RU"/>
        </w:rPr>
      </w:pP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t>МАТЕМАТИЧНЕ ЗАБЕЗПЕЧЕНЯ</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r w:rsidRPr="00881956">
        <w:rPr>
          <w:rFonts w:ascii="Times New Roman" w:hAnsi="Times New Roman" w:cs="Times New Roman"/>
          <w:color w:val="auto"/>
          <w:sz w:val="28"/>
        </w:rPr>
        <w:t>Змістовна постановка задачі</w:t>
      </w:r>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1131FC">
        <w:rPr>
          <w:rFonts w:ascii="Times New Roman" w:hAnsi="Times New Roman" w:cs="Times New Roman"/>
          <w:sz w:val="28"/>
          <w:highlight w:val="green"/>
          <w:lang w:val="en-US"/>
        </w:rPr>
        <w:t>Vehicle</w:t>
      </w:r>
      <w:r w:rsidRPr="001131FC">
        <w:rPr>
          <w:rFonts w:ascii="Times New Roman" w:hAnsi="Times New Roman" w:cs="Times New Roman"/>
          <w:sz w:val="28"/>
          <w:highlight w:val="green"/>
        </w:rPr>
        <w:t xml:space="preserve"> </w:t>
      </w:r>
      <w:r w:rsidRPr="001131FC">
        <w:rPr>
          <w:rFonts w:ascii="Times New Roman" w:hAnsi="Times New Roman" w:cs="Times New Roman"/>
          <w:sz w:val="28"/>
          <w:highlight w:val="green"/>
          <w:lang w:val="en-US"/>
        </w:rPr>
        <w:t>Routing</w:t>
      </w:r>
      <w:r w:rsidRPr="001131FC">
        <w:rPr>
          <w:rFonts w:ascii="Times New Roman" w:hAnsi="Times New Roman" w:cs="Times New Roman"/>
          <w:sz w:val="28"/>
          <w:highlight w:val="green"/>
        </w:rPr>
        <w:t xml:space="preserve"> </w:t>
      </w:r>
      <w:r w:rsidRPr="001131FC">
        <w:rPr>
          <w:rFonts w:ascii="Times New Roman" w:hAnsi="Times New Roman" w:cs="Times New Roman"/>
          <w:sz w:val="28"/>
          <w:highlight w:val="green"/>
          <w:lang w:val="en-US"/>
        </w:rPr>
        <w:t>Problem</w:t>
      </w:r>
      <w:r w:rsidRPr="001131FC">
        <w:rPr>
          <w:rFonts w:ascii="Times New Roman" w:hAnsi="Times New Roman" w:cs="Times New Roman"/>
          <w:sz w:val="28"/>
          <w:highlight w:val="green"/>
        </w:rPr>
        <w:t xml:space="preserve"> – </w:t>
      </w:r>
      <w:r w:rsidRPr="001131FC">
        <w:rPr>
          <w:rFonts w:ascii="Times New Roman" w:hAnsi="Times New Roman" w:cs="Times New Roman"/>
          <w:sz w:val="28"/>
          <w:highlight w:val="green"/>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lastRenderedPageBreak/>
        <w:t>кожний транспортний засіб має обмежену вантажомісткість (</w:t>
      </w:r>
      <w:r w:rsidRPr="00E35A61">
        <w:rPr>
          <w:rFonts w:ascii="Times New Roman" w:hAnsi="Times New Roman" w:cs="Times New Roman"/>
          <w:sz w:val="28"/>
          <w:highlight w:val="green"/>
          <w:lang w:val="en-US"/>
        </w:rPr>
        <w:t>Capacitated</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VRP</w:t>
      </w:r>
      <w:r w:rsidRPr="00E35A61">
        <w:rPr>
          <w:rFonts w:ascii="Times New Roman" w:hAnsi="Times New Roman" w:cs="Times New Roman"/>
          <w:sz w:val="28"/>
          <w:highlight w:val="green"/>
        </w:rPr>
        <w:t xml:space="preserve"> </w:t>
      </w:r>
      <w:r>
        <w:rPr>
          <w:rFonts w:ascii="Times New Roman" w:hAnsi="Times New Roman" w:cs="Times New Roman"/>
          <w:sz w:val="28"/>
          <w:highlight w:val="green"/>
        </w:rPr>
        <w:t>–</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CVRP</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E35A61">
        <w:rPr>
          <w:rFonts w:ascii="Times New Roman" w:hAnsi="Times New Roman" w:cs="Times New Roman"/>
          <w:sz w:val="28"/>
          <w:highlight w:val="green"/>
          <w:lang w:val="en-US"/>
        </w:rPr>
        <w:t>VRP</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with</w:t>
      </w:r>
      <w:r w:rsidRPr="00E35A61">
        <w:rPr>
          <w:rFonts w:ascii="Times New Roman" w:hAnsi="Times New Roman" w:cs="Times New Roman"/>
          <w:sz w:val="28"/>
          <w:highlight w:val="green"/>
        </w:rPr>
        <w:t xml:space="preserve"> </w:t>
      </w:r>
      <w:r>
        <w:rPr>
          <w:rFonts w:ascii="Times New Roman" w:hAnsi="Times New Roman" w:cs="Times New Roman"/>
          <w:sz w:val="28"/>
          <w:highlight w:val="green"/>
          <w:lang w:val="en-US"/>
        </w:rPr>
        <w:t>T</w:t>
      </w:r>
      <w:r w:rsidRPr="00E35A61">
        <w:rPr>
          <w:rFonts w:ascii="Times New Roman" w:hAnsi="Times New Roman" w:cs="Times New Roman"/>
          <w:sz w:val="28"/>
          <w:highlight w:val="green"/>
          <w:lang w:val="en-US"/>
        </w:rPr>
        <w:t>ime</w:t>
      </w:r>
      <w:r w:rsidRPr="00E35A61">
        <w:rPr>
          <w:rFonts w:ascii="Times New Roman" w:hAnsi="Times New Roman" w:cs="Times New Roman"/>
          <w:sz w:val="28"/>
          <w:highlight w:val="green"/>
        </w:rPr>
        <w:t xml:space="preserve"> </w:t>
      </w:r>
      <w:r>
        <w:rPr>
          <w:rFonts w:ascii="Times New Roman" w:hAnsi="Times New Roman" w:cs="Times New Roman"/>
          <w:sz w:val="28"/>
          <w:highlight w:val="green"/>
          <w:lang w:val="en-US"/>
        </w:rPr>
        <w:t>W</w:t>
      </w:r>
      <w:r w:rsidRPr="00E35A61">
        <w:rPr>
          <w:rFonts w:ascii="Times New Roman" w:hAnsi="Times New Roman" w:cs="Times New Roman"/>
          <w:sz w:val="28"/>
          <w:highlight w:val="green"/>
          <w:lang w:val="en-US"/>
        </w:rPr>
        <w:t>indows</w:t>
      </w:r>
      <w:r w:rsidRPr="00E35A61">
        <w:rPr>
          <w:rFonts w:ascii="Times New Roman" w:hAnsi="Times New Roman" w:cs="Times New Roman"/>
          <w:sz w:val="28"/>
          <w:highlight w:val="green"/>
        </w:rPr>
        <w:t xml:space="preserve"> </w:t>
      </w:r>
      <w:r>
        <w:rPr>
          <w:rFonts w:ascii="Times New Roman" w:hAnsi="Times New Roman" w:cs="Times New Roman"/>
          <w:sz w:val="28"/>
          <w:highlight w:val="green"/>
        </w:rPr>
        <w:t>–</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E35A61">
        <w:rPr>
          <w:rFonts w:ascii="Times New Roman" w:hAnsi="Times New Roman" w:cs="Times New Roman"/>
          <w:sz w:val="28"/>
          <w:highlight w:val="green"/>
          <w:lang w:val="en-US"/>
        </w:rPr>
        <w:t>Multiple</w:t>
      </w:r>
      <w:r w:rsidRPr="00E35A61">
        <w:rPr>
          <w:rFonts w:ascii="Times New Roman" w:hAnsi="Times New Roman" w:cs="Times New Roman"/>
          <w:sz w:val="28"/>
          <w:highlight w:val="green"/>
          <w:lang w:val="ru-RU"/>
        </w:rPr>
        <w:t xml:space="preserve"> </w:t>
      </w:r>
      <w:r w:rsidRPr="00E35A61">
        <w:rPr>
          <w:rFonts w:ascii="Times New Roman" w:hAnsi="Times New Roman" w:cs="Times New Roman"/>
          <w:sz w:val="28"/>
          <w:highlight w:val="green"/>
          <w:lang w:val="en-US"/>
        </w:rPr>
        <w:t>Depot</w:t>
      </w:r>
      <w:r w:rsidRPr="00E35A61">
        <w:rPr>
          <w:rFonts w:ascii="Times New Roman" w:hAnsi="Times New Roman" w:cs="Times New Roman"/>
          <w:sz w:val="28"/>
          <w:highlight w:val="green"/>
          <w:lang w:val="ru-RU"/>
        </w:rPr>
        <w:t xml:space="preserve"> </w:t>
      </w:r>
      <w:r w:rsidRPr="00E35A61">
        <w:rPr>
          <w:rFonts w:ascii="Times New Roman" w:hAnsi="Times New Roman" w:cs="Times New Roman"/>
          <w:sz w:val="28"/>
          <w:highlight w:val="green"/>
          <w:lang w:val="en-US"/>
        </w:rPr>
        <w:t>VRP</w:t>
      </w:r>
      <w:r w:rsidRPr="00E35A61">
        <w:rPr>
          <w:rFonts w:ascii="Times New Roman" w:hAnsi="Times New Roman" w:cs="Times New Roman"/>
          <w:sz w:val="28"/>
          <w:highlight w:val="green"/>
          <w:lang w:val="ru-RU"/>
        </w:rPr>
        <w:t xml:space="preserve"> </w:t>
      </w:r>
      <w:r>
        <w:rPr>
          <w:rFonts w:ascii="Times New Roman" w:hAnsi="Times New Roman" w:cs="Times New Roman"/>
          <w:sz w:val="28"/>
          <w:highlight w:val="green"/>
          <w:lang w:val="ru-RU"/>
        </w:rPr>
        <w:t>–</w:t>
      </w:r>
      <w:r w:rsidRPr="00E35A61">
        <w:rPr>
          <w:rFonts w:ascii="Times New Roman" w:hAnsi="Times New Roman" w:cs="Times New Roman"/>
          <w:sz w:val="28"/>
          <w:highlight w:val="green"/>
          <w:lang w:val="ru-RU"/>
        </w:rPr>
        <w:t xml:space="preserve"> </w:t>
      </w:r>
      <w:r w:rsidRPr="00E35A61">
        <w:rPr>
          <w:rFonts w:ascii="Times New Roman" w:hAnsi="Times New Roman" w:cs="Times New Roman"/>
          <w:sz w:val="28"/>
          <w:highlight w:val="green"/>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940F6B">
        <w:rPr>
          <w:rFonts w:ascii="Times New Roman" w:hAnsi="Times New Roman" w:cs="Times New Roman"/>
          <w:sz w:val="28"/>
          <w:highlight w:val="green"/>
          <w:lang w:val="en-US"/>
        </w:rPr>
        <w:t>Split</w:t>
      </w:r>
      <w:r w:rsidR="0050418A" w:rsidRPr="00940F6B">
        <w:rPr>
          <w:rFonts w:ascii="Times New Roman" w:hAnsi="Times New Roman" w:cs="Times New Roman"/>
          <w:sz w:val="28"/>
          <w:highlight w:val="green"/>
        </w:rPr>
        <w:t xml:space="preserve"> </w:t>
      </w:r>
      <w:r w:rsidR="0050418A" w:rsidRPr="00940F6B">
        <w:rPr>
          <w:rFonts w:ascii="Times New Roman" w:hAnsi="Times New Roman" w:cs="Times New Roman"/>
          <w:sz w:val="28"/>
          <w:highlight w:val="green"/>
          <w:lang w:val="en-US"/>
        </w:rPr>
        <w:t>Delivery</w:t>
      </w:r>
      <w:r w:rsidR="0050418A" w:rsidRPr="00940F6B">
        <w:rPr>
          <w:rFonts w:ascii="Times New Roman" w:hAnsi="Times New Roman" w:cs="Times New Roman"/>
          <w:sz w:val="28"/>
          <w:highlight w:val="green"/>
        </w:rPr>
        <w:t xml:space="preserve"> </w:t>
      </w:r>
      <w:r w:rsidR="0050418A" w:rsidRPr="00940F6B">
        <w:rPr>
          <w:rFonts w:ascii="Times New Roman" w:hAnsi="Times New Roman" w:cs="Times New Roman"/>
          <w:sz w:val="28"/>
          <w:highlight w:val="green"/>
          <w:lang w:val="en-US"/>
        </w:rPr>
        <w:t>VRP</w:t>
      </w:r>
      <w:r w:rsidR="0050418A" w:rsidRPr="00940F6B">
        <w:rPr>
          <w:rFonts w:ascii="Times New Roman" w:hAnsi="Times New Roman" w:cs="Times New Roman"/>
          <w:sz w:val="28"/>
          <w:highlight w:val="green"/>
        </w:rPr>
        <w:t xml:space="preserve"> </w:t>
      </w:r>
      <w:r w:rsidR="0050418A">
        <w:rPr>
          <w:rFonts w:ascii="Times New Roman" w:hAnsi="Times New Roman" w:cs="Times New Roman"/>
          <w:sz w:val="28"/>
          <w:highlight w:val="green"/>
        </w:rPr>
        <w:t>–</w:t>
      </w:r>
      <w:r w:rsidR="0050418A" w:rsidRPr="00940F6B">
        <w:rPr>
          <w:rFonts w:ascii="Times New Roman" w:hAnsi="Times New Roman" w:cs="Times New Roman"/>
          <w:sz w:val="28"/>
          <w:highlight w:val="green"/>
        </w:rPr>
        <w:t xml:space="preserve"> </w:t>
      </w:r>
      <w:r w:rsidR="0050418A" w:rsidRPr="00940F6B">
        <w:rPr>
          <w:rFonts w:ascii="Times New Roman" w:hAnsi="Times New Roman" w:cs="Times New Roman"/>
          <w:sz w:val="28"/>
          <w:highlight w:val="green"/>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E35A61">
        <w:rPr>
          <w:rFonts w:ascii="Times New Roman" w:hAnsi="Times New Roman" w:cs="Times New Roman"/>
          <w:sz w:val="28"/>
          <w:highlight w:val="green"/>
          <w:lang w:val="en-US"/>
        </w:rPr>
        <w:t>VRP</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with</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Pick</w:t>
      </w:r>
      <w:r w:rsidRPr="00E35A61">
        <w:rPr>
          <w:rFonts w:ascii="Times New Roman" w:hAnsi="Times New Roman" w:cs="Times New Roman"/>
          <w:sz w:val="28"/>
          <w:highlight w:val="green"/>
        </w:rPr>
        <w:t>-</w:t>
      </w:r>
      <w:r w:rsidRPr="00E35A61">
        <w:rPr>
          <w:rFonts w:ascii="Times New Roman" w:hAnsi="Times New Roman" w:cs="Times New Roman"/>
          <w:sz w:val="28"/>
          <w:highlight w:val="green"/>
          <w:lang w:val="en-US"/>
        </w:rPr>
        <w:t>Up</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and</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Delivering</w:t>
      </w:r>
      <w:r w:rsidRPr="00E35A61">
        <w:rPr>
          <w:rFonts w:ascii="Times New Roman" w:hAnsi="Times New Roman" w:cs="Times New Roman"/>
          <w:sz w:val="28"/>
          <w:highlight w:val="green"/>
        </w:rPr>
        <w:t xml:space="preserve"> </w:t>
      </w:r>
      <w:r>
        <w:rPr>
          <w:rFonts w:ascii="Times New Roman" w:hAnsi="Times New Roman" w:cs="Times New Roman"/>
          <w:sz w:val="28"/>
          <w:highlight w:val="green"/>
        </w:rPr>
        <w:t>–</w:t>
      </w:r>
      <w:r w:rsidRPr="00E35A61">
        <w:rPr>
          <w:rFonts w:ascii="Times New Roman" w:hAnsi="Times New Roman" w:cs="Times New Roman"/>
          <w:sz w:val="28"/>
          <w:highlight w:val="green"/>
        </w:rPr>
        <w:t xml:space="preserve"> </w:t>
      </w:r>
      <w:r w:rsidRPr="00E35A61">
        <w:rPr>
          <w:rFonts w:ascii="Times New Roman" w:hAnsi="Times New Roman" w:cs="Times New Roman"/>
          <w:sz w:val="28"/>
          <w:highlight w:val="green"/>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777A5B">
        <w:rPr>
          <w:rFonts w:ascii="Times New Roman" w:hAnsi="Times New Roman" w:cs="Times New Roman"/>
          <w:sz w:val="28"/>
          <w:highlight w:val="green"/>
          <w:lang w:val="en-US"/>
        </w:rPr>
        <w:t>Periodic</w:t>
      </w:r>
      <w:r w:rsidRPr="00A139E0">
        <w:rPr>
          <w:rFonts w:ascii="Times New Roman" w:hAnsi="Times New Roman" w:cs="Times New Roman"/>
          <w:sz w:val="28"/>
          <w:highlight w:val="green"/>
        </w:rPr>
        <w:t xml:space="preserve"> </w:t>
      </w:r>
      <w:r w:rsidRPr="00777A5B">
        <w:rPr>
          <w:rFonts w:ascii="Times New Roman" w:hAnsi="Times New Roman" w:cs="Times New Roman"/>
          <w:sz w:val="28"/>
          <w:highlight w:val="green"/>
          <w:lang w:val="en-US"/>
        </w:rPr>
        <w:t>VRP</w:t>
      </w:r>
      <w:r w:rsidRPr="00777A5B">
        <w:rPr>
          <w:rFonts w:ascii="Times New Roman" w:hAnsi="Times New Roman" w:cs="Times New Roman"/>
          <w:sz w:val="28"/>
          <w:highlight w:val="green"/>
        </w:rPr>
        <w:t xml:space="preserve"> </w:t>
      </w:r>
      <w:r>
        <w:rPr>
          <w:rFonts w:ascii="Times New Roman" w:hAnsi="Times New Roman" w:cs="Times New Roman"/>
          <w:sz w:val="28"/>
          <w:highlight w:val="green"/>
        </w:rPr>
        <w:t>–</w:t>
      </w:r>
      <w:r w:rsidRPr="00777A5B">
        <w:rPr>
          <w:rFonts w:ascii="Times New Roman" w:hAnsi="Times New Roman" w:cs="Times New Roman"/>
          <w:sz w:val="28"/>
          <w:highlight w:val="green"/>
        </w:rPr>
        <w:t xml:space="preserve"> P</w:t>
      </w:r>
      <w:r w:rsidRPr="00777A5B">
        <w:rPr>
          <w:rFonts w:ascii="Times New Roman" w:hAnsi="Times New Roman" w:cs="Times New Roman"/>
          <w:sz w:val="28"/>
          <w:highlight w:val="green"/>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777A5B">
        <w:rPr>
          <w:rFonts w:ascii="Times New Roman" w:hAnsi="Times New Roman" w:cs="Times New Roman"/>
          <w:sz w:val="28"/>
          <w:highlight w:val="green"/>
          <w:lang w:val="en-US"/>
        </w:rPr>
        <w:t>Stochastic</w:t>
      </w:r>
      <w:r w:rsidRPr="00A139E0">
        <w:rPr>
          <w:rFonts w:ascii="Times New Roman" w:hAnsi="Times New Roman" w:cs="Times New Roman"/>
          <w:sz w:val="28"/>
          <w:highlight w:val="green"/>
        </w:rPr>
        <w:t xml:space="preserve"> </w:t>
      </w:r>
      <w:r w:rsidRPr="00777A5B">
        <w:rPr>
          <w:rFonts w:ascii="Times New Roman" w:hAnsi="Times New Roman" w:cs="Times New Roman"/>
          <w:sz w:val="28"/>
          <w:highlight w:val="green"/>
          <w:lang w:val="en-US"/>
        </w:rPr>
        <w:t>VRP</w:t>
      </w:r>
      <w:r w:rsidRPr="00A139E0">
        <w:rPr>
          <w:rFonts w:ascii="Times New Roman" w:hAnsi="Times New Roman" w:cs="Times New Roman"/>
          <w:sz w:val="28"/>
          <w:highlight w:val="green"/>
        </w:rPr>
        <w:t xml:space="preserve"> – </w:t>
      </w:r>
      <w:r w:rsidRPr="00777A5B">
        <w:rPr>
          <w:rFonts w:ascii="Times New Roman" w:hAnsi="Times New Roman" w:cs="Times New Roman"/>
          <w:sz w:val="28"/>
          <w:highlight w:val="green"/>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можливе поєднання цих обмежень</w:t>
      </w:r>
      <w:r w:rsidR="00805D77">
        <w:rPr>
          <w:rFonts w:ascii="Times New Roman" w:hAnsi="Times New Roman" w:cs="Times New Roman"/>
          <w:sz w:val="28"/>
        </w:rPr>
        <w:t xml:space="preserve"> у будь-яких комбінаціях</w:t>
      </w:r>
      <w:r>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A12333">
        <w:rPr>
          <w:rFonts w:ascii="Times New Roman" w:hAnsi="Times New Roman" w:cs="Times New Roman"/>
          <w:sz w:val="28"/>
          <w:highlight w:val="green"/>
          <w:lang w:val="en-US"/>
        </w:rPr>
        <w:t>Capacitated</w:t>
      </w:r>
      <w:r w:rsidRPr="00A139E0">
        <w:rPr>
          <w:rFonts w:ascii="Times New Roman" w:hAnsi="Times New Roman" w:cs="Times New Roman"/>
          <w:sz w:val="28"/>
          <w:highlight w:val="green"/>
        </w:rPr>
        <w:t xml:space="preserve"> </w:t>
      </w:r>
      <w:r w:rsidRPr="00A12333">
        <w:rPr>
          <w:rFonts w:ascii="Times New Roman" w:hAnsi="Times New Roman" w:cs="Times New Roman"/>
          <w:sz w:val="28"/>
          <w:highlight w:val="green"/>
          <w:lang w:val="en-US"/>
        </w:rPr>
        <w:t>VRP</w:t>
      </w:r>
      <w:r w:rsidRPr="00A139E0">
        <w:rPr>
          <w:rFonts w:ascii="Times New Roman" w:hAnsi="Times New Roman" w:cs="Times New Roman"/>
          <w:sz w:val="28"/>
          <w:highlight w:val="green"/>
        </w:rPr>
        <w:t xml:space="preserve"> </w:t>
      </w:r>
      <w:r w:rsidRPr="00A12333">
        <w:rPr>
          <w:rFonts w:ascii="Times New Roman" w:hAnsi="Times New Roman" w:cs="Times New Roman"/>
          <w:sz w:val="28"/>
          <w:highlight w:val="green"/>
          <w:lang w:val="en-US"/>
        </w:rPr>
        <w:t>with</w:t>
      </w:r>
      <w:r w:rsidRPr="00A139E0">
        <w:rPr>
          <w:rFonts w:ascii="Times New Roman" w:hAnsi="Times New Roman" w:cs="Times New Roman"/>
          <w:sz w:val="28"/>
          <w:highlight w:val="green"/>
        </w:rPr>
        <w:t xml:space="preserve"> </w:t>
      </w:r>
      <w:r w:rsidRPr="00A12333">
        <w:rPr>
          <w:rFonts w:ascii="Times New Roman" w:hAnsi="Times New Roman" w:cs="Times New Roman"/>
          <w:sz w:val="28"/>
          <w:highlight w:val="green"/>
          <w:lang w:val="en-US"/>
        </w:rPr>
        <w:t>Time</w:t>
      </w:r>
      <w:r w:rsidRPr="00A139E0">
        <w:rPr>
          <w:rFonts w:ascii="Times New Roman" w:hAnsi="Times New Roman" w:cs="Times New Roman"/>
          <w:sz w:val="28"/>
          <w:highlight w:val="green"/>
        </w:rPr>
        <w:t xml:space="preserve"> </w:t>
      </w:r>
      <w:r w:rsidRPr="00A12333">
        <w:rPr>
          <w:rFonts w:ascii="Times New Roman" w:hAnsi="Times New Roman" w:cs="Times New Roman"/>
          <w:sz w:val="28"/>
          <w:highlight w:val="green"/>
          <w:lang w:val="en-US"/>
        </w:rPr>
        <w:t>Windows</w:t>
      </w:r>
      <w:r w:rsidRPr="00A139E0">
        <w:rPr>
          <w:rFonts w:ascii="Times New Roman" w:hAnsi="Times New Roman" w:cs="Times New Roman"/>
          <w:sz w:val="28"/>
          <w:highlight w:val="green"/>
        </w:rPr>
        <w:t xml:space="preserve"> - </w:t>
      </w:r>
      <w:r w:rsidRPr="00AA4392">
        <w:rPr>
          <w:rFonts w:ascii="Times New Roman" w:hAnsi="Times New Roman" w:cs="Times New Roman"/>
          <w:sz w:val="28"/>
          <w:highlight w:val="green"/>
          <w:lang w:val="en-US"/>
        </w:rPr>
        <w:t>CVRPTW</w:t>
      </w:r>
      <w:r>
        <w:rPr>
          <w:rFonts w:ascii="Times New Roman" w:hAnsi="Times New Roman" w:cs="Times New Roman"/>
          <w:sz w:val="28"/>
        </w:rPr>
        <w:t>)</w:t>
      </w:r>
      <w:r w:rsidRPr="00A139E0">
        <w:rPr>
          <w:rFonts w:ascii="Times New Roman" w:hAnsi="Times New Roman" w:cs="Times New Roman"/>
          <w:sz w:val="28"/>
        </w:rPr>
        <w:t xml:space="preserve">, </w:t>
      </w:r>
      <w:r>
        <w:rPr>
          <w:rFonts w:ascii="Times New Roman" w:hAnsi="Times New Roman" w:cs="Times New Roman"/>
          <w:sz w:val="28"/>
        </w:rPr>
        <w:t>або задача маршрутизації транспортних засобів із часовими вікнами та декількома складами (</w:t>
      </w:r>
      <w:r w:rsidRPr="00A12333">
        <w:rPr>
          <w:rFonts w:ascii="Times New Roman" w:hAnsi="Times New Roman" w:cs="Times New Roman"/>
          <w:sz w:val="28"/>
          <w:highlight w:val="green"/>
          <w:lang w:val="en-US"/>
        </w:rPr>
        <w:t>Multiple</w:t>
      </w:r>
      <w:r w:rsidRPr="00A139E0">
        <w:rPr>
          <w:rFonts w:ascii="Times New Roman" w:hAnsi="Times New Roman" w:cs="Times New Roman"/>
          <w:sz w:val="28"/>
          <w:highlight w:val="green"/>
        </w:rPr>
        <w:t xml:space="preserve"> </w:t>
      </w:r>
      <w:r w:rsidRPr="00A12333">
        <w:rPr>
          <w:rFonts w:ascii="Times New Roman" w:hAnsi="Times New Roman" w:cs="Times New Roman"/>
          <w:sz w:val="28"/>
          <w:highlight w:val="green"/>
          <w:lang w:val="en-US"/>
        </w:rPr>
        <w:t>Depot</w:t>
      </w:r>
      <w:r w:rsidRPr="00AA4392">
        <w:rPr>
          <w:rFonts w:ascii="Times New Roman" w:hAnsi="Times New Roman" w:cs="Times New Roman"/>
          <w:sz w:val="28"/>
          <w:highlight w:val="green"/>
        </w:rPr>
        <w:t xml:space="preserve"> VRP </w:t>
      </w:r>
      <w:r>
        <w:rPr>
          <w:rFonts w:ascii="Times New Roman" w:hAnsi="Times New Roman" w:cs="Times New Roman"/>
          <w:sz w:val="28"/>
          <w:highlight w:val="green"/>
          <w:lang w:val="en-US"/>
        </w:rPr>
        <w:t>with</w:t>
      </w:r>
      <w:r w:rsidRPr="00A139E0">
        <w:rPr>
          <w:rFonts w:ascii="Times New Roman" w:hAnsi="Times New Roman" w:cs="Times New Roman"/>
          <w:sz w:val="28"/>
          <w:highlight w:val="green"/>
        </w:rPr>
        <w:t xml:space="preserve"> </w:t>
      </w:r>
      <w:r>
        <w:rPr>
          <w:rFonts w:ascii="Times New Roman" w:hAnsi="Times New Roman" w:cs="Times New Roman"/>
          <w:sz w:val="28"/>
          <w:highlight w:val="green"/>
          <w:lang w:val="en-US"/>
        </w:rPr>
        <w:t>Time</w:t>
      </w:r>
      <w:r w:rsidRPr="00A139E0">
        <w:rPr>
          <w:rFonts w:ascii="Times New Roman" w:hAnsi="Times New Roman" w:cs="Times New Roman"/>
          <w:sz w:val="28"/>
          <w:highlight w:val="green"/>
        </w:rPr>
        <w:t xml:space="preserve"> </w:t>
      </w:r>
      <w:r>
        <w:rPr>
          <w:rFonts w:ascii="Times New Roman" w:hAnsi="Times New Roman" w:cs="Times New Roman"/>
          <w:sz w:val="28"/>
          <w:highlight w:val="green"/>
          <w:lang w:val="en-US"/>
        </w:rPr>
        <w:t>Windows</w:t>
      </w:r>
      <w:r w:rsidRPr="00A139E0">
        <w:rPr>
          <w:rFonts w:ascii="Times New Roman" w:hAnsi="Times New Roman" w:cs="Times New Roman"/>
          <w:sz w:val="28"/>
          <w:highlight w:val="green"/>
        </w:rPr>
        <w:t xml:space="preserve"> - </w:t>
      </w:r>
      <w:r>
        <w:rPr>
          <w:rFonts w:ascii="Times New Roman" w:hAnsi="Times New Roman" w:cs="Times New Roman"/>
          <w:sz w:val="28"/>
          <w:highlight w:val="green"/>
          <w:lang w:val="en-US"/>
        </w:rPr>
        <w:t>MDV</w:t>
      </w:r>
      <w:r w:rsidRPr="00AA4392">
        <w:rPr>
          <w:rFonts w:ascii="Times New Roman" w:hAnsi="Times New Roman" w:cs="Times New Roman"/>
          <w:sz w:val="28"/>
          <w:highlight w:val="green"/>
          <w:lang w:val="en-US"/>
        </w:rPr>
        <w:t>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Математична постановка задачі</w:t>
      </w:r>
    </w:p>
    <w:p w:rsidR="00805D77" w:rsidRPr="00805D77" w:rsidRDefault="00915253"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Розглянемо найпростіший випадок, коли</w:t>
      </w:r>
      <w:r w:rsidR="00FB79EB">
        <w:rPr>
          <w:rFonts w:ascii="Times New Roman" w:hAnsi="Times New Roman" w:cs="Times New Roman"/>
          <w:sz w:val="28"/>
        </w:rPr>
        <w:t xml:space="preserve"> компанія має лише один склад,</w:t>
      </w:r>
      <w:r>
        <w:rPr>
          <w:rFonts w:ascii="Times New Roman" w:hAnsi="Times New Roman" w:cs="Times New Roman"/>
          <w:sz w:val="28"/>
        </w:rPr>
        <w:t xml:space="preserve"> вантажопідйомність транспортних засобів </w:t>
      </w:r>
      <w:r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Класичн</w:t>
      </w:r>
      <w:r w:rsidR="00554FCA">
        <w:rPr>
          <w:rFonts w:ascii="Times New Roman" w:hAnsi="Times New Roman" w:cs="Times New Roman"/>
          <w:color w:val="auto"/>
          <w:sz w:val="28"/>
        </w:rPr>
        <w:t>а задача маршрутизації транспортних засобів</w:t>
      </w:r>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5C2C89"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5C2C89"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5C2C89"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5C2C89"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5C2C89"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5C2C89"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5pt;height:299.25pt" o:ole="">
            <v:imagedata r:id="rId8" o:title=""/>
          </v:shape>
          <o:OLEObject Type="Embed" ProgID="Visio.Drawing.11" ShapeID="_x0000_i1025" DrawAspect="Content" ObjectID="_1398439838"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15pt;height:297.4pt" o:ole="">
            <v:imagedata r:id="rId10" o:title=""/>
          </v:shape>
          <o:OLEObject Type="Embed" ProgID="Visio.Drawing.11" ShapeID="_x0000_i1026" DrawAspect="Content" ObjectID="_1398439839"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Обґрунтування методу розв’язання</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співвідношення «час-точність» важко,  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xml:space="preserve">. Один із них – </w:t>
      </w:r>
      <w:proofErr w:type="spellStart"/>
      <w:r>
        <w:rPr>
          <w:rFonts w:ascii="Times New Roman" w:hAnsi="Times New Roman" w:cs="Times New Roman"/>
          <w:sz w:val="28"/>
        </w:rPr>
        <w:t>двохетапний</w:t>
      </w:r>
      <w:proofErr w:type="spellEnd"/>
      <w:r>
        <w:rPr>
          <w:rFonts w:ascii="Times New Roman" w:hAnsi="Times New Roman" w:cs="Times New Roman"/>
          <w:sz w:val="28"/>
        </w:rPr>
        <w:t xml:space="preserve">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Pr>
          <w:rFonts w:ascii="Times New Roman" w:hAnsi="Times New Roman" w:cs="Times New Roman"/>
          <w:sz w:val="28"/>
        </w:rPr>
        <w:t>мета</w:t>
      </w:r>
      <w:r>
        <w:rPr>
          <w:rFonts w:ascii="Times New Roman" w:hAnsi="Times New Roman" w:cs="Times New Roman"/>
          <w:sz w:val="28"/>
        </w:rPr>
        <w:t>евристичних</w:t>
      </w:r>
      <w:proofErr w:type="spellEnd"/>
      <w:r>
        <w:rPr>
          <w:rFonts w:ascii="Times New Roman" w:hAnsi="Times New Roman" w:cs="Times New Roman"/>
          <w:sz w:val="28"/>
        </w:rPr>
        <w:t xml:space="preserve"> алгоритмів – бджолиний алгоритм, який є  відносно новим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B27284">
        <w:rPr>
          <w:rFonts w:ascii="Times New Roman" w:hAnsi="Times New Roman" w:cs="Times New Roman"/>
          <w:sz w:val="28"/>
        </w:rPr>
        <w:t xml:space="preserve">. Тобто граф має містити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5.8pt;height:313.65pt" o:ole="">
            <v:imagedata r:id="rId12" o:title=""/>
          </v:shape>
          <o:OLEObject Type="Embed" ProgID="Visio.Drawing.11" ShapeID="_x0000_i1027" DrawAspect="Content" ObjectID="_1398439840"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pPr>
        <w:rPr>
          <w:rFonts w:ascii="Times New Roman" w:eastAsiaTheme="majorEastAsia" w:hAnsi="Times New Roman" w:cs="Times New Roman"/>
          <w:b/>
          <w:bCs/>
          <w:iCs/>
          <w:sz w:val="28"/>
        </w:rPr>
      </w:pPr>
      <w:r>
        <w:rPr>
          <w:rFonts w:ascii="Times New Roman" w:hAnsi="Times New Roman" w:cs="Times New Roman"/>
          <w:i/>
          <w:sz w:val="28"/>
        </w:rPr>
        <w:br w:type="page"/>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lastRenderedPageBreak/>
        <w:t>Опис бджолиного алгоритму</w:t>
      </w:r>
      <w:r w:rsidR="0058091F">
        <w:rPr>
          <w:rFonts w:ascii="Times New Roman" w:hAnsi="Times New Roman" w:cs="Times New Roman"/>
          <w:i w:val="0"/>
          <w:color w:val="auto"/>
          <w:sz w:val="28"/>
        </w:rPr>
        <w:t xml:space="preserve"> у загальному випадку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у різних напрямках від вулика.  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Бджоли-розвідники, які знайшли на попередній ітерації кращі розв’язки залишаються на своїх квіткових ділянках.  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lastRenderedPageBreak/>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0" w:name="_GoBack"/>
      <w:bookmarkEnd w:id="0"/>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Застосування бджолиного алгоритму для розв’язання задачі комівояжера</w:t>
      </w:r>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lastRenderedPageBreak/>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5C2C89"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5C2C89"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5C2C89"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5C2C89"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5C2C89"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32448B">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lastRenderedPageBreak/>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5C2C89"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5C2C89"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1–2–6–4–5–3–1,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1–2–3–4–5–6–1</w:t>
      </w:r>
      <w:r w:rsidR="006232AE" w:rsidRPr="006232AE">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25pt;height:152.75pt" o:ole="">
                  <v:imagedata r:id="rId14" o:title=""/>
                </v:shape>
                <o:OLEObject Type="Embed" ProgID="Visio.Drawing.11" ShapeID="_x0000_i1028" DrawAspect="Content" ObjectID="_1398439841"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25pt;height:152.75pt" o:ole="">
                  <v:imagedata r:id="rId16" o:title=""/>
                </v:shape>
                <o:OLEObject Type="Embed" ProgID="Visio.Drawing.11" ShapeID="_x0000_i1029" DrawAspect="Content" ObjectID="_1398439842"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w:t>
      </w:r>
      <w:r>
        <w:rPr>
          <w:rFonts w:ascii="Times New Roman" w:eastAsiaTheme="minorEastAsia" w:hAnsi="Times New Roman" w:cs="Times New Roman"/>
          <w:sz w:val="28"/>
        </w:rPr>
        <w:lastRenderedPageBreak/>
        <w:t>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1pt;height:155.25pt" o:ole="">
                  <v:imagedata r:id="rId18" o:title=""/>
                </v:shape>
                <o:OLEObject Type="Embed" ProgID="Visio.Drawing.11" ShapeID="_x0000_i1030" DrawAspect="Content" ObjectID="_1398439843"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1pt;height:155.25pt" o:ole="">
                  <v:imagedata r:id="rId20" o:title=""/>
                </v:shape>
                <o:OLEObject Type="Embed" ProgID="Visio.Drawing.11" ShapeID="_x0000_i1031" DrawAspect="Content" ObjectID="_1398439844"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Був застосований метод, що полягає у інверсії частини розв’язку.</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5C2C89"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5C2C89"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Default="00A31679" w:rsidP="00A31679">
      <w:pPr>
        <w:spacing w:before="120" w:after="0" w:line="360" w:lineRule="auto"/>
        <w:ind w:firstLine="708"/>
        <w:jc w:val="both"/>
        <w:rPr>
          <w:rFonts w:ascii="Times New Roman" w:eastAsiaTheme="minorEastAsia" w:hAnsi="Times New Roman" w:cs="Times New Roman"/>
          <w:sz w:val="28"/>
        </w:rPr>
      </w:pPr>
      <w:r w:rsidRPr="00A31679">
        <w:rPr>
          <w:rFonts w:ascii="Times New Roman" w:eastAsiaTheme="minorEastAsia" w:hAnsi="Times New Roman" w:cs="Times New Roman"/>
          <w:sz w:val="28"/>
        </w:rPr>
        <w:t>На рисунк</w:t>
      </w:r>
      <w:r>
        <w:rPr>
          <w:rFonts w:ascii="Times New Roman" w:eastAsiaTheme="minorEastAsia" w:hAnsi="Times New Roman" w:cs="Times New Roman"/>
          <w:sz w:val="28"/>
        </w:rPr>
        <w:t>у</w:t>
      </w:r>
      <w:r w:rsidRPr="00A31679">
        <w:rPr>
          <w:rFonts w:ascii="Times New Roman" w:eastAsiaTheme="minorEastAsia" w:hAnsi="Times New Roman" w:cs="Times New Roman"/>
          <w:sz w:val="28"/>
        </w:rPr>
        <w:t xml:space="preserve"> 3.</w:t>
      </w:r>
      <w:r w:rsidR="00E8441E" w:rsidRPr="00E8441E">
        <w:rPr>
          <w:rFonts w:ascii="Times New Roman" w:eastAsiaTheme="minorEastAsia" w:hAnsi="Times New Roman" w:cs="Times New Roman"/>
          <w:sz w:val="28"/>
          <w:highlight w:val="green"/>
        </w:rPr>
        <w:t>6</w:t>
      </w:r>
      <w:r w:rsidRPr="00A31679">
        <w:rPr>
          <w:rFonts w:ascii="Times New Roman" w:eastAsiaTheme="minorEastAsia" w:hAnsi="Times New Roman" w:cs="Times New Roman"/>
          <w:sz w:val="28"/>
        </w:rPr>
        <w:t xml:space="preserve"> показаний приклад того, як алгоритм справляється із </w:t>
      </w:r>
      <w:r w:rsidR="00E8441E">
        <w:rPr>
          <w:rFonts w:ascii="Times New Roman" w:eastAsiaTheme="minorEastAsia" w:hAnsi="Times New Roman" w:cs="Times New Roman"/>
          <w:sz w:val="28"/>
        </w:rPr>
        <w:t>«</w:t>
      </w:r>
      <w:proofErr w:type="spellStart"/>
      <w:r w:rsidRPr="00A31679">
        <w:rPr>
          <w:rFonts w:ascii="Times New Roman" w:eastAsiaTheme="minorEastAsia" w:hAnsi="Times New Roman" w:cs="Times New Roman"/>
          <w:sz w:val="28"/>
        </w:rPr>
        <w:t>застряванням</w:t>
      </w:r>
      <w:proofErr w:type="spellEnd"/>
      <w:r w:rsidR="00E8441E">
        <w:rPr>
          <w:rFonts w:ascii="Times New Roman" w:eastAsiaTheme="minorEastAsia" w:hAnsi="Times New Roman" w:cs="Times New Roman"/>
          <w:sz w:val="28"/>
        </w:rPr>
        <w:t>»</w:t>
      </w:r>
      <w:r w:rsidRPr="00A31679">
        <w:rPr>
          <w:rFonts w:ascii="Times New Roman" w:eastAsiaTheme="minorEastAsia" w:hAnsi="Times New Roman" w:cs="Times New Roman"/>
          <w:sz w:val="28"/>
        </w:rPr>
        <w:t xml:space="preserve"> у локальному оптимумі. </w:t>
      </w:r>
      <w:r w:rsidR="00E8441E">
        <w:rPr>
          <w:rFonts w:ascii="Times New Roman" w:eastAsiaTheme="minorEastAsia" w:hAnsi="Times New Roman" w:cs="Times New Roman"/>
          <w:sz w:val="28"/>
        </w:rPr>
        <w:t>З рисунку видно, що м</w:t>
      </w:r>
      <w:r w:rsidRPr="00A31679">
        <w:rPr>
          <w:rFonts w:ascii="Times New Roman" w:eastAsiaTheme="minorEastAsia" w:hAnsi="Times New Roman" w:cs="Times New Roman"/>
          <w:sz w:val="28"/>
        </w:rPr>
        <w:t>аючи початковий розв’язок 1–2–3–</w:t>
      </w:r>
      <w:r w:rsidRPr="00A31679">
        <w:rPr>
          <w:rFonts w:ascii="Times New Roman" w:eastAsiaTheme="minorEastAsia" w:hAnsi="Times New Roman" w:cs="Times New Roman"/>
          <w:b/>
          <w:sz w:val="28"/>
        </w:rPr>
        <w:t>7–6–5–4</w:t>
      </w:r>
      <w:r w:rsidRPr="00A31679">
        <w:rPr>
          <w:rFonts w:ascii="Times New Roman" w:eastAsiaTheme="minorEastAsia" w:hAnsi="Times New Roman" w:cs="Times New Roman"/>
          <w:sz w:val="28"/>
        </w:rPr>
        <w:t>–8–1 та інвертуючи секцію 7–6–5–4, отримали кращий розв’язок 1–2–3–</w:t>
      </w:r>
      <w:r w:rsidRPr="00A31679">
        <w:rPr>
          <w:rFonts w:ascii="Times New Roman" w:eastAsiaTheme="minorEastAsia" w:hAnsi="Times New Roman" w:cs="Times New Roman"/>
          <w:b/>
          <w:sz w:val="28"/>
        </w:rPr>
        <w:t>4–5–6–7</w:t>
      </w:r>
      <w:r w:rsidRPr="00A31679">
        <w:rPr>
          <w:rFonts w:ascii="Times New Roman" w:eastAsiaTheme="minorEastAsia" w:hAnsi="Times New Roman" w:cs="Times New Roman"/>
          <w:sz w:val="28"/>
        </w:rPr>
        <w:t>–8–1</w:t>
      </w:r>
      <w:r w:rsidR="00E8441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3E7D04">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1pt;height:155.9pt" o:ole="">
                  <v:imagedata r:id="rId18" o:title=""/>
                </v:shape>
                <o:OLEObject Type="Embed" ProgID="Visio.Drawing.11" ShapeID="_x0000_i1032" DrawAspect="Content" ObjectID="_1398439845" r:id="rId22"/>
              </w:object>
            </w:r>
          </w:p>
        </w:tc>
        <w:tc>
          <w:tcPr>
            <w:tcW w:w="4785" w:type="dxa"/>
          </w:tcPr>
          <w:p w:rsidR="00E8441E" w:rsidRDefault="00E8441E" w:rsidP="003E7D04">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1pt;height:155.9pt" o:ole="">
                  <v:imagedata r:id="rId23" o:title=""/>
                </v:shape>
                <o:OLEObject Type="Embed" ProgID="Visio.Drawing.11" ShapeID="_x0000_i1033" DrawAspect="Content" ObjectID="_1398439846" r:id="rId24"/>
              </w:object>
            </w:r>
          </w:p>
        </w:tc>
      </w:tr>
      <w:tr w:rsidR="00E8441E" w:rsidTr="003E7D04">
        <w:tc>
          <w:tcPr>
            <w:tcW w:w="9570" w:type="dxa"/>
            <w:gridSpan w:val="2"/>
          </w:tcPr>
          <w:p w:rsidR="00E8441E" w:rsidRDefault="00E8441E" w:rsidP="00837AC6">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 кращий розв’язок (справа)</w:t>
            </w:r>
          </w:p>
        </w:tc>
      </w:tr>
    </w:tbl>
    <w:p w:rsidR="00971233" w:rsidRDefault="00A31679" w:rsidP="00A31679">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Застосування 2-етапного алгоритму для розв’язання задачі маршрутизації транспортних засобів</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w:t>
      </w:r>
      <w:r w:rsidR="00794ED7" w:rsidRPr="00EB740D">
        <w:rPr>
          <w:rFonts w:ascii="Times New Roman" w:eastAsiaTheme="minorEastAsia" w:hAnsi="Times New Roman" w:cs="Times New Roman"/>
          <w:sz w:val="28"/>
        </w:rPr>
        <w:t xml:space="preserve"> </w:t>
      </w:r>
      <w:r w:rsidRPr="00EB740D">
        <w:rPr>
          <w:rFonts w:ascii="Times New Roman" w:eastAsiaTheme="minorEastAsia" w:hAnsi="Times New Roman" w:cs="Times New Roman"/>
          <w:sz w:val="28"/>
        </w:rPr>
        <w:t>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AEB" w:rsidRDefault="005C2C89" w:rsidP="00F57F0D">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 xml:space="preserve">,  </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5C2C89"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5C2C89"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5C2C89"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5C2C89"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t>Метод k-середніх</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xml:space="preserve">. Алгоритм завершується, коли на деякій ітерації не відбувається </w:t>
      </w:r>
      <w:r>
        <w:rPr>
          <w:rFonts w:ascii="Times New Roman" w:eastAsiaTheme="minorEastAsia" w:hAnsi="Times New Roman" w:cs="Times New Roman"/>
          <w:sz w:val="28"/>
        </w:rPr>
        <w:lastRenderedPageBreak/>
        <w:t>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відподно</w:t>
      </w:r>
      <w:proofErr w:type="spellEnd"/>
      <w:r w:rsidR="00E202F6">
        <w:rPr>
          <w:rFonts w:ascii="Times New Roman" w:eastAsiaTheme="minorEastAsia" w:hAnsi="Times New Roman" w:cs="Times New Roman"/>
          <w:sz w:val="28"/>
        </w:rPr>
        <w:t xml:space="preserve"> до того який </w:t>
      </w:r>
      <w:proofErr w:type="spellStart"/>
      <w:r w:rsidR="00E202F6">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6pt;height:151.5pt" o:ole="">
                  <v:imagedata r:id="rId25" o:title=""/>
                </v:shape>
                <o:OLEObject Type="Embed" ProgID="Visio.Drawing.11" ShapeID="_x0000_i1034" DrawAspect="Content" ObjectID="_1398439847"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6pt;height:151.5pt" o:ole="">
                  <v:imagedata r:id="rId27" o:title=""/>
                </v:shape>
                <o:OLEObject Type="Embed" ProgID="Visio.Drawing.11" ShapeID="_x0000_i1035" DrawAspect="Content" ObjectID="_1398439848"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6pt;height:151.5pt" o:ole="">
                  <v:imagedata r:id="rId29" o:title=""/>
                </v:shape>
                <o:OLEObject Type="Embed" ProgID="Visio.Drawing.11" ShapeID="_x0000_i1036" DrawAspect="Content" ObjectID="_1398439849"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6pt;height:151.5pt" o:ole="">
                  <v:imagedata r:id="rId31" o:title=""/>
                </v:shape>
                <o:OLEObject Type="Embed" ProgID="Visio.Drawing.11" ShapeID="_x0000_i1037" DrawAspect="Content" ObjectID="_1398439850"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5C2C89"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7pt;height:149pt" o:ole="">
            <v:imagedata r:id="rId33" o:title=""/>
          </v:shape>
          <o:OLEObject Type="Embed" ProgID="Visio.Drawing.11" ShapeID="_x0000_i1038" DrawAspect="Content" ObjectID="_1398439851"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7.05pt;height:179.7pt" o:ole="">
            <v:imagedata r:id="rId35" o:title=""/>
          </v:shape>
          <o:OLEObject Type="Embed" ProgID="Visio.Drawing.11" ShapeID="_x0000_i1039" DrawAspect="Content" ObjectID="_1398439852"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7.05pt;height:125.85pt" o:ole="">
            <v:imagedata r:id="rId37" o:title=""/>
          </v:shape>
          <o:OLEObject Type="Embed" ProgID="Visio.Drawing.11" ShapeID="_x0000_i1040" DrawAspect="Content" ObjectID="_1398439853"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Засоби розробки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Вимоги до технічного забезпечення</w:t>
      </w:r>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вимоги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класів</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послідовності</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компонентів</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Специфікація функцій</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звітів</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ТЕХНОЛОГІЧНИЙ РОЗДІЛ</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Керівництво користувача</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Випробування програмного продукту</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Мета випробувань</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положення</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Результат випробувань</w:t>
      </w:r>
    </w:p>
    <w:p w:rsidR="009D253C" w:rsidRDefault="009D253C" w:rsidP="00501F28">
      <w:pPr>
        <w:pStyle w:val="Heading2"/>
        <w:spacing w:line="360" w:lineRule="auto"/>
        <w:ind w:left="1"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9D253C">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ЗАГАЛЬНІ ВИСНОВКИ</w:t>
      </w:r>
    </w:p>
    <w:p w:rsidR="00C21B1D" w:rsidRDefault="00EB3CE6" w:rsidP="00EB3CE6">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EB3CE6">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EB3CE6">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C21B1D">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DC78C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DC78C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загальній частині дипломного проекту також описана архітектура програмного забезпечення та вимоги до технічного </w:t>
      </w:r>
      <w:proofErr w:type="spellStart"/>
      <w:r>
        <w:rPr>
          <w:rFonts w:ascii="Times New Roman" w:hAnsi="Times New Roman" w:cs="Times New Roman"/>
          <w:color w:val="000000" w:themeColor="text1"/>
          <w:sz w:val="28"/>
        </w:rPr>
        <w:t>забепечення</w:t>
      </w:r>
      <w:proofErr w:type="spellEnd"/>
      <w:r>
        <w:rPr>
          <w:rFonts w:ascii="Times New Roman" w:hAnsi="Times New Roman" w:cs="Times New Roman"/>
          <w:color w:val="000000" w:themeColor="text1"/>
          <w:sz w:val="28"/>
        </w:rPr>
        <w:t>, наведена інструкція користувача по експлуатації комплексу задач, описана методика випробувань.</w:t>
      </w:r>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9D253C">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ПЕРЕЛІК ПОСИЛАНЬ</w:t>
      </w:r>
    </w:p>
    <w:p w:rsidR="009D253C" w:rsidRPr="004470EA" w:rsidRDefault="004470EA" w:rsidP="004470EA">
      <w:pPr>
        <w:pStyle w:val="ListParagraph"/>
        <w:numPr>
          <w:ilvl w:val="0"/>
          <w:numId w:val="24"/>
        </w:numPr>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1"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4470EA">
      <w:pPr>
        <w:pStyle w:val="ListParagraph"/>
        <w:numPr>
          <w:ilvl w:val="0"/>
          <w:numId w:val="24"/>
        </w:numPr>
        <w:rPr>
          <w:rFonts w:ascii="Times New Roman" w:hAnsi="Times New Roman" w:cs="Times New Roman"/>
          <w:color w:val="000000" w:themeColor="text1"/>
          <w:sz w:val="28"/>
        </w:rPr>
      </w:pPr>
    </w:p>
    <w:sectPr w:rsidR="004470EA" w:rsidRPr="004470EA" w:rsidSect="009D253C">
      <w:pgSz w:w="11906" w:h="16838"/>
      <w:pgMar w:top="1276"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081" w:rsidRPr="00777A5B" w:rsidRDefault="00807081" w:rsidP="00777A5B">
      <w:pPr>
        <w:spacing w:after="0" w:line="240" w:lineRule="auto"/>
      </w:pPr>
      <w:r>
        <w:separator/>
      </w:r>
    </w:p>
  </w:endnote>
  <w:endnote w:type="continuationSeparator" w:id="0">
    <w:p w:rsidR="00807081" w:rsidRPr="00777A5B" w:rsidRDefault="00807081"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081" w:rsidRPr="00777A5B" w:rsidRDefault="00807081" w:rsidP="00777A5B">
      <w:pPr>
        <w:spacing w:after="0" w:line="240" w:lineRule="auto"/>
      </w:pPr>
      <w:r>
        <w:separator/>
      </w:r>
    </w:p>
  </w:footnote>
  <w:footnote w:type="continuationSeparator" w:id="0">
    <w:p w:rsidR="00807081" w:rsidRPr="00777A5B" w:rsidRDefault="00807081" w:rsidP="00777A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1">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3">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5">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9">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2">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3">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5"/>
  </w:num>
  <w:num w:numId="2">
    <w:abstractNumId w:val="7"/>
  </w:num>
  <w:num w:numId="3">
    <w:abstractNumId w:val="18"/>
  </w:num>
  <w:num w:numId="4">
    <w:abstractNumId w:val="12"/>
  </w:num>
  <w:num w:numId="5">
    <w:abstractNumId w:val="2"/>
  </w:num>
  <w:num w:numId="6">
    <w:abstractNumId w:val="19"/>
  </w:num>
  <w:num w:numId="7">
    <w:abstractNumId w:val="21"/>
  </w:num>
  <w:num w:numId="8">
    <w:abstractNumId w:val="9"/>
  </w:num>
  <w:num w:numId="9">
    <w:abstractNumId w:val="14"/>
  </w:num>
  <w:num w:numId="10">
    <w:abstractNumId w:val="16"/>
  </w:num>
  <w:num w:numId="11">
    <w:abstractNumId w:val="0"/>
  </w:num>
  <w:num w:numId="12">
    <w:abstractNumId w:val="17"/>
  </w:num>
  <w:num w:numId="13">
    <w:abstractNumId w:val="20"/>
  </w:num>
  <w:num w:numId="14">
    <w:abstractNumId w:val="8"/>
  </w:num>
  <w:num w:numId="15">
    <w:abstractNumId w:val="11"/>
  </w:num>
  <w:num w:numId="16">
    <w:abstractNumId w:val="6"/>
  </w:num>
  <w:num w:numId="17">
    <w:abstractNumId w:val="23"/>
  </w:num>
  <w:num w:numId="18">
    <w:abstractNumId w:val="5"/>
  </w:num>
  <w:num w:numId="19">
    <w:abstractNumId w:val="22"/>
  </w:num>
  <w:num w:numId="20">
    <w:abstractNumId w:val="1"/>
  </w:num>
  <w:num w:numId="21">
    <w:abstractNumId w:val="3"/>
  </w:num>
  <w:num w:numId="22">
    <w:abstractNumId w:val="4"/>
  </w:num>
  <w:num w:numId="23">
    <w:abstractNumId w:val="10"/>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881956"/>
    <w:rsid w:val="000002BB"/>
    <w:rsid w:val="0000783F"/>
    <w:rsid w:val="00010D3E"/>
    <w:rsid w:val="00033483"/>
    <w:rsid w:val="00047DA6"/>
    <w:rsid w:val="000B097B"/>
    <w:rsid w:val="000B6DA1"/>
    <w:rsid w:val="000C3088"/>
    <w:rsid w:val="000E3D96"/>
    <w:rsid w:val="000E7F2A"/>
    <w:rsid w:val="000F292B"/>
    <w:rsid w:val="000F4963"/>
    <w:rsid w:val="001104B7"/>
    <w:rsid w:val="00111A49"/>
    <w:rsid w:val="001131FC"/>
    <w:rsid w:val="00125F36"/>
    <w:rsid w:val="001510D4"/>
    <w:rsid w:val="0016797C"/>
    <w:rsid w:val="0017565D"/>
    <w:rsid w:val="00190F81"/>
    <w:rsid w:val="001A7400"/>
    <w:rsid w:val="001B27BB"/>
    <w:rsid w:val="001B3178"/>
    <w:rsid w:val="001B6DDB"/>
    <w:rsid w:val="0020337A"/>
    <w:rsid w:val="002069B3"/>
    <w:rsid w:val="00245BE2"/>
    <w:rsid w:val="00254BCA"/>
    <w:rsid w:val="00291E7D"/>
    <w:rsid w:val="002D31C8"/>
    <w:rsid w:val="002D6F0C"/>
    <w:rsid w:val="00300060"/>
    <w:rsid w:val="00312364"/>
    <w:rsid w:val="0032448B"/>
    <w:rsid w:val="0032572A"/>
    <w:rsid w:val="0033777C"/>
    <w:rsid w:val="00343D98"/>
    <w:rsid w:val="00351649"/>
    <w:rsid w:val="003612AD"/>
    <w:rsid w:val="00372C46"/>
    <w:rsid w:val="003B0643"/>
    <w:rsid w:val="003C2819"/>
    <w:rsid w:val="003D730B"/>
    <w:rsid w:val="003E7D04"/>
    <w:rsid w:val="003F6A36"/>
    <w:rsid w:val="00416179"/>
    <w:rsid w:val="004470EA"/>
    <w:rsid w:val="00450D80"/>
    <w:rsid w:val="00482DFC"/>
    <w:rsid w:val="00484EDE"/>
    <w:rsid w:val="004907E2"/>
    <w:rsid w:val="004B59A7"/>
    <w:rsid w:val="004E4C2D"/>
    <w:rsid w:val="004F3F90"/>
    <w:rsid w:val="004F5B5C"/>
    <w:rsid w:val="0050161B"/>
    <w:rsid w:val="00501F28"/>
    <w:rsid w:val="0050418A"/>
    <w:rsid w:val="00522DB8"/>
    <w:rsid w:val="00554FCA"/>
    <w:rsid w:val="00575863"/>
    <w:rsid w:val="0058091F"/>
    <w:rsid w:val="0059590E"/>
    <w:rsid w:val="005C2C89"/>
    <w:rsid w:val="005C3A4B"/>
    <w:rsid w:val="005D5335"/>
    <w:rsid w:val="005D708A"/>
    <w:rsid w:val="005E5261"/>
    <w:rsid w:val="00607B0A"/>
    <w:rsid w:val="006147BC"/>
    <w:rsid w:val="006232AE"/>
    <w:rsid w:val="00634A7E"/>
    <w:rsid w:val="006404A3"/>
    <w:rsid w:val="0066160B"/>
    <w:rsid w:val="006A1655"/>
    <w:rsid w:val="0070665E"/>
    <w:rsid w:val="007162FF"/>
    <w:rsid w:val="00724BC0"/>
    <w:rsid w:val="00734B99"/>
    <w:rsid w:val="0076291E"/>
    <w:rsid w:val="0077338E"/>
    <w:rsid w:val="00777A5B"/>
    <w:rsid w:val="00794ED7"/>
    <w:rsid w:val="007A2231"/>
    <w:rsid w:val="007A65C5"/>
    <w:rsid w:val="007C2E6D"/>
    <w:rsid w:val="007D49FE"/>
    <w:rsid w:val="007D73DF"/>
    <w:rsid w:val="00805D77"/>
    <w:rsid w:val="00807081"/>
    <w:rsid w:val="008355BC"/>
    <w:rsid w:val="00837AC6"/>
    <w:rsid w:val="00845FC6"/>
    <w:rsid w:val="00851D4A"/>
    <w:rsid w:val="008567DD"/>
    <w:rsid w:val="00881956"/>
    <w:rsid w:val="0088440E"/>
    <w:rsid w:val="008852A9"/>
    <w:rsid w:val="0089360F"/>
    <w:rsid w:val="008C6598"/>
    <w:rsid w:val="008D4707"/>
    <w:rsid w:val="008E3646"/>
    <w:rsid w:val="008F7103"/>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424A5"/>
    <w:rsid w:val="00A81BB2"/>
    <w:rsid w:val="00AA4392"/>
    <w:rsid w:val="00AB2079"/>
    <w:rsid w:val="00AB694C"/>
    <w:rsid w:val="00AD2245"/>
    <w:rsid w:val="00B21B3F"/>
    <w:rsid w:val="00B27284"/>
    <w:rsid w:val="00B44E88"/>
    <w:rsid w:val="00B47E3A"/>
    <w:rsid w:val="00B61B3E"/>
    <w:rsid w:val="00B71F08"/>
    <w:rsid w:val="00B91347"/>
    <w:rsid w:val="00B92AC2"/>
    <w:rsid w:val="00BA54B4"/>
    <w:rsid w:val="00BB01AE"/>
    <w:rsid w:val="00BE2788"/>
    <w:rsid w:val="00C05894"/>
    <w:rsid w:val="00C21B1D"/>
    <w:rsid w:val="00C93DA3"/>
    <w:rsid w:val="00CB583E"/>
    <w:rsid w:val="00CE20AB"/>
    <w:rsid w:val="00CE775B"/>
    <w:rsid w:val="00CF29FF"/>
    <w:rsid w:val="00D20487"/>
    <w:rsid w:val="00D546A0"/>
    <w:rsid w:val="00D62A9A"/>
    <w:rsid w:val="00D970F2"/>
    <w:rsid w:val="00DC78C7"/>
    <w:rsid w:val="00DE3E96"/>
    <w:rsid w:val="00DE6D27"/>
    <w:rsid w:val="00DF5D28"/>
    <w:rsid w:val="00E202F6"/>
    <w:rsid w:val="00E24211"/>
    <w:rsid w:val="00E31AEB"/>
    <w:rsid w:val="00E35A61"/>
    <w:rsid w:val="00E36CC5"/>
    <w:rsid w:val="00E40981"/>
    <w:rsid w:val="00E5272A"/>
    <w:rsid w:val="00E54AB8"/>
    <w:rsid w:val="00E64FBC"/>
    <w:rsid w:val="00E77363"/>
    <w:rsid w:val="00E8441E"/>
    <w:rsid w:val="00EB3CE6"/>
    <w:rsid w:val="00EB48D0"/>
    <w:rsid w:val="00EB6E98"/>
    <w:rsid w:val="00EB740D"/>
    <w:rsid w:val="00F15023"/>
    <w:rsid w:val="00F5773C"/>
    <w:rsid w:val="00F57F0D"/>
    <w:rsid w:val="00F70936"/>
    <w:rsid w:val="00F81050"/>
    <w:rsid w:val="00F94D3B"/>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en.wikipedia.org/wiki/K-means_clust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51589-123F-434D-8428-447EA315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16403</Words>
  <Characters>9350</Characters>
  <Application>Microsoft Office Word</Application>
  <DocSecurity>0</DocSecurity>
  <Lines>77</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cp:lastPrinted>2012-05-10T21:11:00Z</cp:lastPrinted>
  <dcterms:created xsi:type="dcterms:W3CDTF">2012-05-13T15:40:00Z</dcterms:created>
  <dcterms:modified xsi:type="dcterms:W3CDTF">2012-05-13T15:40:00Z</dcterms:modified>
</cp:coreProperties>
</file>