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180F12">
      <w:pPr>
        <w:rPr>
          <w:rFonts w:ascii="Times New Roman" w:hAnsi="Times New Roman" w:eastAsia="Times New Roman" w:cs="Times New Roman"/>
          <w:sz w:val="24"/>
          <w:szCs w:val="24"/>
        </w:rPr>
      </w:pPr>
    </w:p>
    <w:p w14:paraId="74326BAD">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МІНІСТЕРСТВО НАУКИ І ОСВІТИ УКРАЇНИ</w:t>
      </w:r>
    </w:p>
    <w:p w14:paraId="2328381D">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КИЇВСЬКИЙ НАЦІОНАЛЬНИЙ УНІВЕРСИТЕТ</w:t>
      </w:r>
    </w:p>
    <w:p w14:paraId="6643C36A">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ІМЕНІ ТАРАСА ШЕВЧЕНКА</w:t>
      </w:r>
    </w:p>
    <w:p w14:paraId="0602DB6D">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ФАКУЛЬТЕТ ІНФОРМАЦІЙНИХ ТЕХНОЛОГІЙ</w:t>
      </w:r>
    </w:p>
    <w:p w14:paraId="47A68908">
      <w:pPr>
        <w:jc w:val="center"/>
        <w:rPr>
          <w:rFonts w:ascii="Times New Roman" w:hAnsi="Times New Roman" w:eastAsia="Times New Roman" w:cs="Times New Roman"/>
          <w:sz w:val="28"/>
          <w:szCs w:val="28"/>
        </w:rPr>
      </w:pPr>
    </w:p>
    <w:p w14:paraId="335E5FF7">
      <w:pPr>
        <w:jc w:val="center"/>
        <w:rPr>
          <w:rFonts w:ascii="Times New Roman" w:hAnsi="Times New Roman" w:eastAsia="Times New Roman" w:cs="Times New Roman"/>
          <w:sz w:val="28"/>
          <w:szCs w:val="28"/>
        </w:rPr>
      </w:pPr>
    </w:p>
    <w:p w14:paraId="59E538DF">
      <w:pPr>
        <w:jc w:val="center"/>
        <w:rPr>
          <w:rFonts w:ascii="Times New Roman" w:hAnsi="Times New Roman" w:eastAsia="Times New Roman" w:cs="Times New Roman"/>
          <w:sz w:val="28"/>
          <w:szCs w:val="28"/>
        </w:rPr>
      </w:pPr>
    </w:p>
    <w:p w14:paraId="51886418">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ЗВІТ З ЛАБОРАТОРНОЇ РОБОТИ № </w:t>
      </w:r>
      <w:r>
        <w:rPr>
          <w:rFonts w:hint="default" w:ascii="Times New Roman" w:hAnsi="Times New Roman" w:eastAsia="Times New Roman" w:cs="Times New Roman"/>
          <w:sz w:val="28"/>
          <w:szCs w:val="28"/>
          <w:rtl w:val="0"/>
          <w:lang w:val="en-US"/>
        </w:rPr>
        <w:t>4</w:t>
      </w:r>
      <w:r>
        <w:rPr>
          <w:rFonts w:ascii="Times New Roman" w:hAnsi="Times New Roman" w:eastAsia="Times New Roman" w:cs="Times New Roman"/>
          <w:sz w:val="28"/>
          <w:szCs w:val="28"/>
          <w:rtl w:val="0"/>
        </w:rPr>
        <w:t xml:space="preserve"> ЗА ТЕМОЮ:</w:t>
      </w:r>
    </w:p>
    <w:p w14:paraId="255943FB">
      <w:pPr>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tl w:val="0"/>
        </w:rPr>
        <w:t>Пошук асоціативних правил в середовищі аналізу даних</w:t>
      </w:r>
    </w:p>
    <w:p w14:paraId="1E4CB27E">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Група _____</w:t>
      </w:r>
      <w:r>
        <w:rPr>
          <w:rFonts w:hint="default" w:ascii="Times New Roman" w:hAnsi="Times New Roman" w:eastAsia="Times New Roman" w:cs="Times New Roman"/>
          <w:sz w:val="28"/>
          <w:szCs w:val="28"/>
          <w:rtl w:val="0"/>
          <w:lang w:val="uk-UA"/>
        </w:rPr>
        <w:t>11</w:t>
      </w:r>
      <w:r>
        <w:rPr>
          <w:rFonts w:ascii="Times New Roman" w:hAnsi="Times New Roman" w:eastAsia="Times New Roman" w:cs="Times New Roman"/>
          <w:sz w:val="28"/>
          <w:szCs w:val="28"/>
          <w:rtl w:val="0"/>
        </w:rPr>
        <w:t>______</w:t>
      </w:r>
    </w:p>
    <w:p w14:paraId="25283C48">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Курс _____</w:t>
      </w:r>
      <w:r>
        <w:rPr>
          <w:rFonts w:hint="default" w:ascii="Times New Roman" w:hAnsi="Times New Roman" w:eastAsia="Times New Roman" w:cs="Times New Roman"/>
          <w:sz w:val="28"/>
          <w:szCs w:val="28"/>
          <w:rtl w:val="0"/>
          <w:lang w:val="uk-UA"/>
        </w:rPr>
        <w:t>1</w:t>
      </w:r>
      <w:r>
        <w:rPr>
          <w:rFonts w:ascii="Times New Roman" w:hAnsi="Times New Roman" w:eastAsia="Times New Roman" w:cs="Times New Roman"/>
          <w:sz w:val="28"/>
          <w:szCs w:val="28"/>
          <w:rtl w:val="0"/>
        </w:rPr>
        <w:t>_________</w:t>
      </w:r>
    </w:p>
    <w:p w14:paraId="1DA5EBF6">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 (ка) ____</w:t>
      </w:r>
      <w:r>
        <w:rPr>
          <w:rFonts w:ascii="Times New Roman" w:hAnsi="Times New Roman" w:eastAsia="Times New Roman" w:cs="Times New Roman"/>
          <w:sz w:val="28"/>
          <w:szCs w:val="28"/>
          <w:rtl w:val="0"/>
          <w:lang w:val="uk-UA"/>
        </w:rPr>
        <w:t>Супруненко</w:t>
      </w:r>
      <w:r>
        <w:rPr>
          <w:rFonts w:hint="default" w:ascii="Times New Roman" w:hAnsi="Times New Roman" w:eastAsia="Times New Roman" w:cs="Times New Roman"/>
          <w:sz w:val="28"/>
          <w:szCs w:val="28"/>
          <w:rtl w:val="0"/>
          <w:lang w:val="uk-UA"/>
        </w:rPr>
        <w:t xml:space="preserve"> М. І. </w:t>
      </w:r>
      <w:r>
        <w:rPr>
          <w:rFonts w:ascii="Times New Roman" w:hAnsi="Times New Roman" w:eastAsia="Times New Roman" w:cs="Times New Roman"/>
          <w:sz w:val="28"/>
          <w:szCs w:val="28"/>
          <w:rtl w:val="0"/>
        </w:rPr>
        <w:t>____</w:t>
      </w:r>
    </w:p>
    <w:p w14:paraId="5325B283">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Дата оформлення ______</w:t>
      </w:r>
      <w:r>
        <w:rPr>
          <w:rFonts w:hint="default" w:ascii="Times New Roman" w:hAnsi="Times New Roman" w:eastAsia="Times New Roman" w:cs="Times New Roman"/>
          <w:sz w:val="28"/>
          <w:szCs w:val="28"/>
          <w:rtl w:val="0"/>
          <w:lang w:val="en-US"/>
        </w:rPr>
        <w:t>05</w:t>
      </w:r>
      <w:r>
        <w:rPr>
          <w:rFonts w:hint="default" w:ascii="Times New Roman" w:hAnsi="Times New Roman" w:eastAsia="Times New Roman" w:cs="Times New Roman"/>
          <w:sz w:val="28"/>
          <w:szCs w:val="28"/>
          <w:rtl w:val="0"/>
          <w:lang w:val="uk-UA"/>
        </w:rPr>
        <w:t>.0</w:t>
      </w:r>
      <w:r>
        <w:rPr>
          <w:rFonts w:hint="default" w:ascii="Times New Roman" w:hAnsi="Times New Roman" w:eastAsia="Times New Roman" w:cs="Times New Roman"/>
          <w:sz w:val="28"/>
          <w:szCs w:val="28"/>
          <w:rtl w:val="0"/>
          <w:lang w:val="en-US"/>
        </w:rPr>
        <w:t>3</w:t>
      </w:r>
      <w:r>
        <w:rPr>
          <w:rFonts w:hint="default" w:ascii="Times New Roman" w:hAnsi="Times New Roman" w:eastAsia="Times New Roman" w:cs="Times New Roman"/>
          <w:sz w:val="28"/>
          <w:szCs w:val="28"/>
          <w:rtl w:val="0"/>
          <w:lang w:val="uk-UA"/>
        </w:rPr>
        <w:t>.2025</w:t>
      </w:r>
      <w:r>
        <w:rPr>
          <w:rFonts w:ascii="Times New Roman" w:hAnsi="Times New Roman" w:eastAsia="Times New Roman" w:cs="Times New Roman"/>
          <w:sz w:val="28"/>
          <w:szCs w:val="28"/>
          <w:rtl w:val="0"/>
        </w:rPr>
        <w:t>_______</w:t>
      </w:r>
    </w:p>
    <w:p w14:paraId="29503092">
      <w:pPr>
        <w:ind w:left="3402" w:firstLine="0"/>
        <w:rPr>
          <w:rFonts w:ascii="Times New Roman" w:hAnsi="Times New Roman" w:eastAsia="Times New Roman" w:cs="Times New Roman"/>
          <w:sz w:val="28"/>
          <w:szCs w:val="28"/>
        </w:rPr>
      </w:pPr>
    </w:p>
    <w:p w14:paraId="5AD1E42A">
      <w:pPr>
        <w:ind w:left="3402" w:firstLine="0"/>
        <w:rPr>
          <w:rFonts w:ascii="Times New Roman" w:hAnsi="Times New Roman" w:eastAsia="Times New Roman" w:cs="Times New Roman"/>
          <w:sz w:val="28"/>
          <w:szCs w:val="28"/>
        </w:rPr>
      </w:pPr>
    </w:p>
    <w:p w14:paraId="0078BF96">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Перевірив _________________________</w:t>
      </w:r>
    </w:p>
    <w:p w14:paraId="349B8411">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Дата ________________</w:t>
      </w:r>
    </w:p>
    <w:p w14:paraId="35A055CE">
      <w:pPr>
        <w:ind w:left="3402" w:firstLine="0"/>
        <w:rPr>
          <w:rFonts w:ascii="Times New Roman" w:hAnsi="Times New Roman" w:eastAsia="Times New Roman" w:cs="Times New Roman"/>
          <w:sz w:val="28"/>
          <w:szCs w:val="28"/>
        </w:rPr>
      </w:pPr>
    </w:p>
    <w:p w14:paraId="1DE018BD">
      <w:pPr>
        <w:ind w:left="3402" w:firstLine="0"/>
        <w:rPr>
          <w:rFonts w:ascii="Times New Roman" w:hAnsi="Times New Roman" w:eastAsia="Times New Roman" w:cs="Times New Roman"/>
          <w:sz w:val="28"/>
          <w:szCs w:val="28"/>
        </w:rPr>
      </w:pPr>
    </w:p>
    <w:p w14:paraId="45DF198F">
      <w:pPr>
        <w:ind w:left="3402" w:firstLine="0"/>
        <w:rPr>
          <w:rFonts w:ascii="Times New Roman" w:hAnsi="Times New Roman" w:eastAsia="Times New Roman" w:cs="Times New Roman"/>
          <w:sz w:val="28"/>
          <w:szCs w:val="28"/>
        </w:rPr>
      </w:pPr>
    </w:p>
    <w:p w14:paraId="22E50BA0">
      <w:pPr>
        <w:ind w:left="3402" w:firstLine="0"/>
        <w:rPr>
          <w:rFonts w:ascii="Times New Roman" w:hAnsi="Times New Roman" w:eastAsia="Times New Roman" w:cs="Times New Roman"/>
          <w:sz w:val="28"/>
          <w:szCs w:val="28"/>
        </w:rPr>
      </w:pPr>
    </w:p>
    <w:p w14:paraId="64C9BC70">
      <w:pPr>
        <w:ind w:left="3402" w:firstLine="0"/>
        <w:rPr>
          <w:rFonts w:ascii="Times New Roman" w:hAnsi="Times New Roman" w:eastAsia="Times New Roman" w:cs="Times New Roman"/>
          <w:sz w:val="28"/>
          <w:szCs w:val="28"/>
        </w:rPr>
      </w:pPr>
    </w:p>
    <w:p w14:paraId="3EDFD975">
      <w:pPr>
        <w:ind w:left="3402" w:firstLine="0"/>
        <w:rPr>
          <w:rFonts w:ascii="Times New Roman" w:hAnsi="Times New Roman" w:eastAsia="Times New Roman" w:cs="Times New Roman"/>
          <w:sz w:val="28"/>
          <w:szCs w:val="28"/>
        </w:rPr>
      </w:pPr>
    </w:p>
    <w:p w14:paraId="090427ED">
      <w:pPr>
        <w:ind w:left="3402" w:firstLine="0"/>
        <w:rPr>
          <w:rFonts w:ascii="Times New Roman" w:hAnsi="Times New Roman" w:eastAsia="Times New Roman" w:cs="Times New Roman"/>
          <w:sz w:val="28"/>
          <w:szCs w:val="28"/>
        </w:rPr>
      </w:pPr>
    </w:p>
    <w:p w14:paraId="2A1BF7CD">
      <w:pPr>
        <w:ind w:left="3402" w:firstLine="0"/>
        <w:rPr>
          <w:rFonts w:ascii="Times New Roman" w:hAnsi="Times New Roman" w:eastAsia="Times New Roman" w:cs="Times New Roman"/>
          <w:sz w:val="28"/>
          <w:szCs w:val="28"/>
        </w:rPr>
      </w:pPr>
    </w:p>
    <w:p w14:paraId="656106C8">
      <w:pPr>
        <w:ind w:left="3402" w:firstLine="0"/>
        <w:rPr>
          <w:rFonts w:ascii="Times New Roman" w:hAnsi="Times New Roman" w:eastAsia="Times New Roman" w:cs="Times New Roman"/>
          <w:sz w:val="28"/>
          <w:szCs w:val="28"/>
        </w:rPr>
      </w:pPr>
    </w:p>
    <w:p w14:paraId="169BBFFC"/>
    <w:p w14:paraId="00000028">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МЕТА РОБОТИ: Метою лабораторної роботи є формування професійних вмінь та навичок щодо використання </w:t>
      </w:r>
      <w:r>
        <w:rPr>
          <w:rFonts w:ascii="Times New Roman" w:hAnsi="Times New Roman" w:eastAsia="Times New Roman" w:cs="Times New Roman"/>
          <w:b/>
          <w:sz w:val="28"/>
          <w:szCs w:val="28"/>
          <w:u w:val="single"/>
          <w:rtl w:val="0"/>
        </w:rPr>
        <w:t>апріорного алгоритму (A-priori)  для обчислення частих наборів елементів (товарів)</w:t>
      </w:r>
      <w:r>
        <w:rPr>
          <w:rFonts w:ascii="Times New Roman" w:hAnsi="Times New Roman" w:eastAsia="Times New Roman" w:cs="Times New Roman"/>
          <w:sz w:val="28"/>
          <w:szCs w:val="28"/>
          <w:rtl w:val="0"/>
        </w:rPr>
        <w:t>, вміння застосовувати отримані знання на практиці в практичних задачах аналізу великих даних.</w:t>
      </w:r>
    </w:p>
    <w:p w14:paraId="00000029">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ТЕОРІЯ: Теоретичні питання щодо інструментів та методів побудов асоціативних правил детально розглянуті  в лекційних матеріалах за темою 5  «Оброблення документів у великих даних. Індустрія продажів. Індустрія розваг. Перспективи розвитку моделей і методів обробки великих даних».</w:t>
      </w:r>
    </w:p>
    <w:p w14:paraId="0000002A">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ХІД РОБОТИ: </w:t>
      </w:r>
    </w:p>
    <w:p w14:paraId="0000002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Завантажте необхідні бібліотеки </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9" w:lineRule="auto"/>
        <w:ind w:left="4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2279015" cy="9893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2279015" cy="989330"/>
                    </a:xfrm>
                    <a:prstGeom prst="rect">
                      <a:avLst/>
                    </a:prstGeom>
                  </pic:spPr>
                </pic:pic>
              </a:graphicData>
            </a:graphic>
          </wp:inline>
        </w:drawing>
      </w:r>
    </w:p>
    <w:p w14:paraId="0000002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Завантажте набір даних ‘</w:t>
      </w:r>
      <w:r>
        <w:rPr>
          <w:rFonts w:ascii="Times New Roman" w:hAnsi="Times New Roman" w:eastAsia="Times New Roman" w:cs="Times New Roman"/>
          <w:b/>
          <w:i w:val="0"/>
          <w:smallCaps w:val="0"/>
          <w:strike w:val="0"/>
          <w:color w:val="000000"/>
          <w:sz w:val="28"/>
          <w:szCs w:val="28"/>
          <w:u w:val="none"/>
          <w:shd w:val="clear" w:fill="auto"/>
          <w:vertAlign w:val="baseline"/>
          <w:rtl w:val="0"/>
        </w:rPr>
        <w:t>Market_Basket_Optimisation.csv</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Опишіть цей набір даних: кількість записів, які дані в ньому збережені тощо.</w:t>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4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dataset = read.transactions('Market_Basket_Optimisation.csv',  </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4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sep = ',', rm.duplicates = TRUE)</w:t>
      </w:r>
    </w:p>
    <w:p w14:paraId="0000003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Використайте функцію ‘</w:t>
      </w:r>
      <w:r>
        <w:rPr>
          <w:rFonts w:ascii="Times New Roman" w:hAnsi="Times New Roman" w:eastAsia="Times New Roman" w:cs="Times New Roman"/>
          <w:b/>
          <w:i w:val="0"/>
          <w:smallCaps w:val="0"/>
          <w:strike w:val="0"/>
          <w:color w:val="000000"/>
          <w:sz w:val="28"/>
          <w:szCs w:val="28"/>
          <w:u w:val="none"/>
          <w:shd w:val="clear" w:fill="auto"/>
          <w:vertAlign w:val="baseline"/>
          <w:rtl w:val="0"/>
        </w:rPr>
        <w:t>apriori()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Опишіть параметри функції та можливі налаштування.</w:t>
      </w:r>
    </w:p>
    <w:p w14:paraId="0000003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Застосуйте функцію </w:t>
      </w:r>
      <w:r>
        <w:rPr>
          <w:rFonts w:ascii="Times New Roman" w:hAnsi="Times New Roman" w:eastAsia="Times New Roman" w:cs="Times New Roman"/>
          <w:b/>
          <w:i w:val="0"/>
          <w:smallCaps w:val="0"/>
          <w:strike w:val="0"/>
          <w:color w:val="000000"/>
          <w:sz w:val="28"/>
          <w:szCs w:val="28"/>
          <w:u w:val="none"/>
          <w:shd w:val="clear" w:fill="auto"/>
          <w:vertAlign w:val="baseline"/>
          <w:rtl w:val="0"/>
        </w:rPr>
        <w:t>inspect()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Опишіть параметри функції та можливі налаштування. Опишіть отримані асоціації.</w:t>
      </w:r>
    </w:p>
    <w:p w14:paraId="0000003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Візуалізуйте отримані результати щодо підтримки різних продуктів, використовуючи функцію itemFrequencyPlot(). Опишіть параметри налаштування функції. </w:t>
      </w:r>
    </w:p>
    <w:p w14:paraId="0000003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Побудуйте візуалізацію правил за допомогою функції:</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4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0" w:name="_gjdgxs" w:colFirst="0" w:colLast="0"/>
      <w:bookmarkEnd w:id="0"/>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plot(associa_rules, method = "graph",  </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160" w:line="256" w:lineRule="auto"/>
        <w:ind w:left="4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measure = "confidence", shading = "lift")</w:t>
      </w:r>
    </w:p>
    <w:p w14:paraId="29BA6F23">
      <w:pPr>
        <w:ind w:firstLine="709"/>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eastAsia="zh-CN"/>
        </w:rPr>
        <w:t>1. Встановлення та імпорт бібліотек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7364F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787E7CA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Встановлення необхідних бібліотек (виконується один раз)</w:t>
            </w:r>
          </w:p>
          <w:p w14:paraId="3D4F496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install.packages(</w:t>
            </w:r>
            <w:r>
              <w:rPr>
                <w:rFonts w:hint="default" w:ascii="Consolas" w:hAnsi="Consolas" w:eastAsia="Consolas" w:cs="Consolas"/>
                <w:b w:val="0"/>
                <w:bCs w:val="0"/>
                <w:color w:val="A31515"/>
                <w:kern w:val="0"/>
                <w:sz w:val="21"/>
                <w:szCs w:val="21"/>
                <w:shd w:val="clear" w:fill="FFFFFF"/>
                <w:lang w:val="en-US" w:eastAsia="zh-CN" w:bidi="ar"/>
              </w:rPr>
              <w:t>"arules"</w:t>
            </w:r>
            <w:r>
              <w:rPr>
                <w:rFonts w:hint="default" w:ascii="Consolas" w:hAnsi="Consolas" w:eastAsia="Consolas" w:cs="Consolas"/>
                <w:b w:val="0"/>
                <w:bCs w:val="0"/>
                <w:color w:val="000000"/>
                <w:kern w:val="0"/>
                <w:sz w:val="21"/>
                <w:szCs w:val="21"/>
                <w:shd w:val="clear" w:fill="FFFFFF"/>
                <w:lang w:val="en-US" w:eastAsia="zh-CN" w:bidi="ar"/>
              </w:rPr>
              <w:t>)</w:t>
            </w:r>
          </w:p>
          <w:p w14:paraId="0CD8EF1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install.packages(</w:t>
            </w:r>
            <w:r>
              <w:rPr>
                <w:rFonts w:hint="default" w:ascii="Consolas" w:hAnsi="Consolas" w:eastAsia="Consolas" w:cs="Consolas"/>
                <w:b w:val="0"/>
                <w:bCs w:val="0"/>
                <w:color w:val="A31515"/>
                <w:kern w:val="0"/>
                <w:sz w:val="21"/>
                <w:szCs w:val="21"/>
                <w:shd w:val="clear" w:fill="FFFFFF"/>
                <w:lang w:val="en-US" w:eastAsia="zh-CN" w:bidi="ar"/>
              </w:rPr>
              <w:t>"arulesViz"</w:t>
            </w:r>
            <w:r>
              <w:rPr>
                <w:rFonts w:hint="default" w:ascii="Consolas" w:hAnsi="Consolas" w:eastAsia="Consolas" w:cs="Consolas"/>
                <w:b w:val="0"/>
                <w:bCs w:val="0"/>
                <w:color w:val="000000"/>
                <w:kern w:val="0"/>
                <w:sz w:val="21"/>
                <w:szCs w:val="21"/>
                <w:shd w:val="clear" w:fill="FFFFFF"/>
                <w:lang w:val="en-US" w:eastAsia="zh-CN" w:bidi="ar"/>
              </w:rPr>
              <w:t>)</w:t>
            </w:r>
          </w:p>
          <w:p w14:paraId="4AB7228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install.packages(</w:t>
            </w:r>
            <w:r>
              <w:rPr>
                <w:rFonts w:hint="default" w:ascii="Consolas" w:hAnsi="Consolas" w:eastAsia="Consolas" w:cs="Consolas"/>
                <w:b w:val="0"/>
                <w:bCs w:val="0"/>
                <w:color w:val="A31515"/>
                <w:kern w:val="0"/>
                <w:sz w:val="21"/>
                <w:szCs w:val="21"/>
                <w:shd w:val="clear" w:fill="FFFFFF"/>
                <w:lang w:val="en-US" w:eastAsia="zh-CN" w:bidi="ar"/>
              </w:rPr>
              <w:t>"RColorBrewer"</w:t>
            </w:r>
            <w:r>
              <w:rPr>
                <w:rFonts w:hint="default" w:ascii="Consolas" w:hAnsi="Consolas" w:eastAsia="Consolas" w:cs="Consolas"/>
                <w:b w:val="0"/>
                <w:bCs w:val="0"/>
                <w:color w:val="000000"/>
                <w:kern w:val="0"/>
                <w:sz w:val="21"/>
                <w:szCs w:val="21"/>
                <w:shd w:val="clear" w:fill="FFFFFF"/>
                <w:lang w:val="en-US" w:eastAsia="zh-CN" w:bidi="ar"/>
              </w:rPr>
              <w:t>)</w:t>
            </w:r>
          </w:p>
          <w:p w14:paraId="3D8DF69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14:paraId="348E8A4E">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Імпортуємо бібліотеки</w:t>
            </w:r>
          </w:p>
          <w:p w14:paraId="2239104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library(arules)</w:t>
            </w:r>
          </w:p>
          <w:p w14:paraId="789E49D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library(arulesViz)</w:t>
            </w:r>
          </w:p>
          <w:p w14:paraId="30CD5C67">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library(RColorBrewer)</w:t>
            </w:r>
          </w:p>
        </w:tc>
      </w:tr>
    </w:tbl>
    <w:p w14:paraId="3EAC89AB">
      <w:pPr>
        <w:ind w:firstLine="709"/>
        <w:rPr>
          <w:rFonts w:hint="default" w:ascii="Times New Roman" w:hAnsi="Times New Roman" w:eastAsia="Times New Roman" w:cs="Times New Roman"/>
          <w:sz w:val="28"/>
          <w:szCs w:val="28"/>
          <w:rtl w:val="0"/>
        </w:rPr>
      </w:pPr>
    </w:p>
    <w:p w14:paraId="264654FE">
      <w:pPr>
        <w:ind w:firstLine="709"/>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eastAsia="zh-CN"/>
        </w:rPr>
        <w:t>2. Завантаження та опис набору даних</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13306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5448372">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Завантаження набору даних у формат транзакцій</w:t>
            </w:r>
          </w:p>
          <w:p w14:paraId="2614B19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dataset &lt;- read.transactions(</w:t>
            </w:r>
            <w:r>
              <w:rPr>
                <w:rFonts w:hint="default" w:ascii="Consolas" w:hAnsi="Consolas" w:eastAsia="Consolas" w:cs="Consolas"/>
                <w:b w:val="0"/>
                <w:bCs w:val="0"/>
                <w:color w:val="A31515"/>
                <w:kern w:val="0"/>
                <w:sz w:val="21"/>
                <w:szCs w:val="21"/>
                <w:shd w:val="clear" w:fill="FFFFFF"/>
                <w:lang w:val="en-US" w:eastAsia="zh-CN" w:bidi="ar"/>
              </w:rPr>
              <w:t>"Market_Basket_Optimisation.csv"</w:t>
            </w:r>
            <w:r>
              <w:rPr>
                <w:rFonts w:hint="default" w:ascii="Consolas" w:hAnsi="Consolas" w:eastAsia="Consolas" w:cs="Consolas"/>
                <w:b w:val="0"/>
                <w:bCs w:val="0"/>
                <w:color w:val="000000"/>
                <w:kern w:val="0"/>
                <w:sz w:val="21"/>
                <w:szCs w:val="21"/>
                <w:shd w:val="clear" w:fill="FFFFFF"/>
                <w:lang w:val="en-US" w:eastAsia="zh-CN" w:bidi="ar"/>
              </w:rPr>
              <w:t xml:space="preserve">, </w:t>
            </w:r>
          </w:p>
          <w:p w14:paraId="28534A5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sep = </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w:t>
            </w:r>
          </w:p>
          <w:p w14:paraId="735511A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rm.duplicates =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14:paraId="41AC96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5CB6E4D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Перегляд основної інформації про набір даних</w:t>
            </w:r>
          </w:p>
          <w:p w14:paraId="68768756">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summary(dataset)</w:t>
            </w:r>
          </w:p>
        </w:tc>
      </w:tr>
      <w:tr w14:paraId="4FB07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05F4A8F1">
            <w:pPr>
              <w:rPr>
                <w:rFonts w:hint="default" w:ascii="Times New Roman" w:hAnsi="Times New Roman" w:eastAsia="Times New Roman" w:cs="Times New Roman"/>
                <w:sz w:val="28"/>
                <w:szCs w:val="28"/>
                <w:vertAlign w:val="baseline"/>
                <w:rtl w:val="0"/>
              </w:rPr>
            </w:pPr>
            <w:r>
              <w:drawing>
                <wp:inline distT="0" distB="0" distL="114300" distR="114300">
                  <wp:extent cx="5939790" cy="44938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39790" cy="4493895"/>
                          </a:xfrm>
                          <a:prstGeom prst="rect">
                            <a:avLst/>
                          </a:prstGeom>
                          <a:noFill/>
                          <a:ln>
                            <a:noFill/>
                          </a:ln>
                        </pic:spPr>
                      </pic:pic>
                    </a:graphicData>
                  </a:graphic>
                </wp:inline>
              </w:drawing>
            </w:r>
          </w:p>
        </w:tc>
      </w:tr>
    </w:tbl>
    <w:p w14:paraId="4F555084">
      <w:pPr>
        <w:ind w:firstLine="709"/>
        <w:rPr>
          <w:rFonts w:hint="default" w:ascii="Times New Roman" w:hAnsi="Times New Roman" w:eastAsia="Times New Roman" w:cs="Times New Roman"/>
          <w:sz w:val="28"/>
          <w:szCs w:val="28"/>
          <w:rtl w:val="0"/>
        </w:rPr>
      </w:pPr>
    </w:p>
    <w:p w14:paraId="7A1AE8D1">
      <w:pPr>
        <w:ind w:firstLine="709"/>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eastAsia="zh-CN"/>
        </w:rPr>
        <w:t>3. Візуалізація популярності товарів</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7E44B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407C9F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Графік популярності товарів</w:t>
            </w:r>
          </w:p>
          <w:p w14:paraId="5D711139">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 xml:space="preserve">itemFrequencyPlot(dataset, topN = </w:t>
            </w:r>
            <w:r>
              <w:rPr>
                <w:rFonts w:hint="default" w:ascii="Consolas" w:hAnsi="Consolas" w:eastAsia="Consolas" w:cs="Consolas"/>
                <w:b w:val="0"/>
                <w:bCs w:val="0"/>
                <w:color w:val="098658"/>
                <w:kern w:val="0"/>
                <w:sz w:val="21"/>
                <w:szCs w:val="21"/>
                <w:shd w:val="clear" w:fill="FFFFFF"/>
                <w:lang w:val="en-US" w:eastAsia="zh-CN" w:bidi="ar"/>
              </w:rPr>
              <w:t>20</w:t>
            </w:r>
            <w:r>
              <w:rPr>
                <w:rFonts w:hint="default" w:ascii="Consolas" w:hAnsi="Consolas" w:eastAsia="Consolas" w:cs="Consolas"/>
                <w:b w:val="0"/>
                <w:bCs w:val="0"/>
                <w:color w:val="000000"/>
                <w:kern w:val="0"/>
                <w:sz w:val="21"/>
                <w:szCs w:val="21"/>
                <w:shd w:val="clear" w:fill="FFFFFF"/>
                <w:lang w:val="en-US" w:eastAsia="zh-CN" w:bidi="ar"/>
              </w:rPr>
              <w:t>, col = brewer.pal(</w:t>
            </w:r>
            <w:r>
              <w:rPr>
                <w:rFonts w:hint="default" w:ascii="Consolas" w:hAnsi="Consolas" w:eastAsia="Consolas" w:cs="Consolas"/>
                <w:b w:val="0"/>
                <w:bCs w:val="0"/>
                <w:color w:val="098658"/>
                <w:kern w:val="0"/>
                <w:sz w:val="21"/>
                <w:szCs w:val="21"/>
                <w:shd w:val="clear" w:fill="FFFFFF"/>
                <w:lang w:val="en-US" w:eastAsia="zh-CN" w:bidi="ar"/>
              </w:rPr>
              <w:t>8</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"Pastel2"</w:t>
            </w:r>
            <w:r>
              <w:rPr>
                <w:rFonts w:hint="default" w:ascii="Consolas" w:hAnsi="Consolas" w:eastAsia="Consolas" w:cs="Consolas"/>
                <w:b w:val="0"/>
                <w:bCs w:val="0"/>
                <w:color w:val="000000"/>
                <w:kern w:val="0"/>
                <w:sz w:val="21"/>
                <w:szCs w:val="21"/>
                <w:shd w:val="clear" w:fill="FFFFFF"/>
                <w:lang w:val="en-US" w:eastAsia="zh-CN" w:bidi="ar"/>
              </w:rPr>
              <w:t xml:space="preserve">), main = </w:t>
            </w:r>
            <w:r>
              <w:rPr>
                <w:rFonts w:hint="default" w:ascii="Consolas" w:hAnsi="Consolas" w:eastAsia="Consolas" w:cs="Consolas"/>
                <w:b w:val="0"/>
                <w:bCs w:val="0"/>
                <w:color w:val="A31515"/>
                <w:kern w:val="0"/>
                <w:sz w:val="21"/>
                <w:szCs w:val="21"/>
                <w:shd w:val="clear" w:fill="FFFFFF"/>
                <w:lang w:val="en-US" w:eastAsia="zh-CN" w:bidi="ar"/>
              </w:rPr>
              <w:t>"Топ-20 найпопулярніших товарів"</w:t>
            </w:r>
            <w:r>
              <w:rPr>
                <w:rFonts w:hint="default" w:ascii="Consolas" w:hAnsi="Consolas" w:eastAsia="Consolas" w:cs="Consolas"/>
                <w:b w:val="0"/>
                <w:bCs w:val="0"/>
                <w:color w:val="000000"/>
                <w:kern w:val="0"/>
                <w:sz w:val="21"/>
                <w:szCs w:val="21"/>
                <w:shd w:val="clear" w:fill="FFFFFF"/>
                <w:lang w:val="en-US" w:eastAsia="zh-CN" w:bidi="ar"/>
              </w:rPr>
              <w:t>)</w:t>
            </w:r>
          </w:p>
        </w:tc>
      </w:tr>
      <w:tr w14:paraId="459C6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C1936DC">
            <w:pPr>
              <w:rPr>
                <w:rFonts w:hint="default" w:ascii="Times New Roman" w:hAnsi="Times New Roman" w:eastAsia="Times New Roman" w:cs="Times New Roman"/>
                <w:sz w:val="28"/>
                <w:szCs w:val="28"/>
                <w:vertAlign w:val="baseline"/>
                <w:rtl w:val="0"/>
              </w:rPr>
            </w:pPr>
            <w:r>
              <w:drawing>
                <wp:inline distT="0" distB="0" distL="114300" distR="114300">
                  <wp:extent cx="5936615" cy="5936615"/>
                  <wp:effectExtent l="0" t="0" r="698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36615" cy="5936615"/>
                          </a:xfrm>
                          <a:prstGeom prst="rect">
                            <a:avLst/>
                          </a:prstGeom>
                          <a:noFill/>
                          <a:ln>
                            <a:noFill/>
                          </a:ln>
                        </pic:spPr>
                      </pic:pic>
                    </a:graphicData>
                  </a:graphic>
                </wp:inline>
              </w:drawing>
            </w:r>
          </w:p>
        </w:tc>
      </w:tr>
    </w:tbl>
    <w:p w14:paraId="677DC385">
      <w:pPr>
        <w:ind w:firstLine="709"/>
        <w:rPr>
          <w:rFonts w:hint="default" w:ascii="Times New Roman" w:hAnsi="Times New Roman" w:eastAsia="Times New Roman" w:cs="Times New Roman"/>
          <w:sz w:val="28"/>
          <w:szCs w:val="28"/>
          <w:rtl w:val="0"/>
        </w:rPr>
      </w:pPr>
    </w:p>
    <w:p w14:paraId="35CF42E2">
      <w:pPr>
        <w:ind w:firstLine="709"/>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eastAsia="zh-CN"/>
        </w:rPr>
        <w:t>4. Застосування алгоритму A-priori</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70574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0677919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Налаштування параметрів та пошук асоціативних правил</w:t>
            </w:r>
          </w:p>
          <w:p w14:paraId="3238108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associa_rules &lt;- apriori(dataset, parameter =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 xml:space="preserve">(supp = </w:t>
            </w:r>
            <w:r>
              <w:rPr>
                <w:rFonts w:hint="default" w:ascii="Consolas" w:hAnsi="Consolas" w:eastAsia="Consolas" w:cs="Consolas"/>
                <w:b w:val="0"/>
                <w:bCs w:val="0"/>
                <w:color w:val="098658"/>
                <w:kern w:val="0"/>
                <w:sz w:val="21"/>
                <w:szCs w:val="21"/>
                <w:shd w:val="clear" w:fill="FFFFFF"/>
                <w:lang w:val="en-US" w:eastAsia="zh-CN" w:bidi="ar"/>
              </w:rPr>
              <w:t>0.003</w:t>
            </w:r>
            <w:r>
              <w:rPr>
                <w:rFonts w:hint="default" w:ascii="Consolas" w:hAnsi="Consolas" w:eastAsia="Consolas" w:cs="Consolas"/>
                <w:b w:val="0"/>
                <w:bCs w:val="0"/>
                <w:color w:val="000000"/>
                <w:kern w:val="0"/>
                <w:sz w:val="21"/>
                <w:szCs w:val="21"/>
                <w:shd w:val="clear" w:fill="FFFFFF"/>
                <w:lang w:val="en-US" w:eastAsia="zh-CN" w:bidi="ar"/>
              </w:rPr>
              <w:t xml:space="preserve">, conf = </w:t>
            </w:r>
            <w:r>
              <w:rPr>
                <w:rFonts w:hint="default" w:ascii="Consolas" w:hAnsi="Consolas" w:eastAsia="Consolas" w:cs="Consolas"/>
                <w:b w:val="0"/>
                <w:bCs w:val="0"/>
                <w:color w:val="098658"/>
                <w:kern w:val="0"/>
                <w:sz w:val="21"/>
                <w:szCs w:val="21"/>
                <w:shd w:val="clear" w:fill="FFFFFF"/>
                <w:lang w:val="en-US" w:eastAsia="zh-CN" w:bidi="ar"/>
              </w:rPr>
              <w:t>0.2</w:t>
            </w:r>
            <w:r>
              <w:rPr>
                <w:rFonts w:hint="default" w:ascii="Consolas" w:hAnsi="Consolas" w:eastAsia="Consolas" w:cs="Consolas"/>
                <w:b w:val="0"/>
                <w:bCs w:val="0"/>
                <w:color w:val="000000"/>
                <w:kern w:val="0"/>
                <w:sz w:val="21"/>
                <w:szCs w:val="21"/>
                <w:shd w:val="clear" w:fill="FFFFFF"/>
                <w:lang w:val="en-US" w:eastAsia="zh-CN" w:bidi="ar"/>
              </w:rPr>
              <w:t xml:space="preserve">, minlen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14:paraId="57D0045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415F749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Виведення підсумку</w:t>
            </w:r>
          </w:p>
          <w:p w14:paraId="44D7285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summary(associa_rules)</w:t>
            </w:r>
          </w:p>
          <w:p w14:paraId="4A9757FF">
            <w:pPr>
              <w:rPr>
                <w:rFonts w:hint="default" w:ascii="Times New Roman" w:hAnsi="Times New Roman" w:eastAsia="Times New Roman" w:cs="Times New Roman"/>
                <w:sz w:val="28"/>
                <w:szCs w:val="28"/>
                <w:vertAlign w:val="baseline"/>
                <w:rtl w:val="0"/>
              </w:rPr>
            </w:pPr>
          </w:p>
        </w:tc>
      </w:tr>
      <w:tr w14:paraId="4D550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06845840">
            <w:pPr>
              <w:rPr>
                <w:rFonts w:hint="default" w:ascii="Times New Roman" w:hAnsi="Times New Roman" w:eastAsia="Times New Roman" w:cs="Times New Roman"/>
                <w:sz w:val="28"/>
                <w:szCs w:val="28"/>
                <w:vertAlign w:val="baseline"/>
                <w:rtl w:val="0"/>
              </w:rPr>
            </w:pPr>
            <w:r>
              <w:drawing>
                <wp:inline distT="0" distB="0" distL="114300" distR="114300">
                  <wp:extent cx="5619750" cy="41338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619750" cy="4133850"/>
                          </a:xfrm>
                          <a:prstGeom prst="rect">
                            <a:avLst/>
                          </a:prstGeom>
                          <a:noFill/>
                          <a:ln>
                            <a:noFill/>
                          </a:ln>
                        </pic:spPr>
                      </pic:pic>
                    </a:graphicData>
                  </a:graphic>
                </wp:inline>
              </w:drawing>
            </w:r>
          </w:p>
        </w:tc>
      </w:tr>
    </w:tbl>
    <w:p w14:paraId="6A3A8998">
      <w:pPr>
        <w:ind w:firstLine="709"/>
        <w:rPr>
          <w:rFonts w:hint="default" w:ascii="Times New Roman" w:hAnsi="Times New Roman" w:eastAsia="Times New Roman" w:cs="Times New Roman"/>
          <w:sz w:val="28"/>
          <w:szCs w:val="28"/>
          <w:rtl w:val="0"/>
        </w:rPr>
      </w:pPr>
    </w:p>
    <w:p w14:paraId="5530B8D8">
      <w:pPr>
        <w:ind w:firstLine="709"/>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eastAsia="zh-CN"/>
        </w:rPr>
        <w:t>5. Аналіз отриманих правил</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18BA8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02D3516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inspect(sort(associa_rules, by = </w:t>
            </w:r>
            <w:r>
              <w:rPr>
                <w:rFonts w:hint="default" w:ascii="Consolas" w:hAnsi="Consolas" w:eastAsia="Consolas" w:cs="Consolas"/>
                <w:b w:val="0"/>
                <w:bCs w:val="0"/>
                <w:color w:val="A31515"/>
                <w:kern w:val="0"/>
                <w:sz w:val="21"/>
                <w:szCs w:val="21"/>
                <w:shd w:val="clear" w:fill="FFFFFF"/>
                <w:lang w:val="en-US" w:eastAsia="zh-CN" w:bidi="ar"/>
              </w:rPr>
              <w:t>"lift"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14:paraId="27636D2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rtl w:val="0"/>
                <w:lang w:val="en-US" w:eastAsia="zh-CN" w:bidi="ar"/>
              </w:rPr>
            </w:pPr>
            <w:r>
              <w:drawing>
                <wp:inline distT="0" distB="0" distL="114300" distR="114300">
                  <wp:extent cx="5753100" cy="39147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753100" cy="3914775"/>
                          </a:xfrm>
                          <a:prstGeom prst="rect">
                            <a:avLst/>
                          </a:prstGeom>
                          <a:noFill/>
                          <a:ln>
                            <a:noFill/>
                          </a:ln>
                        </pic:spPr>
                      </pic:pic>
                    </a:graphicData>
                  </a:graphic>
                </wp:inline>
              </w:drawing>
            </w:r>
          </w:p>
        </w:tc>
      </w:tr>
    </w:tbl>
    <w:p w14:paraId="6BF034D6">
      <w:pPr>
        <w:ind w:firstLine="709"/>
        <w:rPr>
          <w:rFonts w:hint="default" w:ascii="Times New Roman" w:hAnsi="Times New Roman" w:eastAsia="Times New Roman" w:cs="Times New Roman"/>
          <w:sz w:val="28"/>
          <w:szCs w:val="28"/>
          <w:rtl w:val="0"/>
        </w:rPr>
      </w:pPr>
    </w:p>
    <w:p w14:paraId="35E882EF">
      <w:pPr>
        <w:ind w:firstLine="709"/>
        <w:rPr>
          <w:rFonts w:hint="default" w:ascii="Times New Roman" w:hAnsi="Times New Roman" w:eastAsia="Times New Roman" w:cs="Times New Roman"/>
          <w:sz w:val="28"/>
          <w:szCs w:val="28"/>
          <w:rtl w:val="0"/>
        </w:rPr>
      </w:pPr>
    </w:p>
    <w:p w14:paraId="2936E1E9">
      <w:pPr>
        <w:ind w:firstLine="709"/>
        <w:rPr>
          <w:rFonts w:hint="default"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eastAsia="zh-CN"/>
        </w:rPr>
        <w:t>6. Візуалізація асоціативних правил</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68128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3831E7BF">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strong_rules &lt;- subset(associa_rules, lift &gt;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w:t>
            </w:r>
          </w:p>
          <w:p w14:paraId="2335C46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plot(strong_rules, method = </w:t>
            </w:r>
            <w:r>
              <w:rPr>
                <w:rFonts w:hint="default" w:ascii="Consolas" w:hAnsi="Consolas" w:eastAsia="Consolas" w:cs="Consolas"/>
                <w:b w:val="0"/>
                <w:bCs w:val="0"/>
                <w:color w:val="A31515"/>
                <w:kern w:val="0"/>
                <w:sz w:val="21"/>
                <w:szCs w:val="21"/>
                <w:shd w:val="clear" w:fill="FFFFFF"/>
                <w:lang w:val="en-US" w:eastAsia="zh-CN" w:bidi="ar"/>
              </w:rPr>
              <w:t>"graph"</w:t>
            </w:r>
            <w:r>
              <w:rPr>
                <w:rFonts w:hint="default" w:ascii="Consolas" w:hAnsi="Consolas" w:eastAsia="Consolas" w:cs="Consolas"/>
                <w:b w:val="0"/>
                <w:bCs w:val="0"/>
                <w:color w:val="000000"/>
                <w:kern w:val="0"/>
                <w:sz w:val="21"/>
                <w:szCs w:val="21"/>
                <w:shd w:val="clear" w:fill="FFFFFF"/>
                <w:lang w:val="en-US" w:eastAsia="zh-CN" w:bidi="ar"/>
              </w:rPr>
              <w:t xml:space="preserve">, measure = </w:t>
            </w:r>
            <w:r>
              <w:rPr>
                <w:rFonts w:hint="default" w:ascii="Consolas" w:hAnsi="Consolas" w:eastAsia="Consolas" w:cs="Consolas"/>
                <w:b w:val="0"/>
                <w:bCs w:val="0"/>
                <w:color w:val="A31515"/>
                <w:kern w:val="0"/>
                <w:sz w:val="21"/>
                <w:szCs w:val="21"/>
                <w:shd w:val="clear" w:fill="FFFFFF"/>
                <w:lang w:val="en-US" w:eastAsia="zh-CN" w:bidi="ar"/>
              </w:rPr>
              <w:t>"confidence"</w:t>
            </w:r>
            <w:r>
              <w:rPr>
                <w:rFonts w:hint="default" w:ascii="Consolas" w:hAnsi="Consolas" w:eastAsia="Consolas" w:cs="Consolas"/>
                <w:b w:val="0"/>
                <w:bCs w:val="0"/>
                <w:color w:val="000000"/>
                <w:kern w:val="0"/>
                <w:sz w:val="21"/>
                <w:szCs w:val="21"/>
                <w:shd w:val="clear" w:fill="FFFFFF"/>
                <w:lang w:val="en-US" w:eastAsia="zh-CN" w:bidi="ar"/>
              </w:rPr>
              <w:t xml:space="preserve">, shading = </w:t>
            </w:r>
            <w:r>
              <w:rPr>
                <w:rFonts w:hint="default" w:ascii="Consolas" w:hAnsi="Consolas" w:eastAsia="Consolas" w:cs="Consolas"/>
                <w:b w:val="0"/>
                <w:bCs w:val="0"/>
                <w:color w:val="A31515"/>
                <w:kern w:val="0"/>
                <w:sz w:val="21"/>
                <w:szCs w:val="21"/>
                <w:shd w:val="clear" w:fill="FFFFFF"/>
                <w:lang w:val="en-US" w:eastAsia="zh-CN" w:bidi="ar"/>
              </w:rPr>
              <w:t>"lift"</w:t>
            </w:r>
            <w:r>
              <w:rPr>
                <w:rFonts w:hint="default" w:ascii="Consolas" w:hAnsi="Consolas" w:eastAsia="Consolas" w:cs="Consolas"/>
                <w:b w:val="0"/>
                <w:bCs w:val="0"/>
                <w:color w:val="000000"/>
                <w:kern w:val="0"/>
                <w:sz w:val="21"/>
                <w:szCs w:val="21"/>
                <w:shd w:val="clear" w:fill="FFFFFF"/>
                <w:lang w:val="en-US" w:eastAsia="zh-CN" w:bidi="ar"/>
              </w:rPr>
              <w:t>)</w:t>
            </w:r>
          </w:p>
          <w:p w14:paraId="6975A15E"/>
          <w:p w14:paraId="2F3FEE1B">
            <w:pPr>
              <w:rPr>
                <w:rFonts w:ascii="Times New Roman" w:hAnsi="Times New Roman" w:eastAsia="Times New Roman" w:cs="Times New Roman"/>
                <w:sz w:val="28"/>
                <w:szCs w:val="28"/>
                <w:vertAlign w:val="baseline"/>
                <w:rtl w:val="0"/>
              </w:rPr>
            </w:pPr>
            <w:bookmarkStart w:id="1" w:name="_GoBack"/>
            <w:r>
              <w:drawing>
                <wp:inline distT="0" distB="0" distL="114300" distR="114300">
                  <wp:extent cx="5386070" cy="5386070"/>
                  <wp:effectExtent l="0" t="0" r="5080"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386070" cy="5386070"/>
                          </a:xfrm>
                          <a:prstGeom prst="rect">
                            <a:avLst/>
                          </a:prstGeom>
                          <a:noFill/>
                          <a:ln>
                            <a:noFill/>
                          </a:ln>
                        </pic:spPr>
                      </pic:pic>
                    </a:graphicData>
                  </a:graphic>
                </wp:inline>
              </w:drawing>
            </w:r>
            <w:bookmarkEnd w:id="1"/>
          </w:p>
        </w:tc>
      </w:tr>
    </w:tbl>
    <w:p w14:paraId="321D92DA">
      <w:pPr>
        <w:ind w:firstLine="709"/>
        <w:rPr>
          <w:rFonts w:ascii="Times New Roman" w:hAnsi="Times New Roman" w:eastAsia="Times New Roman" w:cs="Times New Roman"/>
          <w:sz w:val="28"/>
          <w:szCs w:val="28"/>
          <w:rtl w:val="0"/>
        </w:rPr>
      </w:pPr>
    </w:p>
    <w:p w14:paraId="0000003C">
      <w:pPr>
        <w:ind w:firstLine="709"/>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tl w:val="0"/>
        </w:rPr>
        <w:t>ВИСНОВКИ:</w:t>
      </w:r>
    </w:p>
    <w:p w14:paraId="283908DC">
      <w:pPr>
        <w:ind w:firstLine="709"/>
        <w:rPr>
          <w:rFonts w:ascii="Times New Roman" w:hAnsi="Times New Roman" w:eastAsia="Times New Roman" w:cs="Times New Roman"/>
          <w:sz w:val="24"/>
          <w:szCs w:val="24"/>
        </w:rPr>
      </w:pPr>
      <w:r>
        <w:rPr>
          <w:rFonts w:ascii="Times New Roman" w:hAnsi="Times New Roman" w:eastAsia="Times New Roman" w:cs="Times New Roman"/>
          <w:sz w:val="28"/>
          <w:szCs w:val="28"/>
        </w:rPr>
        <w:t>У ході лабораторної роботи було досліджено апріорний алгоритм для пошуку асоціативних правил у великих даних. Проаналізовано набір Market_Basket_Optimisation.csv, визначено найбільш популярні товари та знайдено асоціативні зв’язки між ними. Використання функції apriori() дозволило отримати правила, що вказують на товари, які часто купуються разом. Візуалізація результатів допомогла виявити основні зв’язки між продуктами. Отримані знання можна застосовувати в маркетингових стратегіях та рекомендаційних системах.</w:t>
      </w:r>
    </w:p>
    <w:sectPr>
      <w:pgSz w:w="11906" w:h="16838"/>
      <w:pgMar w:top="1134" w:right="850" w:bottom="1134" w:left="1701" w:header="708"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35" w:hanging="360"/>
      </w:pPr>
    </w:lvl>
    <w:lvl w:ilvl="1" w:tentative="0">
      <w:start w:val="1"/>
      <w:numFmt w:val="lowerLetter"/>
      <w:lvlText w:val="%2."/>
      <w:lvlJc w:val="left"/>
      <w:pPr>
        <w:ind w:left="1155" w:hanging="360"/>
      </w:pPr>
    </w:lvl>
    <w:lvl w:ilvl="2" w:tentative="0">
      <w:start w:val="1"/>
      <w:numFmt w:val="lowerRoman"/>
      <w:lvlText w:val="%3."/>
      <w:lvlJc w:val="right"/>
      <w:pPr>
        <w:ind w:left="1875" w:hanging="180"/>
      </w:pPr>
    </w:lvl>
    <w:lvl w:ilvl="3" w:tentative="0">
      <w:start w:val="1"/>
      <w:numFmt w:val="decimal"/>
      <w:lvlText w:val="%4."/>
      <w:lvlJc w:val="left"/>
      <w:pPr>
        <w:ind w:left="2595" w:hanging="360"/>
      </w:pPr>
    </w:lvl>
    <w:lvl w:ilvl="4" w:tentative="0">
      <w:start w:val="1"/>
      <w:numFmt w:val="lowerLetter"/>
      <w:lvlText w:val="%5."/>
      <w:lvlJc w:val="left"/>
      <w:pPr>
        <w:ind w:left="3315" w:hanging="360"/>
      </w:pPr>
    </w:lvl>
    <w:lvl w:ilvl="5" w:tentative="0">
      <w:start w:val="1"/>
      <w:numFmt w:val="lowerRoman"/>
      <w:lvlText w:val="%6."/>
      <w:lvlJc w:val="right"/>
      <w:pPr>
        <w:ind w:left="4035" w:hanging="180"/>
      </w:pPr>
    </w:lvl>
    <w:lvl w:ilvl="6" w:tentative="0">
      <w:start w:val="1"/>
      <w:numFmt w:val="decimal"/>
      <w:lvlText w:val="%7."/>
      <w:lvlJc w:val="left"/>
      <w:pPr>
        <w:ind w:left="4755" w:hanging="360"/>
      </w:pPr>
    </w:lvl>
    <w:lvl w:ilvl="7" w:tentative="0">
      <w:start w:val="1"/>
      <w:numFmt w:val="lowerLetter"/>
      <w:lvlText w:val="%8."/>
      <w:lvlJc w:val="left"/>
      <w:pPr>
        <w:ind w:left="5475" w:hanging="360"/>
      </w:pPr>
    </w:lvl>
    <w:lvl w:ilvl="8" w:tentative="0">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A540C44"/>
    <w:rsid w:val="34DB63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uk-UA"/>
    </w:rPr>
  </w:style>
  <w:style w:type="paragraph" w:styleId="2">
    <w:name w:val="heading 1"/>
    <w:basedOn w:val="1"/>
    <w:next w:val="1"/>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tblPr>
      <w:tblCellMar>
        <w:top w:w="1296" w:type="dxa"/>
        <w:left w:w="360" w:type="dxa"/>
        <w:bottom w:w="1296" w:type="dxa"/>
        <w:right w:w="36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4</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2025-03-13T12:30:00Z</dcterms:created>
  <dc:creator>User</dc:creator>
  <cp:lastModifiedBy>User</cp:lastModifiedBy>
  <dcterms:modified xsi:type="dcterms:W3CDTF">2025-03-14T12:26:59Z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318D9E6CB9104850A8CC93BDA96BA27F_12</vt:lpwstr>
  </property>
</Properties>
</file>