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СЕНАТ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ПОСТАНОВЛЕНИЕ № ___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31 октября 2026 года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г. Лос-Сантос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преодолении отклонения (вето) Губернатора штата Сан-Андреас по законопроекту «О внесении изменений в Процессуальный кодекс штата Сан-Андреас» (ACT. 244)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Рассмотрев Указ Губернатора штата Сан-Андреас № 81 от 30.10.2026 «Об отклонении закона (вето)», Сенат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установил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Сенат штата Сан-Андреас принял законопроект «О внесении изменений в Процессуальный кодекс штата Сан-Андреас» (ACT. 244), дополняющий часть 1 статьи 18 Процессуального кодекса штата Сан-Андреас пунктом «м» о сотруднике отдела IAD (Internal Affairs Division) ведомств LSPD и LSCSD как субъекте задержания — исключительно в целях надзорной деятельности за соблюдением процессуальных норм, законодательства штата и внутреннего устава сотрудниками своего правоохранительного органа на территории своего департамента. Результаты голосования: «за» — 10, «против» — 3, «воздержался» — 1.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Принятый законопроект поступил Губернатору штата Сан-Андреас для подписания и обнародования. Одобрение Федерального Суда штата Сан-Андреас, предусмотренное ч. 2 Поправки 8 к Конституции штата Сан-Андреас для поправок в Процессуальный кодекс, получено ____________ (дата, номер акта).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30.10.2026 Губернатор штата Сан-Андреас подписал Указ № 81 «Об отклонении закона (вето)».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Указ № 81 не содержит мотивированного обоснования, обязательного в силу ч. 1 ст. 83 Конституции штата Сан-Андреас. В нём не указано ни одного конкретного положения законопроекта, ни одного конкретного права, свободы или законного интереса, которые нарушаются, ни одной нормы, с которой законопроект вступает в коллизию либо в отношении которой создаёт пробел или правовую неопределённость. Приведённое основание носит характер общего перечня категорий и применимо к любому закону, вследствие чего не может быть проверено и не может считаться мотивированным обоснованием.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Указ № 81 в качестве правового основания ссылается на ч. 4 ст. 80 Конституции штата Сан-Андреас. Указанная норма регулирует повторное рассмотрение закона Сенатом и обязанность Губернатора подписать закон при преодолении вето, но не устанавливает право отклонения. Право отклонения установлено ч. 1 ст. 83 Конституции штата Сан-Андреас и подлежит реализации с обязательным мотивированным обоснованием.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Указ № 81 содержит незаполненный реквизит «…принятый Сенатом штата Сан-Андреас дата» и не указывает дату принятия отклоняемого акта, что не позволяет однозначно идентифицировать предмет отклонения и свидетельствует об издании акта без проверки его содержания.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Отсутствие мотивировки лишило Сенат возможности рассмотреть замечания Губернатора и устранить их: замечания не названы. Тем самым право вето использовано способом, который исключает предусмотренную ч. 4 ст. 80 Конституции процедуру повторного рассмотрения по существу.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На основании изложенного, руководствуясь ч. 4 ст. 80, ч. 1 ст. 83 Конституции штата Сан-Андреас, ч. 2 Поправки 8 к Конституции штата Сан-Андреас, п. «а» и «в» ч. 1 ст. 7, ст. 11 Конституционного закона «О Сенате штата Сан-Андреас», Сенат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постановляет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Одобрить законопроект «О внесении изменений в Процессуальный кодекс штата Сан-Андреас» (ACT. 244) в ранее принятой редакции — с дополнением части 1 статьи 18 Процессуального кодекса штата Сан-Андреас пунктом «м» согласно Приложению № 1 к настоящему постановлению.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Констатировать, что Указ Губернатора штата Сан-Андреас № 81 от 30.10.2026 не содержит мотивированного обоснования, предусмотренного ч. 1 ст. 83 Конституции штата Сан-Андреас, и основан на норме, не предоставляющей права отклонения, вследствие чего не является надлежащим отклонением законопроекта, указанного в пункте 1 настоящего постановления.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Направить законопроект, указанный в пункте 1 настоящего постановления, Губернатору штата Сан-Андреас для подписания и обнародования. Закон подлежит подписанию Губернатором штата Сан-Андреас в течение двух дней со дня направления настоящего постановления и обнародованию (ч. 4 ст. 80 Конституции штата Сан-Андреас). Повторное отклонение закона Конституцией штата Сан-Андреас не предусмотрено.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Установить, что настоящее постановление принято при наличии кворума и не менее чем двумя третями голосов от общего числа действующих сенаторов штата Сан-Андреас, определённого в соответствии с ч. 5 ст. 80 Конституции штата Сан-Андреас. Результаты голосования прилагаются (Приложение № 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Поручить Председателю Сената штата Сан-Андреас: а) направить настоящее постановление и текст законопроекта Губернатору штата Сан-Андреас в течение 2 часов с момента принятия;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б) уведомить Федеральный Суд штата Сан-Андреас о преодолении отклонения и приложить сведения об одобрении, предусмотренном ч. 2 Поправки 8 к Конституции;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в) опубликовать настоящее постановление.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Поручить аппарату Сената штата Сан-Андреас в течение 2 часов с момента принятия настоящего постановления направить в Верховный Суд штата Сан-Андреас административное исковое заявление об оспаривании Указа Губернатора штата Сан-Андреас № 81 от 30.10.2026.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Поручить аппарату Сената штата Сан-Андреас направить в Верховный Суд штата Сан-Андреас запрос о проверке конституционности Указа Губернатора штата Сан-Андреас № 81 от 30.10.2026 в порядке ч. 2.2 ст. 39 Конституционного закона «О судебной системе штата Сан-Андреас».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Настоящее постановление вступает в силу немедленно (ч. 1 ст. 11 Конституционного закона «О Сенате штата Сан-Андреас»).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Приложение № 1 к постановлению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Текст, подлежащий включению в часть 1 статьи 18 Процессуального кодекса штата Сан-Андреас:</w:t>
      </w:r>
    </w:p>
    <w:p>
      <w:pPr>
        <w:keepNext w:val="0"/>
        <w:spacing w:before="0" w:after="80" w:line="276" w:lineRule="auto"/>
        <w:ind w:firstLine="0" w:left="567"/>
        <w:jc w:val="both"/>
        <w:pBdr>
          <w:left w:val="single" w:sz="12" w:space="6" w:color="999999"/>
        </w:pBdr>
      </w:pPr>
      <w:r>
        <w:rPr>
          <w:rFonts w:ascii="Times New Roman" w:hAnsi="Times New Roman" w:eastAsia="Times New Roman"/>
          <w:b w:val="0"/>
          <w:i w:val="0"/>
          <w:sz w:val="24"/>
        </w:rPr>
        <w:t>м) Один сотрудник отдела IAD (Internal Affairs Division) соответствующего ведомства (LSPD/LSCSD) —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San-Andreas и внутреннего устава в ходе проведения ими процессуальных действий.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Пункт размещается после пункта «л» части 1 статьи 18 (действующий перечень заканчивается пунктом «л»); иные пункты не изменяются.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Приложение № 2 — протокол голосования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Показатель</w:t>
            </w:r>
          </w:p>
        </w:tc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Общее число действующих сенаторов (ч. 5 ст. 80)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Сенаторы, исключённые из подсчёта (основания)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Присутствовали на заседании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Кворум (не менее половины действующих, ч. 1 ст. 9 КЗ «О Сенате»)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есть / нет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Голосов «за»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Голосов «против»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Воздержались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Необходимое число голосов (2/3, округление вверх)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Решение принято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