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241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Административный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В Главе XI Административного кодекса штата San-Andreas нарушена нумерация статей. Первая статья главы оформлена как «Статья 11.» — без номера и без названия, а следующий за ней фрагмент начинается со строки «1 Оскорбление» и не имеет заголовка статьи. Следующая статья при этом пронумерована как «Статья 11.2 Клевета». В результате статья 11.1 в Кодексе отсутствует, статья 11 не имеет содержания, а статья 11.2 не имеет предшествующей статьи с номером 11.1. Законопроект объединяет заголовок и текст и присваивает статье номер 11.1; нумерация статей 11.1 и 11.2 становится последовательной. Содержание нормы и санкция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Административный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Статья 11.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1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Оскорбление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ч. 1 Оскорбление, то есть унижение чести и достоинства другого лица, в том числе заключающееся в негативной оценке личности либо внешности человека, его качеств, поведения, в форме, противоречащей установленным правилам поведения и требованиям общечеловеческой морали, а также нравственности,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Наказание: штраф в размере от 5.000$ до 20.000$.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Статья 11.1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Оскорбление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ч. 1 Оскорбление, то есть унижение чести и достоинства другого лица, в том числе заключающееся в негативной оценке личности либо внешности человека, его качеств, поведения, в форме, противоречащей установленным правилам поведения и требованиям общечеловеческой морали, а также нравственности,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Наказание: штраф в размере от 5.000$ до 20.000$.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