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  <w:rPr>
          <w:rFonts w:ascii="Century Schoolbook" w:eastAsia="Century Schoolbook" w:hAnsi="Century Schoolbook" w:cs="Century Schoolbook"/>
          <w:b/>
          <w:bCs/>
          <w:color w:val="333333"/>
          <w:sz w:val="74"/>
          <w:szCs w:val="74"/>
        </w:rPr>
      </w:pPr>
      <w:r>
        <w:rPr>
          <w:rFonts w:ascii="Century Schoolbook" w:eastAsia="Century Schoolbook" w:hAnsi="Century Schoolbook" w:cs="Century Schoolbook"/>
          <w:b/>
          <w:bCs/>
          <w:color w:val="333333"/>
          <w:sz w:val="74"/>
          <w:szCs w:val="74"/>
        </w:rPr>
        <w:t>ACT. 244</w:t>
      </w:r>
    </w:p>
    <w:p>
      <w:pPr>
        <w:rPr>
          <w:rFonts w:ascii="Century Schoolbook" w:eastAsia="Century Schoolbook" w:hAnsi="Century Schoolbook" w:cs="Century Schoolbook"/>
        </w:rPr>
      </w:pPr>
      <w:r>
        <w:pict>
          <v:rect id="_x0000_i1025" style="width:0;height:1.5pt" o:hralign="center" o:hrstd="t" o:hr="t" fillcolor="#a0a0a0" stroked="f"/>
        </w:pict>
      </w: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30"/>
          <w:szCs w:val="30"/>
          <w:lang w:val="en-US"/>
        </w:rPr>
      </w:pPr>
      <w:r>
        <w:rPr>
          <w:rFonts w:ascii="Century Schoolbook" w:eastAsia="Century Schoolbook" w:hAnsi="Century Schoolbook" w:cs="Century Schoolbook"/>
          <w:color w:val="333333"/>
          <w:sz w:val="30"/>
          <w:szCs w:val="30"/>
        </w:rPr>
        <w:t xml:space="preserve">IN THE SENATE OF THE STATE OF SAN ANDREAS</w:t>
      </w: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30"/>
          <w:szCs w:val="30"/>
        </w:rPr>
      </w:pPr>
      <w:r>
        <w:rPr>
          <w:rFonts w:ascii="Century Schoolbook" w:eastAsia="Century Schoolbook" w:hAnsi="Century Schoolbook" w:cs="Century Schoolbook"/>
          <w:color w:val="333333"/>
          <w:sz w:val="30"/>
          <w:szCs w:val="30"/>
        </w:rPr>
        <w:t>OCTOBER 21, 2026</w:t>
      </w:r>
    </w:p>
    <w:p>
      <w:pPr>
        <w:rPr>
          <w:rFonts w:ascii="Century Schoolbook" w:eastAsia="Century Schoolbook" w:hAnsi="Century Schoolbook" w:cs="Century Schoolbook"/>
        </w:rPr>
      </w:pPr>
      <w:r>
        <w:pict>
          <v:rect id="_x0000_i1026" style="width:0;height:1.5pt" o:hralign="center" o:hrstd="t" o:hr="t" fillcolor="#a0a0a0" stroked="f"/>
        </w:pict>
      </w: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60"/>
          <w:szCs w:val="60"/>
        </w:rPr>
      </w:pPr>
      <w:r>
        <w:rPr>
          <w:rFonts w:ascii="Century Schoolbook" w:eastAsia="Century Schoolbook" w:hAnsi="Century Schoolbook" w:cs="Century Schoolbook"/>
          <w:color w:val="333333"/>
          <w:sz w:val="60"/>
          <w:szCs w:val="60"/>
        </w:rPr>
        <w:t xml:space="preserve">ЗАКОНОПРОЕКТ</w:t>
      </w:r>
    </w:p>
    <w:p>
      <w:pPr>
        <w:jc w:val="center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>
        <w:rPr>
          <w:rFonts w:ascii="Times New Roman" w:eastAsia="Times New Roman" w:hAnsi="Times New Roman" w:cs="Times New Roman"/>
          <w:color w:val="333333"/>
          <w:sz w:val="28"/>
          <w:szCs w:val="28"/>
        </w:rPr>
        <w:t>о внесении технического исправления в Закон «О чрезвычайном и военном положении штата Сан-Андреас»</w:t>
      </w:r>
    </w:p>
    <w:p>
      <w:pPr>
        <w:jc w:val="center"/>
        <w:rPr>
          <w:rFonts w:ascii="Times New Roman" w:eastAsia="Times New Roman" w:hAnsi="Times New Roman" w:cs="Times New Roman"/>
          <w:color w:val="333333"/>
          <w:sz w:val="28"/>
          <w:szCs w:val="28"/>
        </w:rPr>
      </w:pPr>
    </w:p>
    <w:p>
      <w:pPr>
        <w:spacing w:after="300"/>
        <w:ind w:left="851" w:hanging="425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SECTION 1. СУТЬ ПРАВКИ.</w:t>
      </w:r>
    </w:p>
    <w:p>
      <w:pPr>
        <w:spacing w:after="300"/>
        <w:ind w:firstLine="480"/>
        <w:jc w:val="both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>В статье 2.2 Закона «О чрезвычайном и военном положении штата Сан-Андреас», определяющей порядок введения чрезвычайного положения, наименование должности содержит повтор: «Главой Департамента Национальной Безопасности безопасности». Законопроект устраняет повтор слова «безопасности». Круг лиц, уполномоченных вводить чрезвычайное положение, не изменяется.</w:t>
      </w:r>
    </w:p>
    <w:p>
      <w:pPr>
        <w:spacing w:after="300"/>
        <w:ind w:firstLine="426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>SECTION. 2. ВНЕСЕНИЕ ПРАВКИ В Закон «О чрезвычайном и военном положении штата Сан-Андреас»</w:t>
      </w:r>
    </w:p>
    <w:tbl>
      <w:tblPr>
        <w:tblStyle w:val="aa"/>
        <w:tblW w:w="11880" w:type="dxa"/>
        <w:tblInd w:w="-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940"/>
        <w:gridCol w:w="5940"/>
      </w:tblGrid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настоящая редакция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предложенный вариант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>Статья 2.2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Чрезвычайное положение вводится соответствующим указом от Губернатора, Вице-Губернатора или Главой Департамента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F4CCCC"/>
              </w:rPr>
              <w:t>Национальной Безопасности безопасности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>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>Статья 2.2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Чрезвычайное положение вводится соответствующим указом от Губернатора, Вице-Губернатора или Главой Департамента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D9EAD3"/>
              </w:rPr>
              <w:t>Национальной Безопасности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>.</w:t>
            </w:r>
          </w:p>
        </w:tc>
      </w:tr>
    </w:tbl>
    <w:p>
      <w:pPr>
        <w:spacing w:after="300"/>
        <w:jc w:val="both"/>
      </w:pPr>
    </w:p>
    <w:sectPr w:rsidR="00DE40A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527845" w14:textId="77777777" w:rsidR="000B0126" w:rsidRDefault="000B0126">
      <w:pPr>
        <w:spacing w:line="240" w:lineRule="auto"/>
      </w:pPr>
      <w:r>
        <w:separator/>
      </w:r>
    </w:p>
  </w:endnote>
  <w:endnote w:type="continuationSeparator" w:id="0">
    <w:p w14:paraId="5198A383" w14:textId="77777777" w:rsidR="000B0126" w:rsidRDefault="000B012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entury Schoolbook">
    <w:panose1 w:val="02040604050505020304"/>
    <w:charset w:val="CC"/>
    <w:family w:val="roman"/>
    <w:pitch w:val="variable"/>
    <w:sig w:usb0="00000287" w:usb1="00000000" w:usb2="00000000" w:usb3="00000000" w:csb0="0000009F" w:csb1="00000000"/>
    <w:embedRegular r:id="rId1" w:fontKey="{7A1296F7-CABC-42C3-91BC-7B156AE31385}"/>
    <w:embedBold r:id="rId2" w:fontKey="{7852012A-AE7C-4649-A390-637FEDD4FBDA}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  <w:embedRegular r:id="rId3" w:fontKey="{0812D0C9-CCA4-463E-85A3-1118EDC8888D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4" w:fontKey="{1DE03DE0-AEB2-4406-A3A2-20F75BFD4936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C83C8F5B-E054-4552-8D7D-6B69040C52C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C74D92" w14:textId="77777777" w:rsidR="002031AD" w:rsidRDefault="002031AD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FAE689" w14:textId="77777777" w:rsidR="00DE40A4" w:rsidRDefault="000B0126">
    <w:pPr>
      <w:widowControl w:val="0"/>
      <w:tabs>
        <w:tab w:val="left" w:pos="560"/>
        <w:tab w:val="left" w:pos="1120"/>
        <w:tab w:val="left" w:pos="1680"/>
        <w:tab w:val="left" w:pos="2240"/>
        <w:tab w:val="left" w:pos="2800"/>
        <w:tab w:val="left" w:pos="3360"/>
        <w:tab w:val="left" w:pos="3920"/>
        <w:tab w:val="left" w:pos="4480"/>
        <w:tab w:val="left" w:pos="5040"/>
        <w:tab w:val="left" w:pos="5600"/>
        <w:tab w:val="left" w:pos="6160"/>
        <w:tab w:val="left" w:pos="6720"/>
      </w:tabs>
      <w:spacing w:after="120" w:line="240" w:lineRule="auto"/>
      <w:rPr>
        <w:rFonts w:ascii="Book Antiqua" w:eastAsia="Book Antiqua" w:hAnsi="Book Antiqua" w:cs="Book Antiqua"/>
        <w:sz w:val="16"/>
        <w:szCs w:val="16"/>
      </w:rPr>
    </w:pPr>
    <w:r>
      <w:pict w14:anchorId="2FE309C7">
        <v:rect id="_x0000_i1027" style="width:0;height:1.5pt" o:hralign="center" o:hrstd="t" o:hr="t" fillcolor="#a0a0a0" stroked="f"/>
      </w:pict>
    </w: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33FAEC1D" wp14:editId="3C40DFB0">
          <wp:simplePos x="0" y="0"/>
          <wp:positionH relativeFrom="column">
            <wp:posOffset>723900</wp:posOffset>
          </wp:positionH>
          <wp:positionV relativeFrom="paragraph">
            <wp:posOffset>13843550</wp:posOffset>
          </wp:positionV>
          <wp:extent cx="2190638" cy="1206181"/>
          <wp:effectExtent l="40268" t="76673" r="40268" b="76673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 rot="21354312">
                    <a:off x="0" y="0"/>
                    <a:ext cx="2190638" cy="120618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36B190C" w14:textId="11B4B33F" w:rsidR="00DE40A4" w:rsidRPr="002031AD" w:rsidRDefault="000B0126">
    <w:pPr>
      <w:rPr>
        <w:lang w:val="en-US"/>
      </w:rPr>
    </w:pPr>
    <w:r>
      <w:rPr>
        <w:rFonts w:ascii="Century Schoolbook" w:eastAsia="Century Schoolbook" w:hAnsi="Century Schoolbook" w:cs="Century Schoolbook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2031AD">
      <w:rPr>
        <w:noProof/>
      </w:rPr>
      <w:t>1</w:t>
    </w:r>
    <w:r>
      <w:fldChar w:fldCharType="end"/>
    </w:r>
    <w:r>
      <w:rPr>
        <w:rFonts w:ascii="Century Schoolbook" w:eastAsia="Century Schoolbook" w:hAnsi="Century Schoolbook" w:cs="Century Schoolbook"/>
      </w:rPr>
      <w:t>.</w:t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  <w:t xml:space="preserve"> </w:t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  <w:t>Attest: M</w:t>
    </w:r>
    <w:r w:rsidR="002031AD">
      <w:rPr>
        <w:rFonts w:ascii="Century Schoolbook" w:eastAsia="Century Schoolbook" w:hAnsi="Century Schoolbook" w:cs="Century Schoolbook"/>
        <w:lang w:val="en-US"/>
      </w:rPr>
      <w:t>arcus Nomad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2F1136" w14:textId="77777777" w:rsidR="002031AD" w:rsidRDefault="002031AD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CBF2C0" w14:textId="77777777" w:rsidR="000B0126" w:rsidRDefault="000B0126">
      <w:pPr>
        <w:spacing w:line="240" w:lineRule="auto"/>
      </w:pPr>
      <w:r>
        <w:separator/>
      </w:r>
    </w:p>
  </w:footnote>
  <w:footnote w:type="continuationSeparator" w:id="0">
    <w:p w14:paraId="712B5188" w14:textId="77777777" w:rsidR="000B0126" w:rsidRDefault="000B012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4C45F0" w14:textId="77777777" w:rsidR="002031AD" w:rsidRDefault="002031AD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653F00" w14:textId="77777777" w:rsidR="002031AD" w:rsidRDefault="002031AD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2E5AD1" w14:textId="77777777" w:rsidR="002031AD" w:rsidRDefault="002031AD">
    <w:pPr>
      <w:pStyle w:val="a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40A4"/>
    <w:rsid w:val="000B0126"/>
    <w:rsid w:val="002031AD"/>
    <w:rsid w:val="00DE4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08383AD"/>
  <w15:docId w15:val="{C1ADF14E-0FF9-4972-B90E-78105C1FB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0"/>
    <w:tblPr>
      <w:tblStyleRowBandSize w:val="1"/>
      <w:tblStyleColBandSize w:val="1"/>
    </w:tblPr>
  </w:style>
  <w:style w:type="paragraph" w:styleId="a5">
    <w:name w:val="header"/>
    <w:link w:val="a6"/>
    <w:uiPriority w:val="99"/>
    <w:unhideWhenUsed/>
    <w:rsid w:val="00410AFE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410AFE"/>
  </w:style>
  <w:style w:type="paragraph" w:styleId="a7">
    <w:name w:val="footer"/>
    <w:link w:val="a8"/>
    <w:uiPriority w:val="99"/>
    <w:unhideWhenUsed/>
    <w:rsid w:val="00410AFE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410AFE"/>
  </w:style>
  <w:style w:type="paragraph" w:styleId="a9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a">
    <w:basedOn w:val="TableNormal0"/>
    <w:tblPr>
      <w:tblStyleRowBandSize w:val="1"/>
      <w:tblStyleColBandSize w:val="1"/>
    </w:tblPr>
  </w:style>
  <w:style w:type="table" w:customStyle="1" w:styleId="ab">
    <w:basedOn w:val="TableNormal0"/>
    <w:tblPr>
      <w:tblStyleRowBandSize w:val="1"/>
      <w:tblStyleColBandSize w:val="1"/>
    </w:tblPr>
  </w:style>
  <w:style w:type="table" w:customStyle="1" w:styleId="ac">
    <w:basedOn w:val="TableNormal0"/>
    <w:tblPr>
      <w:tblStyleRowBandSize w:val="1"/>
      <w:tblStyleColBandSize w:val="1"/>
    </w:tblPr>
  </w:style>
  <w:style w:type="table" w:customStyle="1" w:styleId="ad">
    <w:basedOn w:val="TableNormal0"/>
    <w:tblPr>
      <w:tblStyleRowBandSize w:val="1"/>
      <w:tblStyleColBandSize w:val="1"/>
    </w:tblPr>
  </w:style>
  <w:style w:type="table" w:customStyle="1" w:styleId="ae">
    <w:basedOn w:val="TableNormal0"/>
    <w:tblPr>
      <w:tblStyleRowBandSize w:val="1"/>
      <w:tblStyleColBandSize w:val="1"/>
    </w:tblPr>
  </w:style>
  <w:style w:type="table" w:customStyle="1" w:styleId="af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ZoD3UhfBXxlk9B4VF9VzTCaP6g==">CgMxLjA4AHIhMWZjV08tTW5xeE9HdlFQNUgtMk9ON0p3YVc2NHRVNXBv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25</Pages>
  <Words>13081</Words>
  <Characters>74567</Characters>
  <Application>Microsoft Office Word</Application>
  <DocSecurity>0</DocSecurity>
  <Lines>621</Lines>
  <Paragraphs>174</Paragraphs>
  <ScaleCrop>false</ScaleCrop>
  <Company/>
  <LinksUpToDate>false</LinksUpToDate>
  <CharactersWithSpaces>87474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Даниил Нечаев</cp:lastModifiedBy>
  <cp:revision>2</cp:revision>
  <dcterms:created xsi:type="dcterms:W3CDTF">2026-09-25T21:37:00Z</dcterms:created>
  <dcterms:modified xsi:type="dcterms:W3CDTF">2026-10-18T05:17:00Z</dcterms:modified>
</cp:coreProperties>
</file>