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243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технические дефекты Процессуального кодекса штата San-Andreas, препятствующие применению его норм, и не изменяет объём прав и обязанностей участников уголовного процесса. В части 2 статьи 16 буква «д» повторяется дважды, из-за чего нумерация пунктов «д»–«е» сбита; в пункте «г» нарушено согласование («или старшего прокурора»). В статье 18: пункт «д» допускает участие неограниченного числа представителей руководства, тогда как примечание к части 4 требует одного лица; не раскрыты сокращения IB, DB и CID; в пункте «л» нарушено единообразие написания; ссылка на «пункт (В)» заменяется ссылкой на часть 1. В примечании 1 к статье 19 и в части 3 статьи 45 написание «в течении» заменяется на «в течение». В пункте «е» части 2 статьи 20 ссылка на «пункт 3 ч.2 ст. 16» не соответствует структуре статьи 16 и заменяется точной ссылкой на пункт «в» части 2 статьи 16. В примечании к статье 29 устраняется повтор «здания здания», в статье 36 — «Уголовного Кодекс», в части 2 статьи 39 — «устаналивается» и «в соотношени». В Главе XIV восстанавливается номер статьи 41, утраченный при разбиении заголовка на «Статья 4» и отдельную строку «1»; в статье 76 устраняется написание «Статья. 76». В определении понятия «Обвинение» (статья 100) отсылка к несуществующему «Кодексу об административных правонарушениях» заменяется отсылкой к Административному кодексу штата San-Andreas.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старшего прокурора;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старшим прокурором;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пп. «д»–«е» (буква «д» повторяется)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е)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лицо находится в боло-розыске.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пп. «д»–«е» (буква «д» повторяется)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е)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лицо находится в боло-розыске.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Руководство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задержанного сотрудника государственных органов в соответствии со ст. 19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ч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настоящего Кодекса;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представитель руководства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задержанного сотрудника государственных органов в соответствии со ст. 19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настоящего Кодекса;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ж) Один сотрудник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IB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проведения надзора;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ж) Один сотрудник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Intelligence Branch (IB) Федерального Расследовательского Бюро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проведения надзора;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«з»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Detective Bureau (Los Santos Police Department, Los Santos County Sheriff Department) и Criminal Investigation Department 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«з»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(далее — DB)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(Los Santos Police Department, Los Santos County Sheriff Department) и Criminal Investigation Department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(далее — CID)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«л»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один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«л»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4, второе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указанных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пункте (В)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4, второе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указанных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части 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19. Уведомление о задержании,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19. Уведомление о задержании,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часа.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20. Основания освобождения подозреваемого, ч. 2,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3 ч.2 ст.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16 настоящего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кодекса.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Течение срока на просмотр таковой записи приостанавливается максимум на 10 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20. Основания освобождения подозреваемого, ч. 2,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«в» части 2 статьи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16 настоящего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Кодекса.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Течение срока на просмотр таковой записи приостанавливается максимум на 10 минут.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29. Личный обыск и личный досмотр, примечание к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здания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здания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Капитолия и зала Суда г.Лос-Сантос.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29. Личный обыск и личный досмотр, примечание к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здания Капитолия и зала Суда г.Лос-Сантос.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36. Компетенция ведомств, ч. 1, второе исключение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без необходимости получения разрешения от федеральных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36. Компетенция ведомств, ч. 1, второе исключение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кодекса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без необходимости получения разрешения от федеральных органов.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39. Боло-розыск,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устаналивается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соотношени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год к 1 звезде.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39. Боло-розыск,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устанавливается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соотношении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год к 1 звезде.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XIV. Ходатайства и жалобы, 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Лица, имеющие право заявить ходатайство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XIV. Ходатайства и жалобы, 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Лица, имеющие право заявить ходатайство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45. Порядок рассмотрения обращения прокурором или следователем,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45. Порядок рассмотрения обращения прокурором или следователем,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Статья.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Обвинительное заключение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Обвинительное заключение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100. Основные понятия, используемые в настоящем Кодексе, ч. 1, термин «Обвинение»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Обвинение 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Кодексом об административных правонарушениях,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выдвинутое в порядке, установленном настоящим Кодексом;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100. Основные понятия, используемые в настоящем Кодексе, ч. 1, термин «Обвинение»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Обвинение 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Административным кодексом штата San-Andreas,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выдвинутое в порядке, установленном настоящим Кодексом;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