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252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Приложение № 1 к Уголовному кодексу штата San-Andreas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устраняет коллизию в режиме прилегающей территории военной базы Форт Занкудо. Пункт «а» статьи 4 Приложения объявляет её территорией свободного посещения, однако статья 6 требует для прилегающих территорий законной цели визита и позволяет представителю организации требовать покинуть территорию, а статья 2 относит трудоустройство и запись на курс молодого бойца к целям визита в SANG и разрешает выдворение при несоответствии цели. В результате посетителя можно выдворить, хотя нарушения он не совершал. Законопроект закрепляет за прилегающей территорией свободный режим, исключает применение к ней статей 2 и 6 и заменяет основание для выдворения: вместо нарушения Уголовного законодательства — любое нарушение законодательства штата, в том числе общественного порядка. Полномочия распределены так: свободное нахождение и проверка документов — без ограничений, требование покинуть территорию — только при нарушении; за линиями Контрольно-пропускных пунктов сохраняется режим доступа, установленный статьёй 4. Одновременно устраняется нарушение согласования в примечании 1 статьи 2.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Приложение № 1 к Уголовному кодексу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2. Охраняемые объекты, перечень законных целей визита, абзац «SANG»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SANG- трудоустройство, запись на курс молодого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бойца.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2. Охраняемые объекты, перечень законных целей визита, абзац «SANG»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SANG- трудоустройство, запись на курс молодого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бойца; прилегающая территория Форта Занкудо является территорией свободного посещения.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2. Охраняемые объекты,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1. Сотрудники государственной структуры вправе потребовать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немедленного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покинуть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территории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несоответствии цели визита установленным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правилам.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2. Охраняемые объекты,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1. Сотрудники государственной структуры вправе потребовать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немедленно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покинуть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территорию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несоответствии цели визита установленным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правилам. Настоящее примечание не применяется к прилегающей территории Форта Занкудо.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4. Лица, имеющие право полного доступа на охраняемые и особо охраняемые объекты, п. «а»,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1: Вокруг территории Форта Занкудо устанавливается прилегающая территория (обозначенная белым цветом на схемах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визуализации).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Граждане имеют право свободного и беспрепятственного нахождения на данной прилегающей территории (до линий Контрольно-пропускных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пунктов).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Однако в случае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фиксации нарушений действующего Уголовного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законодательства штата, военнослужащие национальной гвардии (а также иные уполномоченные сотрудники правопорядка) имеют право потребовать от лица немедленно покинуть прилегающую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территорию.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4. Лица, имеющие право полного доступа на охраняемые и особо охраняемые объекты, п. «а»,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 1: Вокруг территории Форта Занкудо устанавливается прилегающая территория (обозначенная белым цветом на схемах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визуализации), являющаяся территорией свободного посещения.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Граждане имеют право свободного и беспрепятственного нахождения на данной прилегающей территории (до линий Контрольно-пропускных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пунктов) независимо от цели визита, наличия пропуска и служебной необходимости. Отсутствие цели визита, отказ назвать цель визита и отсутствие пропуска не являются основанием для требования покинуть прилегающую территорию.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Однако в случае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нарушения лицом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законодательства штата,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 том числе общественного порядка,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военнослужащие национальной гвардии (а также иные уполномоченные сотрудники правопорядка) имеют право потребовать от лица немедленно покинуть прилегающую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территорию. За линиями Контрольно-пропускных пунктов действует режим доступа, установленный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территорию.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территорию. Положения настоящей статьи в части требования о наличии цели визита и в части требования покинуть территорию не применяются к прилегающей территории Форта Занкудо, режим которой установлен пунктом «а» статьи 4 настоящего Приложения.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