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Закон "О регулировании оборота оружия, боеприпасов и спецсредств в штате San-Andreas"</w:t>
      </w:r>
    </w:p>
    <w:p>
      <w:pPr>
        <w:spacing w:before="0" w:after="0" w:line="240" w:lineRule="auto"/>
        <w:jc w:val="both"/>
      </w:pPr>
      <w:r>
        <w:t>https://forum.majestic-rp.ru/threads/zakon-o-regulirovanii-oborota-oruzhiya-boyepripasov-i-spetssredstv-v-shtate-san-andreas.3505216</w:t>
      </w:r>
    </w:p>
    <w:p>
      <w:pPr>
        <w:spacing w:before="0" w:after="0" w:line="240" w:lineRule="auto"/>
        <w:jc w:val="both"/>
      </w:pPr>
      <w:r>
        <w:t>=== ТЕМА ИЗМЕНИЛАСЬ (2026-09-23 21:23:46) ===</w:t>
      </w:r>
    </w:p>
    <w:p>
      <w:pPr>
        <w:spacing w:before="0" w:after="0" w:line="240" w:lineRule="auto"/>
        <w:jc w:val="both"/>
      </w:pPr>
      <w:r>
        <w:t>--- Обнаруженные изменения ---</w:t>
      </w:r>
    </w:p>
    <w:p>
      <w:pPr>
        <w:spacing w:before="0" w:after="0" w:line="240" w:lineRule="auto"/>
        <w:jc w:val="both"/>
      </w:pPr>
      <w:r>
        <w:t>(контрольная сумма отличается, построчный diff не найден)</w:t>
      </w:r>
    </w:p>
    <w:p>
      <w:pPr>
        <w:spacing w:before="0" w:after="0" w:line="240" w:lineRule="auto"/>
        <w:jc w:val="both"/>
      </w:pPr>
      <w:r>
        <w:t>============================================================</w:t>
      </w:r>
    </w:p>
    <w:p>
      <w:pPr>
        <w:spacing w:before="0" w:after="0" w:line="240" w:lineRule="auto"/>
        <w:jc w:val="both"/>
      </w:pPr>
      <w:r>
        <w:t>--- Текущее содержимое темы ---</w:t>
      </w:r>
    </w:p>
    <w:p>
      <w:pPr>
        <w:spacing w:before="0" w:after="0" w:line="240" w:lineRule="auto"/>
        <w:jc w:val="both"/>
      </w:pPr>
      <w:r>
        <w:t>Автор: Sckeet Дата: 28.07.2026 в 00:15</w:t>
      </w:r>
    </w:p>
    <w:p>
      <w:pPr>
        <w:spacing w:before="0" w:after="0" w:line="240" w:lineRule="auto"/>
        <w:jc w:val="both"/>
      </w:pPr>
      <w:r>
        <w:t>STATE OF SAN ANDREAS</w:t>
      </w:r>
    </w:p>
    <w:p>
      <w:pPr>
        <w:spacing w:before="0" w:after="0" w:line="240" w:lineRule="auto"/>
        <w:jc w:val="both"/>
      </w:pPr>
      <w:r>
        <w:t>Глава I. Общее положение</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Право на оружие</w:t>
      </w:r>
    </w:p>
    <w:p>
      <w:pPr>
        <w:spacing w:before="0" w:after="0" w:line="240" w:lineRule="auto"/>
        <w:jc w:val="both"/>
      </w:pPr>
      <w:r>
        <w:t>ч. 1</w:t>
      </w:r>
    </w:p>
    <w:p>
      <w:pPr>
        <w:spacing w:before="0" w:after="0" w:line="240" w:lineRule="auto"/>
        <w:jc w:val="both"/>
      </w:pPr>
      <w:r>
        <w:t>Всем гражданам штата Сан-Андреас гарантируется право на хранение и ношение огнестрельного оружия.</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Цели закона</w:t>
      </w:r>
    </w:p>
    <w:p>
      <w:pPr>
        <w:spacing w:before="0" w:after="0" w:line="240" w:lineRule="auto"/>
        <w:jc w:val="both"/>
      </w:pPr>
      <w:r>
        <w:t>ч. 1</w:t>
      </w:r>
    </w:p>
    <w:p>
      <w:pPr>
        <w:spacing w:before="0" w:after="0" w:line="240" w:lineRule="auto"/>
        <w:jc w:val="both"/>
      </w:pPr>
      <w:r>
        <w:t>Настоящий закон регулирует правоотношения, возникающие при обороте гражданского, служебного, охотничьего и холодного оружия, боеприпасов и специальных средств гражданами. Он направлен на защиту жизни и здоровья граждан, собственности, обеспечение общественной безопасности в штате Сан-Андреас.</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Основные понятия, применяемые в настоящем законе</w:t>
      </w:r>
    </w:p>
    <w:p>
      <w:pPr>
        <w:spacing w:before="0" w:after="0" w:line="240" w:lineRule="auto"/>
        <w:jc w:val="both"/>
      </w:pPr>
      <w:r>
        <w:t>ч. 1</w:t>
      </w:r>
    </w:p>
    <w:p>
      <w:pPr>
        <w:spacing w:before="0" w:after="0" w:line="240" w:lineRule="auto"/>
        <w:jc w:val="both"/>
      </w:pPr>
      <w:r>
        <w:t>Определения, используемые в настоящем законе:</w:t>
      </w:r>
    </w:p>
    <w:p>
      <w:pPr>
        <w:spacing w:before="0" w:after="0" w:line="240" w:lineRule="auto"/>
        <w:jc w:val="both"/>
      </w:pPr>
      <w:r>
        <w:t>​</w:t>
      </w:r>
    </w:p>
    <w:p>
      <w:pPr>
        <w:spacing w:before="0" w:after="0" w:line="240" w:lineRule="auto"/>
        <w:jc w:val="both"/>
      </w:pPr>
      <w:r>
        <w:t>а)</w:t>
      </w:r>
    </w:p>
    <w:p>
      <w:pPr>
        <w:spacing w:before="0" w:after="0" w:line="240" w:lineRule="auto"/>
        <w:jc w:val="both"/>
      </w:pPr>
      <w:r>
        <w:t>государственные силовые структуры — специально организуемые государством службы, создаваемые в интересах защиты (охраны) конституционного строя и безопасности государства и штата. В штате Сан-Андреас к таковым относятся Департамент полиции Лос-Сантоса, Департамент шерифа округа Блэйн, Федеральное расследовательское бюро, Региональное отделение Секретной службы в штате Сан-Андреас, Национальная гвардия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оружие — устройства и предметы, конструктивно предназначенные для поражения живой или иной цели, подачи сигналов.</w:t>
      </w:r>
    </w:p>
    <w:p>
      <w:pPr>
        <w:spacing w:before="0" w:after="0" w:line="240" w:lineRule="auto"/>
        <w:jc w:val="both"/>
      </w:pPr>
      <w:r>
        <w:t>​</w:t>
      </w:r>
    </w:p>
    <w:p>
      <w:pPr>
        <w:spacing w:before="0" w:after="0" w:line="240" w:lineRule="auto"/>
        <w:jc w:val="both"/>
      </w:pPr>
      <w:r>
        <w:t>в)</w:t>
      </w:r>
    </w:p>
    <w:p>
      <w:pPr>
        <w:spacing w:before="0" w:after="0" w:line="240" w:lineRule="auto"/>
        <w:jc w:val="both"/>
      </w:pPr>
      <w:r>
        <w:t>огнестрельное оружие — оружие, предназначенное для механического поражения цели на расстоянии метаемым снаряжением, получающим направленное движение за счет энергии порохового или иного заряда.</w:t>
      </w:r>
    </w:p>
    <w:p>
      <w:pPr>
        <w:spacing w:before="0" w:after="0" w:line="240" w:lineRule="auto"/>
        <w:jc w:val="both"/>
      </w:pPr>
      <w:r>
        <w:t>​</w:t>
      </w:r>
    </w:p>
    <w:p>
      <w:pPr>
        <w:spacing w:before="0" w:after="0" w:line="240" w:lineRule="auto"/>
        <w:jc w:val="both"/>
      </w:pPr>
      <w:r>
        <w:t>г)</w:t>
      </w:r>
    </w:p>
    <w:p>
      <w:pPr>
        <w:spacing w:before="0" w:after="0" w:line="240" w:lineRule="auto"/>
        <w:jc w:val="both"/>
      </w:pPr>
      <w:r>
        <w:t>холодное оружие — оружие, предназначенное для поражения цели при помощи мускульной силы человека при непосредственном контакте с объектом поражения.</w:t>
      </w:r>
    </w:p>
    <w:p>
      <w:pPr>
        <w:spacing w:before="0" w:after="0" w:line="240" w:lineRule="auto"/>
        <w:jc w:val="both"/>
      </w:pPr>
      <w:r>
        <w:t>​</w:t>
      </w:r>
    </w:p>
    <w:p>
      <w:pPr>
        <w:spacing w:before="0" w:after="0" w:line="240" w:lineRule="auto"/>
        <w:jc w:val="both"/>
      </w:pPr>
      <w:r>
        <w:t>д)</w:t>
      </w:r>
    </w:p>
    <w:p>
      <w:pPr>
        <w:spacing w:before="0" w:after="0" w:line="240" w:lineRule="auto"/>
        <w:jc w:val="both"/>
      </w:pPr>
      <w:r>
        <w:t>боеприпасы — предметы вооружения и метаемое снаряжение, предназначенные для поражения цели, подачи сигналов или создания специальных эффектов (задымление, светозвуковое воздействие), содержащие разрывной, метательный, пиротехнический, вышибной заряды либо их сочетание, а также готовые средства их инициирования.</w:t>
      </w:r>
    </w:p>
    <w:p>
      <w:pPr>
        <w:spacing w:before="0" w:after="0" w:line="240" w:lineRule="auto"/>
        <w:jc w:val="both"/>
      </w:pPr>
      <w:r>
        <w:t>​</w:t>
      </w:r>
    </w:p>
    <w:p>
      <w:pPr>
        <w:spacing w:before="0" w:after="0" w:line="240" w:lineRule="auto"/>
        <w:jc w:val="both"/>
      </w:pPr>
      <w:r>
        <w:t>е)</w:t>
      </w:r>
    </w:p>
    <w:p>
      <w:pPr>
        <w:spacing w:before="0" w:after="0" w:line="240" w:lineRule="auto"/>
        <w:jc w:val="both"/>
      </w:pPr>
      <w:r>
        <w:t>бронежилет — индивидуальное защитное, специальное средство, предназначенное для обеспечения безопасности человека при воздействии на него холодного и огнестрельного оружия.</w:t>
      </w:r>
    </w:p>
    <w:p>
      <w:pPr>
        <w:spacing w:before="0" w:after="0" w:line="240" w:lineRule="auto"/>
        <w:jc w:val="both"/>
      </w:pPr>
      <w:r>
        <w:t>​</w:t>
      </w:r>
    </w:p>
    <w:p>
      <w:pPr>
        <w:spacing w:before="0" w:after="0" w:line="240" w:lineRule="auto"/>
        <w:jc w:val="both"/>
      </w:pPr>
      <w:r>
        <w:t>ж)</w:t>
      </w:r>
    </w:p>
    <w:p>
      <w:pPr>
        <w:spacing w:before="0" w:after="0" w:line="240" w:lineRule="auto"/>
        <w:jc w:val="both"/>
      </w:pPr>
      <w:r>
        <w:t>наручники — это устройство в виде двух закрывающихся на ключ металлических браслетов, соединённых между собой небольшой цепочкой, используемые силовыми государственными структурами для проведения процедуры задержания подозреваемого в совершении правонарушения лица либо установления личности, а равно иными уполномоченными организациями на подведомственной им территории в порядке гражданского задержания.</w:t>
      </w:r>
    </w:p>
    <w:p>
      <w:pPr>
        <w:spacing w:before="0" w:after="0" w:line="240" w:lineRule="auto"/>
        <w:jc w:val="both"/>
      </w:pPr>
      <w:r>
        <w:t>​</w:t>
      </w:r>
    </w:p>
    <w:p>
      <w:pPr>
        <w:spacing w:before="0" w:after="0" w:line="240" w:lineRule="auto"/>
        <w:jc w:val="both"/>
      </w:pPr>
      <w:r>
        <w:t>з)</w:t>
      </w:r>
    </w:p>
    <w:p>
      <w:pPr>
        <w:spacing w:before="0" w:after="0" w:line="240" w:lineRule="auto"/>
        <w:jc w:val="both"/>
      </w:pPr>
      <w:r>
        <w:t>специальные средства — это комплекс различных устройств, используемых в работе правоохранительных органов, спецслужб, а также в некоторых организациях частного сектора.</w:t>
      </w:r>
    </w:p>
    <w:p>
      <w:pPr>
        <w:spacing w:before="0" w:after="0" w:line="240" w:lineRule="auto"/>
        <w:jc w:val="both"/>
      </w:pPr>
      <w:r>
        <w:t>​</w:t>
      </w:r>
    </w:p>
    <w:p>
      <w:pPr>
        <w:spacing w:before="0" w:after="0" w:line="240" w:lineRule="auto"/>
        <w:jc w:val="both"/>
      </w:pPr>
      <w:r>
        <w:t>ч. 2</w:t>
      </w:r>
    </w:p>
    <w:p>
      <w:pPr>
        <w:spacing w:before="0" w:after="0" w:line="240" w:lineRule="auto"/>
        <w:jc w:val="both"/>
      </w:pPr>
      <w:r>
        <w:t>К оружию не относятся изделия, сертифицированные в качестве изделий хозяйственно-бытового и производственного назначения, спортивные снаряды, конструктивно сходные с оружием.</w:t>
      </w:r>
    </w:p>
    <w:p>
      <w:pPr>
        <w:spacing w:before="0" w:after="0" w:line="240" w:lineRule="auto"/>
        <w:jc w:val="both"/>
      </w:pPr>
      <w:r>
        <w:t>​</w:t>
      </w:r>
    </w:p>
    <w:p>
      <w:pPr>
        <w:spacing w:before="0" w:after="0" w:line="240" w:lineRule="auto"/>
        <w:jc w:val="both"/>
      </w:pPr>
      <w:r>
        <w:t>ч. 3</w:t>
      </w:r>
    </w:p>
    <w:p>
      <w:pPr>
        <w:spacing w:before="0" w:after="0" w:line="240" w:lineRule="auto"/>
        <w:jc w:val="both"/>
      </w:pPr>
      <w:r>
        <w:t>Под незаконным использованием любых видов оружия, спецсредств и боеприпасов также понимается: использование не по назначению, неправомерное использование, создавшее угрозу жизни граждан штата Сан-Андреас, а также использование для незаконного повреждения, уничтожения материальных ценностей.</w:t>
      </w:r>
    </w:p>
    <w:p>
      <w:pPr>
        <w:spacing w:before="0" w:after="0" w:line="240" w:lineRule="auto"/>
        <w:jc w:val="both"/>
      </w:pPr>
      <w:r>
        <w:t>​</w:t>
      </w:r>
    </w:p>
    <w:p>
      <w:pPr>
        <w:spacing w:before="0" w:after="0" w:line="240" w:lineRule="auto"/>
        <w:jc w:val="both"/>
      </w:pPr>
      <w:r>
        <w:t>Глава II. ВИДЫ И КАЛИБРЫ ОРУЖИЯ</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Калибры вооружения</w:t>
      </w:r>
    </w:p>
    <w:p>
      <w:pPr>
        <w:spacing w:before="0" w:after="0" w:line="240" w:lineRule="auto"/>
        <w:jc w:val="both"/>
      </w:pPr>
      <w:r>
        <w:t>ч. 1</w:t>
      </w:r>
    </w:p>
    <w:p>
      <w:pPr>
        <w:spacing w:before="0" w:after="0" w:line="240" w:lineRule="auto"/>
        <w:jc w:val="both"/>
      </w:pPr>
      <w:r>
        <w:t>Калибры огнестрельного оружия, находящиеся в обороте на территории штата:</w:t>
      </w:r>
    </w:p>
    <w:p>
      <w:pPr>
        <w:spacing w:before="0" w:after="0" w:line="240" w:lineRule="auto"/>
        <w:jc w:val="both"/>
      </w:pPr>
      <w:r>
        <w:t>​</w:t>
      </w:r>
    </w:p>
    <w:p>
      <w:pPr>
        <w:spacing w:before="0" w:after="0" w:line="240" w:lineRule="auto"/>
        <w:jc w:val="both"/>
      </w:pPr>
      <w:r>
        <w:t>а)</w:t>
      </w:r>
    </w:p>
    <w:p>
      <w:pPr>
        <w:spacing w:before="0" w:after="0" w:line="240" w:lineRule="auto"/>
        <w:jc w:val="both"/>
      </w:pPr>
      <w:r>
        <w:t>.50 BMG;</w:t>
      </w:r>
    </w:p>
    <w:p>
      <w:pPr>
        <w:spacing w:before="0" w:after="0" w:line="240" w:lineRule="auto"/>
        <w:jc w:val="both"/>
      </w:pPr>
      <w:r>
        <w:t>​</w:t>
      </w:r>
    </w:p>
    <w:p>
      <w:pPr>
        <w:spacing w:before="0" w:after="0" w:line="240" w:lineRule="auto"/>
        <w:jc w:val="both"/>
      </w:pPr>
      <w:r>
        <w:t>б)</w:t>
      </w:r>
    </w:p>
    <w:p>
      <w:pPr>
        <w:spacing w:before="0" w:after="0" w:line="240" w:lineRule="auto"/>
        <w:jc w:val="both"/>
      </w:pPr>
      <w:r>
        <w:t>9x19mm;</w:t>
      </w:r>
    </w:p>
    <w:p>
      <w:pPr>
        <w:spacing w:before="0" w:after="0" w:line="240" w:lineRule="auto"/>
        <w:jc w:val="both"/>
      </w:pPr>
      <w:r>
        <w:t>​</w:t>
      </w:r>
    </w:p>
    <w:p>
      <w:pPr>
        <w:spacing w:before="0" w:after="0" w:line="240" w:lineRule="auto"/>
        <w:jc w:val="both"/>
      </w:pPr>
      <w:r>
        <w:t>в)</w:t>
      </w:r>
    </w:p>
    <w:p>
      <w:pPr>
        <w:spacing w:before="0" w:after="0" w:line="240" w:lineRule="auto"/>
        <w:jc w:val="both"/>
      </w:pPr>
      <w:r>
        <w:t>5.56x45mm;</w:t>
      </w:r>
    </w:p>
    <w:p>
      <w:pPr>
        <w:spacing w:before="0" w:after="0" w:line="240" w:lineRule="auto"/>
        <w:jc w:val="both"/>
      </w:pPr>
      <w:r>
        <w:t>​</w:t>
      </w:r>
    </w:p>
    <w:p>
      <w:pPr>
        <w:spacing w:before="0" w:after="0" w:line="240" w:lineRule="auto"/>
        <w:jc w:val="both"/>
      </w:pPr>
      <w:r>
        <w:t>г)</w:t>
      </w:r>
    </w:p>
    <w:p>
      <w:pPr>
        <w:spacing w:before="0" w:after="0" w:line="240" w:lineRule="auto"/>
        <w:jc w:val="both"/>
      </w:pPr>
      <w:r>
        <w:t>7.62x39mm;</w:t>
      </w:r>
    </w:p>
    <w:p>
      <w:pPr>
        <w:spacing w:before="0" w:after="0" w:line="240" w:lineRule="auto"/>
        <w:jc w:val="both"/>
      </w:pPr>
      <w:r>
        <w:t>​</w:t>
      </w:r>
    </w:p>
    <w:p>
      <w:pPr>
        <w:spacing w:before="0" w:after="0" w:line="240" w:lineRule="auto"/>
        <w:jc w:val="both"/>
      </w:pPr>
      <w:r>
        <w:t>д)</w:t>
      </w:r>
    </w:p>
    <w:p>
      <w:pPr>
        <w:spacing w:before="0" w:after="0" w:line="240" w:lineRule="auto"/>
        <w:jc w:val="both"/>
      </w:pPr>
      <w:r>
        <w:t>12ga Buckshots;</w:t>
      </w:r>
    </w:p>
    <w:p>
      <w:pPr>
        <w:spacing w:before="0" w:after="0" w:line="240" w:lineRule="auto"/>
        <w:jc w:val="both"/>
      </w:pPr>
      <w:r>
        <w:t>​</w:t>
      </w:r>
    </w:p>
    <w:p>
      <w:pPr>
        <w:spacing w:before="0" w:after="0" w:line="240" w:lineRule="auto"/>
        <w:jc w:val="both"/>
      </w:pPr>
      <w:r>
        <w:t>е)</w:t>
      </w:r>
    </w:p>
    <w:p>
      <w:pPr>
        <w:spacing w:before="0" w:after="0" w:line="240" w:lineRule="auto"/>
        <w:jc w:val="both"/>
      </w:pPr>
      <w:r>
        <w:t>12ga Rifled;</w:t>
      </w:r>
    </w:p>
    <w:p>
      <w:pPr>
        <w:spacing w:before="0" w:after="0" w:line="240" w:lineRule="auto"/>
        <w:jc w:val="both"/>
      </w:pPr>
      <w:r>
        <w:t>​</w:t>
      </w:r>
    </w:p>
    <w:p>
      <w:pPr>
        <w:spacing w:before="0" w:after="0" w:line="240" w:lineRule="auto"/>
        <w:jc w:val="both"/>
      </w:pPr>
      <w:r>
        <w:t>ж)</w:t>
      </w:r>
    </w:p>
    <w:p>
      <w:pPr>
        <w:spacing w:before="0" w:after="0" w:line="240" w:lineRule="auto"/>
        <w:jc w:val="both"/>
      </w:pPr>
      <w:r>
        <w:t>.45 ACP;</w:t>
      </w:r>
    </w:p>
    <w:p>
      <w:pPr>
        <w:spacing w:before="0" w:after="0" w:line="240" w:lineRule="auto"/>
        <w:jc w:val="both"/>
      </w:pPr>
      <w:r>
        <w:t>​</w:t>
      </w:r>
    </w:p>
    <w:p>
      <w:pPr>
        <w:spacing w:before="0" w:after="0" w:line="240" w:lineRule="auto"/>
        <w:jc w:val="both"/>
      </w:pPr>
      <w:r>
        <w:t>з)</w:t>
      </w:r>
    </w:p>
    <w:p>
      <w:pPr>
        <w:spacing w:before="0" w:after="0" w:line="240" w:lineRule="auto"/>
        <w:jc w:val="both"/>
      </w:pPr>
      <w:r>
        <w:t>.375 Magnum.</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Доступность оружия</w:t>
      </w:r>
    </w:p>
    <w:p>
      <w:pPr>
        <w:spacing w:before="0" w:after="0" w:line="240" w:lineRule="auto"/>
        <w:jc w:val="both"/>
      </w:pPr>
      <w:r>
        <w:t>ч. 1</w:t>
      </w:r>
    </w:p>
    <w:p>
      <w:pPr>
        <w:spacing w:before="0" w:after="0" w:line="240" w:lineRule="auto"/>
        <w:jc w:val="both"/>
      </w:pPr>
      <w:r>
        <w:t>По доступности оружия к обороту, оно подразделяется на гражданское, охотничье и служебное.</w:t>
      </w:r>
    </w:p>
    <w:p>
      <w:pPr>
        <w:spacing w:before="0" w:after="0" w:line="240" w:lineRule="auto"/>
        <w:jc w:val="both"/>
      </w:pPr>
      <w:r>
        <w:t>​</w:t>
      </w:r>
    </w:p>
    <w:p>
      <w:pPr>
        <w:spacing w:before="0" w:after="0" w:line="240" w:lineRule="auto"/>
        <w:jc w:val="both"/>
      </w:pPr>
      <w:r>
        <w:t>Глава III. КАТЕГОРИИ ОРУЖИЯ ПО СУБЪЕКТАМ ПРАВА</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Гражданское оружие</w:t>
      </w:r>
    </w:p>
    <w:p>
      <w:pPr>
        <w:spacing w:before="0" w:after="0" w:line="240" w:lineRule="auto"/>
        <w:jc w:val="both"/>
      </w:pPr>
      <w:r>
        <w:t>ч. 1</w:t>
      </w:r>
    </w:p>
    <w:p>
      <w:pPr>
        <w:spacing w:before="0" w:after="0" w:line="240" w:lineRule="auto"/>
        <w:jc w:val="both"/>
      </w:pPr>
      <w:r>
        <w:t>К гражданскому оружию относится оружие, предназначенное для использования гражданами штата Сан-Андреас в целях самообороны, стрельбы в тире, для занятий спортом, а также в культурных и образовательных целях и имеющее перед серийным номером префикс A.</w:t>
      </w:r>
    </w:p>
    <w:p>
      <w:pPr>
        <w:spacing w:before="0" w:after="0" w:line="240" w:lineRule="auto"/>
        <w:jc w:val="both"/>
      </w:pPr>
      <w:r>
        <w:t>​</w:t>
      </w:r>
    </w:p>
    <w:p>
      <w:pPr>
        <w:spacing w:before="0" w:after="0" w:line="240" w:lineRule="auto"/>
        <w:jc w:val="both"/>
      </w:pPr>
      <w:r>
        <w:t>ч. 2</w:t>
      </w:r>
    </w:p>
    <w:p>
      <w:pPr>
        <w:spacing w:before="0" w:after="0" w:line="240" w:lineRule="auto"/>
        <w:jc w:val="both"/>
      </w:pPr>
      <w:r>
        <w:t>Гражданское оружие разрешено к приобретению, хранению, ношению и использованию всеми гражданам штата Сан-Андреас, имеющим действующие медицинские справки о физическом и психическом здоровье и лицензию на право хранения, ношения и использования оружия, выданную в соответствии с настоящим законом.</w:t>
      </w:r>
    </w:p>
    <w:p>
      <w:pPr>
        <w:spacing w:before="0" w:after="0" w:line="240" w:lineRule="auto"/>
        <w:jc w:val="both"/>
      </w:pPr>
      <w:r>
        <w:t>​</w:t>
      </w:r>
    </w:p>
    <w:p>
      <w:pPr>
        <w:spacing w:before="0" w:after="0" w:line="240" w:lineRule="auto"/>
        <w:jc w:val="both"/>
      </w:pPr>
      <w:r>
        <w:t>ч. 3</w:t>
      </w:r>
    </w:p>
    <w:p>
      <w:pPr>
        <w:spacing w:before="0" w:after="0" w:line="240" w:lineRule="auto"/>
        <w:jc w:val="both"/>
      </w:pPr>
      <w:r>
        <w:t>Запрещено к приобретению, хранению, ношению и применению всеми гражданами любое оружие, за исключением гражданского, с соответствующим префиксом A перед серийным номером.</w:t>
      </w:r>
    </w:p>
    <w:p>
      <w:pPr>
        <w:spacing w:before="0" w:after="0" w:line="240" w:lineRule="auto"/>
        <w:jc w:val="both"/>
      </w:pPr>
      <w:r>
        <w:t>​</w:t>
      </w:r>
    </w:p>
    <w:p>
      <w:pPr>
        <w:spacing w:before="0" w:after="0" w:line="240" w:lineRule="auto"/>
        <w:jc w:val="both"/>
      </w:pPr>
      <w:r>
        <w:t>ч. 4</w:t>
      </w:r>
    </w:p>
    <w:p>
      <w:pPr>
        <w:spacing w:before="0" w:after="0" w:line="240" w:lineRule="auto"/>
        <w:jc w:val="both"/>
      </w:pPr>
      <w:r>
        <w:t>Обнажение и использование гражданского оружия допустимо исключительно в тире, а также в целях самообороны в соответствии с настоящим законом.</w:t>
      </w:r>
    </w:p>
    <w:p>
      <w:pPr>
        <w:spacing w:before="0" w:after="0" w:line="240" w:lineRule="auto"/>
        <w:jc w:val="both"/>
      </w:pPr>
      <w:r>
        <w:t>​</w:t>
      </w:r>
    </w:p>
    <w:p>
      <w:pPr>
        <w:spacing w:before="0" w:after="0" w:line="240" w:lineRule="auto"/>
        <w:jc w:val="both"/>
      </w:pPr>
      <w:r>
        <w:t>ч. 5</w:t>
      </w:r>
    </w:p>
    <w:p>
      <w:pPr>
        <w:spacing w:before="0" w:after="0" w:line="240" w:lineRule="auto"/>
        <w:jc w:val="both"/>
      </w:pPr>
      <w:r>
        <w:t>Лицо, осуществляющее хранение гражданского оружия, обязано по первому требованию служащего органа, осуществляющего надзор за оборотом оружия, предоставить таковому свои медицинские справки о физическом и психическом здоровье и лицензию на право хранения, ношения и использования оружия.</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Охотничье оружие</w:t>
      </w:r>
    </w:p>
    <w:p>
      <w:pPr>
        <w:spacing w:before="0" w:after="0" w:line="240" w:lineRule="auto"/>
        <w:jc w:val="both"/>
      </w:pPr>
      <w:r>
        <w:t>ч. 1</w:t>
      </w:r>
    </w:p>
    <w:p>
      <w:pPr>
        <w:spacing w:before="0" w:after="0" w:line="240" w:lineRule="auto"/>
        <w:jc w:val="both"/>
      </w:pPr>
      <w:r>
        <w:t>К охотничьему оружию относится оружие, предназначенное для использования гражданами штата Сан-Андреас в целях охоты, самообороны, а также в образовательных целях, купленное в специализированных охотничьих магазинах.</w:t>
      </w:r>
    </w:p>
    <w:p>
      <w:pPr>
        <w:spacing w:before="0" w:after="0" w:line="240" w:lineRule="auto"/>
        <w:jc w:val="both"/>
      </w:pPr>
      <w:r>
        <w:t>​</w:t>
      </w:r>
    </w:p>
    <w:p>
      <w:pPr>
        <w:spacing w:before="0" w:after="0" w:line="240" w:lineRule="auto"/>
        <w:jc w:val="both"/>
      </w:pPr>
      <w:r>
        <w:t>ч. 2</w:t>
      </w:r>
    </w:p>
    <w:p>
      <w:pPr>
        <w:spacing w:before="0" w:after="0" w:line="240" w:lineRule="auto"/>
        <w:jc w:val="both"/>
      </w:pPr>
      <w:r>
        <w:t>Охотничье оружие разрешено к приобретению, хранению, ношению и использованию всеми гражданам штата Сан-Андреас, имеющим действующие медицинские справки о физическом и психическом здоровье, лицензию на право хранения, ношения и использования оружия, выданную в соответствии с настоящим законом и лицензию на охоту.</w:t>
      </w:r>
    </w:p>
    <w:p>
      <w:pPr>
        <w:spacing w:before="0" w:after="0" w:line="240" w:lineRule="auto"/>
        <w:jc w:val="both"/>
      </w:pPr>
      <w:r>
        <w:t>​</w:t>
      </w:r>
    </w:p>
    <w:p>
      <w:pPr>
        <w:spacing w:before="0" w:after="0" w:line="240" w:lineRule="auto"/>
        <w:jc w:val="both"/>
      </w:pPr>
      <w:r>
        <w:t>ч. 3</w:t>
      </w:r>
    </w:p>
    <w:p>
      <w:pPr>
        <w:spacing w:before="0" w:after="0" w:line="240" w:lineRule="auto"/>
        <w:jc w:val="both"/>
      </w:pPr>
      <w:r>
        <w:t>Обнажение и использование охотничьего оружия допустимо исключительно в зонах охоты, тире, а также в целях самообороны в соответствии с настоящим законом.</w:t>
      </w:r>
    </w:p>
    <w:p>
      <w:pPr>
        <w:spacing w:before="0" w:after="0" w:line="240" w:lineRule="auto"/>
        <w:jc w:val="both"/>
      </w:pPr>
      <w:r>
        <w:t>​</w:t>
      </w:r>
    </w:p>
    <w:p>
      <w:pPr>
        <w:spacing w:before="0" w:after="0" w:line="240" w:lineRule="auto"/>
        <w:jc w:val="both"/>
      </w:pPr>
      <w:r>
        <w:t>ч. 4</w:t>
      </w:r>
    </w:p>
    <w:p>
      <w:pPr>
        <w:spacing w:before="0" w:after="0" w:line="240" w:lineRule="auto"/>
        <w:jc w:val="both"/>
      </w:pPr>
      <w:r>
        <w:t>Лицо, осуществляющее хранение охотничьего оружия, обязано по первому требованию служащего органа, осуществляющего надзор за оборотом оружия, предоставить таковому свои медицинские справки о физическом и психическом здоровье, лицензию на право хранения, ношения и использования оружия, выданную в соответствии с настоящим законом и лицензию на охоту.</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Служебное оружие</w:t>
      </w:r>
    </w:p>
    <w:p>
      <w:pPr>
        <w:spacing w:before="0" w:after="0" w:line="240" w:lineRule="auto"/>
        <w:jc w:val="both"/>
      </w:pPr>
      <w:r>
        <w:t>ч. 1</w:t>
      </w:r>
    </w:p>
    <w:p>
      <w:pPr>
        <w:spacing w:before="0" w:after="0" w:line="240" w:lineRule="auto"/>
        <w:jc w:val="both"/>
      </w:pPr>
      <w:r>
        <w:t>К служебному оружию относится оружие, предназначенное для использования должностными лицами государственных органов, которым законодательством штата Сан-Андреас разрешено ношение, хранение и применение указанного оружия, в целях самообороны или для исполнения возложенных на них законом обязанностей по защите жизни и здоровья граждан, собственности, по охране природы и природных ресурсов, ценных и опасных грузов, специальной корреспонденции.</w:t>
      </w:r>
    </w:p>
    <w:p>
      <w:pPr>
        <w:spacing w:before="0" w:after="0" w:line="240" w:lineRule="auto"/>
        <w:jc w:val="both"/>
      </w:pPr>
      <w:r>
        <w:t>​</w:t>
      </w:r>
    </w:p>
    <w:p>
      <w:pPr>
        <w:spacing w:before="0" w:after="0" w:line="240" w:lineRule="auto"/>
        <w:jc w:val="both"/>
      </w:pPr>
      <w:r>
        <w:t>​</w:t>
      </w:r>
    </w:p>
    <w:p>
      <w:pPr>
        <w:spacing w:before="0" w:after="0" w:line="240" w:lineRule="auto"/>
        <w:jc w:val="both"/>
      </w:pPr>
      <w:r>
        <w:t>ч. 2</w:t>
      </w:r>
    </w:p>
    <w:p>
      <w:pPr>
        <w:spacing w:before="0" w:after="0" w:line="240" w:lineRule="auto"/>
        <w:jc w:val="both"/>
      </w:pPr>
      <w:r>
        <w:t>К служебному оружию относится оружие, имеющее следующий префикс перед серийным номером:</w:t>
      </w:r>
    </w:p>
    <w:p>
      <w:pPr>
        <w:spacing w:before="0" w:after="0" w:line="240" w:lineRule="auto"/>
        <w:jc w:val="both"/>
      </w:pPr>
      <w:r>
        <w:t>​</w:t>
      </w:r>
    </w:p>
    <w:p>
      <w:pPr>
        <w:spacing w:before="0" w:after="0" w:line="240" w:lineRule="auto"/>
        <w:jc w:val="both"/>
      </w:pPr>
      <w:r>
        <w:t>а)</w:t>
      </w:r>
    </w:p>
    <w:p>
      <w:pPr>
        <w:spacing w:before="0" w:after="0" w:line="240" w:lineRule="auto"/>
        <w:jc w:val="both"/>
      </w:pPr>
      <w:r>
        <w:t>LSPD;</w:t>
      </w:r>
    </w:p>
    <w:p>
      <w:pPr>
        <w:spacing w:before="0" w:after="0" w:line="240" w:lineRule="auto"/>
        <w:jc w:val="both"/>
      </w:pPr>
      <w:r>
        <w:t>​</w:t>
      </w:r>
    </w:p>
    <w:p>
      <w:pPr>
        <w:spacing w:before="0" w:after="0" w:line="240" w:lineRule="auto"/>
        <w:jc w:val="both"/>
      </w:pPr>
      <w:r>
        <w:t>б)</w:t>
      </w:r>
    </w:p>
    <w:p>
      <w:pPr>
        <w:spacing w:before="0" w:after="0" w:line="240" w:lineRule="auto"/>
        <w:jc w:val="both"/>
      </w:pPr>
      <w:r>
        <w:t>SHPD;</w:t>
      </w:r>
    </w:p>
    <w:p>
      <w:pPr>
        <w:spacing w:before="0" w:after="0" w:line="240" w:lineRule="auto"/>
        <w:jc w:val="both"/>
      </w:pPr>
      <w:r>
        <w:t>​</w:t>
      </w:r>
    </w:p>
    <w:p>
      <w:pPr>
        <w:spacing w:before="0" w:after="0" w:line="240" w:lineRule="auto"/>
        <w:jc w:val="both"/>
      </w:pPr>
      <w:r>
        <w:t>в)</w:t>
      </w:r>
    </w:p>
    <w:p>
      <w:pPr>
        <w:spacing w:before="0" w:after="0" w:line="240" w:lineRule="auto"/>
        <w:jc w:val="both"/>
      </w:pPr>
      <w:r>
        <w:t>SANG;</w:t>
      </w:r>
    </w:p>
    <w:p>
      <w:pPr>
        <w:spacing w:before="0" w:after="0" w:line="240" w:lineRule="auto"/>
        <w:jc w:val="both"/>
      </w:pPr>
      <w:r>
        <w:t>​</w:t>
      </w:r>
    </w:p>
    <w:p>
      <w:pPr>
        <w:spacing w:before="0" w:after="0" w:line="240" w:lineRule="auto"/>
        <w:jc w:val="both"/>
      </w:pPr>
      <w:r>
        <w:t>г)</w:t>
      </w:r>
    </w:p>
    <w:p>
      <w:pPr>
        <w:spacing w:before="0" w:after="0" w:line="240" w:lineRule="auto"/>
        <w:jc w:val="both"/>
      </w:pPr>
      <w:r>
        <w:t>FIB;</w:t>
      </w:r>
    </w:p>
    <w:p>
      <w:pPr>
        <w:spacing w:before="0" w:after="0" w:line="240" w:lineRule="auto"/>
        <w:jc w:val="both"/>
      </w:pPr>
      <w:r>
        <w:t>​</w:t>
      </w:r>
    </w:p>
    <w:p>
      <w:pPr>
        <w:spacing w:before="0" w:after="0" w:line="240" w:lineRule="auto"/>
        <w:jc w:val="both"/>
      </w:pPr>
      <w:r>
        <w:t>д)</w:t>
      </w:r>
    </w:p>
    <w:p>
      <w:pPr>
        <w:spacing w:before="0" w:after="0" w:line="240" w:lineRule="auto"/>
        <w:jc w:val="both"/>
      </w:pPr>
      <w:r>
        <w:t>GOV;</w:t>
      </w:r>
    </w:p>
    <w:p>
      <w:pPr>
        <w:spacing w:before="0" w:after="0" w:line="240" w:lineRule="auto"/>
        <w:jc w:val="both"/>
      </w:pPr>
      <w:r>
        <w:t>​</w:t>
      </w:r>
    </w:p>
    <w:p>
      <w:pPr>
        <w:spacing w:before="0" w:after="0" w:line="240" w:lineRule="auto"/>
        <w:jc w:val="both"/>
      </w:pPr>
      <w:r>
        <w:t>е)</w:t>
      </w:r>
    </w:p>
    <w:p>
      <w:pPr>
        <w:spacing w:before="0" w:after="0" w:line="240" w:lineRule="auto"/>
        <w:jc w:val="both"/>
      </w:pPr>
      <w:r>
        <w:t>EMS;</w:t>
      </w:r>
    </w:p>
    <w:p>
      <w:pPr>
        <w:spacing w:before="0" w:after="0" w:line="240" w:lineRule="auto"/>
        <w:jc w:val="both"/>
      </w:pPr>
      <w:r>
        <w:t>​</w:t>
      </w:r>
    </w:p>
    <w:p>
      <w:pPr>
        <w:spacing w:before="0" w:after="0" w:line="240" w:lineRule="auto"/>
        <w:jc w:val="both"/>
      </w:pPr>
      <w:r>
        <w:t>ж)</w:t>
      </w:r>
    </w:p>
    <w:p>
      <w:pPr>
        <w:spacing w:before="0" w:after="0" w:line="240" w:lineRule="auto"/>
        <w:jc w:val="both"/>
      </w:pPr>
      <w:r>
        <w:t>WN.</w:t>
      </w:r>
    </w:p>
    <w:p>
      <w:pPr>
        <w:spacing w:before="0" w:after="0" w:line="240" w:lineRule="auto"/>
        <w:jc w:val="both"/>
      </w:pPr>
      <w:r>
        <w:t>​</w:t>
      </w:r>
    </w:p>
    <w:p>
      <w:pPr>
        <w:spacing w:before="0" w:after="0" w:line="240" w:lineRule="auto"/>
        <w:jc w:val="both"/>
      </w:pPr>
      <w:r>
        <w:t>​</w:t>
      </w:r>
    </w:p>
    <w:p>
      <w:pPr>
        <w:spacing w:before="0" w:after="0" w:line="240" w:lineRule="auto"/>
        <w:jc w:val="both"/>
      </w:pPr>
      <w:r>
        <w:t>ч. 3</w:t>
      </w:r>
    </w:p>
    <w:p>
      <w:pPr>
        <w:spacing w:before="0" w:after="0" w:line="240" w:lineRule="auto"/>
        <w:jc w:val="both"/>
      </w:pPr>
      <w:r>
        <w:t>Открытое ношение либо использование служебного оружия разрешено лишь должностным лицам государственных органов при исполнении ими своих служебных обязанностей. Должностным лицам государственных органов, не исполняющим свои должностные обязанности, разрешено скрытое хранение служебного оружия.</w:t>
      </w:r>
    </w:p>
    <w:p>
      <w:pPr>
        <w:spacing w:before="0" w:after="0" w:line="240" w:lineRule="auto"/>
        <w:jc w:val="both"/>
      </w:pPr>
      <w:r>
        <w:t>​</w:t>
      </w:r>
    </w:p>
    <w:p>
      <w:pPr>
        <w:spacing w:before="0" w:after="0" w:line="240" w:lineRule="auto"/>
        <w:jc w:val="both"/>
      </w:pPr>
      <w:r>
        <w:t>ч. 4</w:t>
      </w:r>
    </w:p>
    <w:p>
      <w:pPr>
        <w:spacing w:before="0" w:after="0" w:line="240" w:lineRule="auto"/>
        <w:jc w:val="both"/>
      </w:pPr>
      <w:r>
        <w:t>Запрещена покупка, продажа, передача лицам, не состоящим в государственных силовых структурах.</w:t>
      </w:r>
    </w:p>
    <w:p>
      <w:pPr>
        <w:spacing w:before="0" w:after="0" w:line="240" w:lineRule="auto"/>
        <w:jc w:val="both"/>
      </w:pPr>
      <w:r>
        <w:t>​</w:t>
      </w:r>
    </w:p>
    <w:p>
      <w:pPr>
        <w:spacing w:before="0" w:after="0" w:line="240" w:lineRule="auto"/>
        <w:jc w:val="both"/>
      </w:pPr>
      <w:r>
        <w:t>ч. 5</w:t>
      </w:r>
    </w:p>
    <w:p>
      <w:pPr>
        <w:spacing w:before="0" w:after="0" w:line="240" w:lineRule="auto"/>
        <w:jc w:val="both"/>
      </w:pPr>
      <w:r>
        <w:t>Лицо, осуществляющее хранение служебного оружия, обязано по первому требованию служащего органа, осуществляющего надзор за оборотом оружия, предоставить таковому свои медицинские справки о физическом и психическом здоровье и лицензию на право хранения, ношения и использования оружия.</w:t>
      </w:r>
    </w:p>
    <w:p>
      <w:pPr>
        <w:spacing w:before="0" w:after="0" w:line="240" w:lineRule="auto"/>
        <w:jc w:val="both"/>
      </w:pPr>
      <w:r>
        <w:t>​</w:t>
      </w:r>
    </w:p>
    <w:p>
      <w:pPr>
        <w:spacing w:before="0" w:after="0" w:line="240" w:lineRule="auto"/>
        <w:jc w:val="both"/>
      </w:pPr>
      <w:r>
        <w:t>ч. 6</w:t>
      </w:r>
    </w:p>
    <w:p>
      <w:pPr>
        <w:spacing w:before="0" w:after="0" w:line="240" w:lineRule="auto"/>
        <w:jc w:val="both"/>
      </w:pPr>
      <w:r>
        <w:t>Сотрудникам государственных силовых структур при исполнении ими своих должностных полномочий разрешено ношение, хранение и использование оружия с любыми серийными номерами и префиксами, с отсутствующими серийными номерами, со стертыми серийными номерами.</w:t>
      </w:r>
    </w:p>
    <w:p>
      <w:pPr>
        <w:spacing w:before="0" w:after="0" w:line="240" w:lineRule="auto"/>
        <w:jc w:val="both"/>
      </w:pPr>
      <w:r>
        <w:t>​</w:t>
      </w:r>
    </w:p>
    <w:p>
      <w:pPr>
        <w:spacing w:before="0" w:after="0" w:line="240" w:lineRule="auto"/>
        <w:jc w:val="both"/>
      </w:pPr>
      <w:r>
        <w:t>​</w:t>
      </w:r>
    </w:p>
    <w:p>
      <w:pPr>
        <w:spacing w:before="0" w:after="0" w:line="240" w:lineRule="auto"/>
        <w:jc w:val="both"/>
      </w:pPr>
      <w:r>
        <w:t>Глава IV. ОБОРОТ СПЕЦИАЛЬНЫХ СРЕДСТВ</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Специальные средства</w:t>
      </w:r>
    </w:p>
    <w:p>
      <w:pPr>
        <w:spacing w:before="0" w:after="0" w:line="240" w:lineRule="auto"/>
        <w:jc w:val="both"/>
      </w:pPr>
      <w:r>
        <w:t>ч. 1</w:t>
      </w:r>
    </w:p>
    <w:p>
      <w:pPr>
        <w:spacing w:before="0" w:after="0" w:line="240" w:lineRule="auto"/>
        <w:jc w:val="both"/>
      </w:pPr>
      <w:r>
        <w:t>Специальными средствами признаются предусмотренные настоящим законом технические устройства, приспособления и вещества, предназначенные для принуждения, задержания, защиты, спасения жизни или оказания медицинской помощи.</w:t>
      </w:r>
    </w:p>
    <w:p>
      <w:pPr>
        <w:spacing w:before="0" w:after="0" w:line="240" w:lineRule="auto"/>
        <w:jc w:val="both"/>
      </w:pPr>
      <w:r>
        <w:t>​</w:t>
      </w:r>
    </w:p>
    <w:p>
      <w:pPr>
        <w:spacing w:before="0" w:after="0" w:line="240" w:lineRule="auto"/>
        <w:jc w:val="both"/>
      </w:pPr>
      <w:r>
        <w:t>ч. 2</w:t>
      </w:r>
    </w:p>
    <w:p>
      <w:pPr>
        <w:spacing w:before="0" w:after="0" w:line="240" w:lineRule="auto"/>
        <w:jc w:val="both"/>
      </w:pPr>
      <w:r>
        <w:t>По доступности специальных средств к обороту, они подразделяются на гражданские и служебные специальные средства.</w:t>
      </w:r>
    </w:p>
    <w:p>
      <w:pPr>
        <w:spacing w:before="0" w:after="0" w:line="240" w:lineRule="auto"/>
        <w:jc w:val="both"/>
      </w:pPr>
      <w:r>
        <w:t>​</w:t>
      </w:r>
    </w:p>
    <w:p>
      <w:pPr>
        <w:spacing w:before="0" w:after="0" w:line="240" w:lineRule="auto"/>
        <w:jc w:val="both"/>
      </w:pPr>
      <w:r>
        <w:t>​</w:t>
      </w:r>
    </w:p>
    <w:p>
      <w:pPr>
        <w:spacing w:before="0" w:after="0" w:line="240" w:lineRule="auto"/>
        <w:jc w:val="both"/>
      </w:pPr>
      <w:r>
        <w:t>ч. 3</w:t>
      </w:r>
    </w:p>
    <w:p>
      <w:pPr>
        <w:spacing w:before="0" w:after="0" w:line="240" w:lineRule="auto"/>
        <w:jc w:val="both"/>
      </w:pPr>
      <w:r>
        <w:t>К специальным средствам относятся:</w:t>
      </w:r>
    </w:p>
    <w:p>
      <w:pPr>
        <w:spacing w:before="0" w:after="0" w:line="240" w:lineRule="auto"/>
        <w:jc w:val="both"/>
      </w:pPr>
      <w:r>
        <w:t>​</w:t>
      </w:r>
    </w:p>
    <w:p>
      <w:pPr>
        <w:spacing w:before="0" w:after="0" w:line="240" w:lineRule="auto"/>
        <w:jc w:val="both"/>
      </w:pPr>
      <w:r>
        <w:t>а)</w:t>
      </w:r>
    </w:p>
    <w:p>
      <w:pPr>
        <w:spacing w:before="0" w:after="0" w:line="240" w:lineRule="auto"/>
        <w:jc w:val="both"/>
      </w:pPr>
      <w:r>
        <w:t>гражданский легкий бронежилет;</w:t>
      </w:r>
    </w:p>
    <w:p>
      <w:pPr>
        <w:spacing w:before="0" w:after="0" w:line="240" w:lineRule="auto"/>
        <w:jc w:val="both"/>
      </w:pPr>
      <w:r>
        <w:t>​</w:t>
      </w:r>
    </w:p>
    <w:p>
      <w:pPr>
        <w:spacing w:before="0" w:after="0" w:line="240" w:lineRule="auto"/>
        <w:jc w:val="both"/>
      </w:pPr>
      <w:r>
        <w:t>б)</w:t>
      </w:r>
    </w:p>
    <w:p>
      <w:pPr>
        <w:spacing w:before="0" w:after="0" w:line="240" w:lineRule="auto"/>
        <w:jc w:val="both"/>
      </w:pPr>
      <w:r>
        <w:t>служебный легкий бронежилет;</w:t>
      </w:r>
    </w:p>
    <w:p>
      <w:pPr>
        <w:spacing w:before="0" w:after="0" w:line="240" w:lineRule="auto"/>
        <w:jc w:val="both"/>
      </w:pPr>
      <w:r>
        <w:t>​</w:t>
      </w:r>
    </w:p>
    <w:p>
      <w:pPr>
        <w:spacing w:before="0" w:after="0" w:line="240" w:lineRule="auto"/>
        <w:jc w:val="both"/>
      </w:pPr>
      <w:r>
        <w:t>в)</w:t>
      </w:r>
    </w:p>
    <w:p>
      <w:pPr>
        <w:spacing w:before="0" w:after="0" w:line="240" w:lineRule="auto"/>
        <w:jc w:val="both"/>
      </w:pPr>
      <w:r>
        <w:t>тяжелый бронежилет;</w:t>
      </w:r>
    </w:p>
    <w:p>
      <w:pPr>
        <w:spacing w:before="0" w:after="0" w:line="240" w:lineRule="auto"/>
        <w:jc w:val="both"/>
      </w:pPr>
      <w:r>
        <w:t>​</w:t>
      </w:r>
    </w:p>
    <w:p>
      <w:pPr>
        <w:spacing w:before="0" w:after="0" w:line="240" w:lineRule="auto"/>
        <w:jc w:val="both"/>
      </w:pPr>
      <w:r>
        <w:t>г)</w:t>
      </w:r>
    </w:p>
    <w:p>
      <w:pPr>
        <w:spacing w:before="0" w:after="0" w:line="240" w:lineRule="auto"/>
        <w:jc w:val="both"/>
      </w:pPr>
      <w:r>
        <w:t>сверхтяжелый бронежилет;</w:t>
      </w:r>
    </w:p>
    <w:p>
      <w:pPr>
        <w:spacing w:before="0" w:after="0" w:line="240" w:lineRule="auto"/>
        <w:jc w:val="both"/>
      </w:pPr>
      <w:r>
        <w:t>​</w:t>
      </w:r>
    </w:p>
    <w:p>
      <w:pPr>
        <w:spacing w:before="0" w:after="0" w:line="240" w:lineRule="auto"/>
        <w:jc w:val="both"/>
      </w:pPr>
      <w:r>
        <w:t>д)</w:t>
      </w:r>
    </w:p>
    <w:p>
      <w:pPr>
        <w:spacing w:before="0" w:after="0" w:line="240" w:lineRule="auto"/>
        <w:jc w:val="both"/>
      </w:pPr>
      <w:r>
        <w:t>наручники;</w:t>
      </w:r>
    </w:p>
    <w:p>
      <w:pPr>
        <w:spacing w:before="0" w:after="0" w:line="240" w:lineRule="auto"/>
        <w:jc w:val="both"/>
      </w:pPr>
      <w:r>
        <w:t>​</w:t>
      </w:r>
    </w:p>
    <w:p>
      <w:pPr>
        <w:spacing w:before="0" w:after="0" w:line="240" w:lineRule="auto"/>
        <w:jc w:val="both"/>
      </w:pPr>
      <w:r>
        <w:t>е)</w:t>
      </w:r>
    </w:p>
    <w:p>
      <w:pPr>
        <w:spacing w:before="0" w:after="0" w:line="240" w:lineRule="auto"/>
        <w:jc w:val="both"/>
      </w:pPr>
      <w:r>
        <w:t>тайзер;</w:t>
      </w:r>
    </w:p>
    <w:p>
      <w:pPr>
        <w:spacing w:before="0" w:after="0" w:line="240" w:lineRule="auto"/>
        <w:jc w:val="both"/>
      </w:pPr>
      <w:r>
        <w:t>​</w:t>
      </w:r>
    </w:p>
    <w:p>
      <w:pPr>
        <w:spacing w:before="0" w:after="0" w:line="240" w:lineRule="auto"/>
        <w:jc w:val="both"/>
      </w:pPr>
      <w:r>
        <w:t>ж)</w:t>
      </w:r>
    </w:p>
    <w:p>
      <w:pPr>
        <w:spacing w:before="0" w:after="0" w:line="240" w:lineRule="auto"/>
        <w:jc w:val="both"/>
      </w:pPr>
      <w:r>
        <w:t>резиновая дубинка;</w:t>
      </w:r>
    </w:p>
    <w:p>
      <w:pPr>
        <w:spacing w:before="0" w:after="0" w:line="240" w:lineRule="auto"/>
        <w:jc w:val="both"/>
      </w:pPr>
      <w:r>
        <w:t>​</w:t>
      </w:r>
    </w:p>
    <w:p>
      <w:pPr>
        <w:spacing w:before="0" w:after="0" w:line="240" w:lineRule="auto"/>
        <w:jc w:val="both"/>
      </w:pPr>
      <w:r>
        <w:t>з)</w:t>
      </w:r>
    </w:p>
    <w:p>
      <w:pPr>
        <w:spacing w:before="0" w:after="0" w:line="240" w:lineRule="auto"/>
        <w:jc w:val="both"/>
      </w:pPr>
      <w:r>
        <w:t>электрическая дубинка;</w:t>
      </w:r>
    </w:p>
    <w:p>
      <w:pPr>
        <w:spacing w:before="0" w:after="0" w:line="240" w:lineRule="auto"/>
        <w:jc w:val="both"/>
      </w:pPr>
      <w:r>
        <w:t>​</w:t>
      </w:r>
    </w:p>
    <w:p>
      <w:pPr>
        <w:spacing w:before="0" w:after="0" w:line="240" w:lineRule="auto"/>
        <w:jc w:val="both"/>
      </w:pPr>
      <w:r>
        <w:t>и)</w:t>
      </w:r>
    </w:p>
    <w:p>
      <w:pPr>
        <w:spacing w:before="0" w:after="0" w:line="240" w:lineRule="auto"/>
        <w:jc w:val="both"/>
      </w:pPr>
      <w:r>
        <w:t>списанный дефибриллятор;</w:t>
      </w:r>
    </w:p>
    <w:p>
      <w:pPr>
        <w:spacing w:before="0" w:after="0" w:line="240" w:lineRule="auto"/>
        <w:jc w:val="both"/>
      </w:pPr>
      <w:r>
        <w:t>​</w:t>
      </w:r>
    </w:p>
    <w:p>
      <w:pPr>
        <w:spacing w:before="0" w:after="0" w:line="240" w:lineRule="auto"/>
        <w:jc w:val="both"/>
      </w:pPr>
      <w:r>
        <w:t>к)</w:t>
      </w:r>
    </w:p>
    <w:p>
      <w:pPr>
        <w:spacing w:before="0" w:after="0" w:line="240" w:lineRule="auto"/>
        <w:jc w:val="both"/>
      </w:pPr>
      <w:r>
        <w:t>дефибриллятор;</w:t>
      </w:r>
    </w:p>
    <w:p>
      <w:pPr>
        <w:spacing w:before="0" w:after="0" w:line="240" w:lineRule="auto"/>
        <w:jc w:val="both"/>
      </w:pPr>
      <w:r>
        <w:t>​</w:t>
      </w:r>
    </w:p>
    <w:p>
      <w:pPr>
        <w:spacing w:before="0" w:after="0" w:line="240" w:lineRule="auto"/>
        <w:jc w:val="both"/>
      </w:pPr>
      <w:r>
        <w:t>л)</w:t>
      </w:r>
    </w:p>
    <w:p>
      <w:pPr>
        <w:spacing w:before="0" w:after="0" w:line="240" w:lineRule="auto"/>
        <w:jc w:val="both"/>
      </w:pPr>
      <w:r>
        <w:t>дефибриллятор Mk2;</w:t>
      </w:r>
    </w:p>
    <w:p>
      <w:pPr>
        <w:spacing w:before="0" w:after="0" w:line="240" w:lineRule="auto"/>
        <w:jc w:val="both"/>
      </w:pPr>
      <w:r>
        <w:t>​</w:t>
      </w:r>
    </w:p>
    <w:p>
      <w:pPr>
        <w:spacing w:before="0" w:after="0" w:line="240" w:lineRule="auto"/>
        <w:jc w:val="both"/>
      </w:pPr>
      <w:r>
        <w:t>м)</w:t>
      </w:r>
    </w:p>
    <w:p>
      <w:pPr>
        <w:spacing w:before="0" w:after="0" w:line="240" w:lineRule="auto"/>
        <w:jc w:val="both"/>
      </w:pPr>
      <w:r>
        <w:t>просроченный эпинефрин;</w:t>
      </w:r>
    </w:p>
    <w:p>
      <w:pPr>
        <w:spacing w:before="0" w:after="0" w:line="240" w:lineRule="auto"/>
        <w:jc w:val="both"/>
      </w:pPr>
      <w:r>
        <w:t>​</w:t>
      </w:r>
    </w:p>
    <w:p>
      <w:pPr>
        <w:spacing w:before="0" w:after="0" w:line="240" w:lineRule="auto"/>
        <w:jc w:val="both"/>
      </w:pPr>
      <w:r>
        <w:t>н)</w:t>
      </w:r>
    </w:p>
    <w:p>
      <w:pPr>
        <w:spacing w:before="0" w:after="0" w:line="240" w:lineRule="auto"/>
        <w:jc w:val="both"/>
      </w:pPr>
      <w:r>
        <w:t>эпинефрин;</w:t>
      </w:r>
    </w:p>
    <w:p>
      <w:pPr>
        <w:spacing w:before="0" w:after="0" w:line="240" w:lineRule="auto"/>
        <w:jc w:val="both"/>
      </w:pPr>
      <w:r>
        <w:t>​</w:t>
      </w:r>
    </w:p>
    <w:p>
      <w:pPr>
        <w:spacing w:before="0" w:after="0" w:line="240" w:lineRule="auto"/>
        <w:jc w:val="both"/>
      </w:pPr>
      <w:r>
        <w:t>о)</w:t>
      </w:r>
    </w:p>
    <w:p>
      <w:pPr>
        <w:spacing w:before="0" w:after="0" w:line="240" w:lineRule="auto"/>
        <w:jc w:val="both"/>
      </w:pPr>
      <w:r>
        <w:t>улучшенный эпинефрин</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Гражданские специальные средства</w:t>
      </w:r>
    </w:p>
    <w:p>
      <w:pPr>
        <w:spacing w:before="0" w:after="0" w:line="240" w:lineRule="auto"/>
        <w:jc w:val="both"/>
      </w:pPr>
      <w:r>
        <w:t>ч. 1</w:t>
      </w:r>
    </w:p>
    <w:p>
      <w:pPr>
        <w:spacing w:before="0" w:after="0" w:line="240" w:lineRule="auto"/>
        <w:jc w:val="both"/>
      </w:pPr>
      <w:r>
        <w:t>Гражданскими специальными средствами признаются специальные средства, предназначенные для индивидуальной защиты либо для оказания медицинской помощи и разрешенные к обороту гражданами штата Сан-Андреас в предусмотренных законом случаях.</w:t>
      </w:r>
    </w:p>
    <w:p>
      <w:pPr>
        <w:spacing w:before="0" w:after="0" w:line="240" w:lineRule="auto"/>
        <w:jc w:val="both"/>
      </w:pPr>
      <w:r>
        <w:t>​</w:t>
      </w:r>
    </w:p>
    <w:p>
      <w:pPr>
        <w:spacing w:before="0" w:after="0" w:line="240" w:lineRule="auto"/>
        <w:jc w:val="both"/>
      </w:pPr>
      <w:r>
        <w:t>ч. 2</w:t>
      </w:r>
    </w:p>
    <w:p>
      <w:pPr>
        <w:spacing w:before="0" w:after="0" w:line="240" w:lineRule="auto"/>
        <w:jc w:val="both"/>
      </w:pPr>
      <w:r>
        <w:t>Гражданские легкие бронежилеты разрешены к приобретению, хранению и использованию всеми гражданам штата Сан-Андреас, имеющим действующие медицинские справки о физическом и психическом здоровье и лицензию на право хранения, ношения и использования оружия, выданную в соответствии с настоящим законом.</w:t>
      </w:r>
    </w:p>
    <w:p>
      <w:pPr>
        <w:spacing w:before="0" w:after="0" w:line="240" w:lineRule="auto"/>
        <w:jc w:val="both"/>
      </w:pPr>
      <w:r>
        <w:t>​</w:t>
      </w:r>
    </w:p>
    <w:p>
      <w:pPr>
        <w:spacing w:before="0" w:after="0" w:line="240" w:lineRule="auto"/>
        <w:jc w:val="both"/>
      </w:pPr>
      <w:r>
        <w:t>ч. 3</w:t>
      </w:r>
    </w:p>
    <w:p>
      <w:pPr>
        <w:spacing w:before="0" w:after="0" w:line="240" w:lineRule="auto"/>
        <w:jc w:val="both"/>
      </w:pPr>
      <w:r>
        <w:t>Улучшенный эпинефрин и дефибриллятор Mk2 разрешены приобретению, хранению и использованию всеми гражданам штата Сан-Андреас без ограничений.</w:t>
      </w:r>
    </w:p>
    <w:p>
      <w:pPr>
        <w:spacing w:before="0" w:after="0" w:line="240" w:lineRule="auto"/>
        <w:jc w:val="both"/>
      </w:pPr>
      <w:r>
        <w:t>​</w:t>
      </w:r>
    </w:p>
    <w:p>
      <w:pPr>
        <w:spacing w:before="0" w:after="0" w:line="240" w:lineRule="auto"/>
        <w:jc w:val="both"/>
      </w:pPr>
      <w:r>
        <w:t>ч. 4</w:t>
      </w:r>
    </w:p>
    <w:p>
      <w:pPr>
        <w:spacing w:before="0" w:after="0" w:line="240" w:lineRule="auto"/>
        <w:jc w:val="both"/>
      </w:pPr>
      <w:r>
        <w:t>Лицо, осуществляющее хранение специальных средств, предусмотренных частью второй настоящей статьи, обязано по первому требованию служащего органа, осуществляющего надзор за оборотом специальных средств, предоставить таковому свои медицинские справки о физическом и психическом здоровье и лицензию на право хранения, ношения и использования оружия.</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Служебные специальные средства</w:t>
      </w:r>
    </w:p>
    <w:p>
      <w:pPr>
        <w:spacing w:before="0" w:after="0" w:line="240" w:lineRule="auto"/>
        <w:jc w:val="both"/>
      </w:pPr>
      <w:r>
        <w:t>ч. 1</w:t>
      </w:r>
    </w:p>
    <w:p>
      <w:pPr>
        <w:spacing w:before="0" w:after="0" w:line="240" w:lineRule="auto"/>
        <w:jc w:val="both"/>
      </w:pPr>
      <w:r>
        <w:t>Служебными специальными средствами признаются технические устройства, приспособления и вещества, предназначенные для принуждения, задержания, защиты, спасения жизни или оказания медицинской помощи, используемые государственными органами и иными уполномоченными настоящим законом организациями.</w:t>
      </w:r>
    </w:p>
    <w:p>
      <w:pPr>
        <w:spacing w:before="0" w:after="0" w:line="240" w:lineRule="auto"/>
        <w:jc w:val="both"/>
      </w:pPr>
      <w:r>
        <w:t>​</w:t>
      </w:r>
    </w:p>
    <w:p>
      <w:pPr>
        <w:spacing w:before="0" w:after="0" w:line="240" w:lineRule="auto"/>
        <w:jc w:val="both"/>
      </w:pPr>
      <w:r>
        <w:t>ч. 2</w:t>
      </w:r>
    </w:p>
    <w:p>
      <w:pPr>
        <w:spacing w:before="0" w:after="0" w:line="240" w:lineRule="auto"/>
        <w:jc w:val="both"/>
      </w:pPr>
      <w:r>
        <w:t>Хранение и ношение легких служебных, тяжелых и сверхтяжелых бронежилетов разрешено должностным лицам государственных силовых органов, а также лицам, обладающим статусом неприкосновенности во время особых правовых режимов, при террористическом акте, во время специальных операциях и в иных случаях, санкционированных Департаментом национальной безопасности.</w:t>
      </w:r>
    </w:p>
    <w:p>
      <w:pPr>
        <w:spacing w:before="0" w:after="0" w:line="240" w:lineRule="auto"/>
        <w:jc w:val="both"/>
      </w:pPr>
      <w:r>
        <w:t>​</w:t>
      </w:r>
    </w:p>
    <w:p>
      <w:pPr>
        <w:spacing w:before="0" w:after="0" w:line="240" w:lineRule="auto"/>
        <w:jc w:val="both"/>
      </w:pPr>
      <w:r>
        <w:t>ч. 3</w:t>
      </w:r>
    </w:p>
    <w:p>
      <w:pPr>
        <w:spacing w:before="0" w:after="0" w:line="240" w:lineRule="auto"/>
        <w:jc w:val="both"/>
      </w:pPr>
      <w:r>
        <w:t>Хранение и использование тайзера, наручников, резиновых и электрических дубинок разрешено должностным лицам государственных силовых органов.</w:t>
      </w:r>
    </w:p>
    <w:p>
      <w:pPr>
        <w:spacing w:before="0" w:after="0" w:line="240" w:lineRule="auto"/>
        <w:jc w:val="both"/>
      </w:pPr>
      <w:r>
        <w:t>​</w:t>
      </w:r>
    </w:p>
    <w:p>
      <w:pPr>
        <w:spacing w:before="0" w:after="0" w:line="240" w:lineRule="auto"/>
        <w:jc w:val="both"/>
      </w:pPr>
      <w:r>
        <w:t>ч. 4</w:t>
      </w:r>
    </w:p>
    <w:p>
      <w:pPr>
        <w:spacing w:before="0" w:after="0" w:line="240" w:lineRule="auto"/>
        <w:jc w:val="both"/>
      </w:pPr>
      <w:r>
        <w:t>Хранение и использование списанного дефибриллятора, дефибриллятора, просроченного эпинефрина и эпинефрина разрешено сотрудникам государственных органов и Weazel News.</w:t>
      </w:r>
    </w:p>
    <w:p>
      <w:pPr>
        <w:spacing w:before="0" w:after="0" w:line="240" w:lineRule="auto"/>
        <w:jc w:val="both"/>
      </w:pPr>
      <w:r>
        <w:t>​</w:t>
      </w:r>
    </w:p>
    <w:p>
      <w:pPr>
        <w:spacing w:before="0" w:after="0" w:line="240" w:lineRule="auto"/>
        <w:jc w:val="both"/>
      </w:pPr>
      <w:r>
        <w:t>Глава V. ОБОРОТ БОЕПРИПАСОВ</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Боеприпасы</w:t>
      </w:r>
    </w:p>
    <w:p>
      <w:pPr>
        <w:spacing w:before="0" w:after="0" w:line="240" w:lineRule="auto"/>
        <w:jc w:val="both"/>
      </w:pPr>
      <w:r>
        <w:t>ч. 1</w:t>
      </w:r>
    </w:p>
    <w:p>
      <w:pPr>
        <w:spacing w:before="0" w:after="0" w:line="240" w:lineRule="auto"/>
        <w:jc w:val="both"/>
      </w:pPr>
      <w:r>
        <w:t>Разрешены к приобретению, хранению, ношению и использованию боеприпасы калибров .50 BMG, 9x19mm, 5.56x45mm, 7.62x39mm, 12ga Buckshots, 12ga Rifled, .45ACP и .375 Magnum всеми гражданами штата Сан-Андреас, имеющим действующие медицинские справки о физическом и психическом здоровье и лицензию на право хранения, ношения и использования оружия, выданную в соответствии с настоящим законом.</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Боеприпасы ограниченного оборота</w:t>
      </w:r>
    </w:p>
    <w:p>
      <w:pPr>
        <w:spacing w:before="0" w:after="0" w:line="240" w:lineRule="auto"/>
        <w:jc w:val="both"/>
      </w:pPr>
      <w:r>
        <w:t>ч. 1</w:t>
      </w:r>
    </w:p>
    <w:p>
      <w:pPr>
        <w:spacing w:before="0" w:after="0" w:line="240" w:lineRule="auto"/>
        <w:jc w:val="both"/>
      </w:pPr>
      <w:r>
        <w:t>Боеприпасами ограниченного оборота признается метаемое снаряжение, предназначенные для поражения цели, подачи сигналов или создания специальных эффектов (задымление, светозвуковое воздействие), содержащие разрывной, метательный, пиротехнический, вышибной заряды либо их сочетание, а также готовые средства их инициирования.</w:t>
      </w:r>
    </w:p>
    <w:p>
      <w:pPr>
        <w:spacing w:before="0" w:after="0" w:line="240" w:lineRule="auto"/>
        <w:jc w:val="both"/>
      </w:pPr>
      <w:r>
        <w:t>​</w:t>
      </w:r>
    </w:p>
    <w:p>
      <w:pPr>
        <w:spacing w:before="0" w:after="0" w:line="240" w:lineRule="auto"/>
        <w:jc w:val="both"/>
      </w:pPr>
      <w:r>
        <w:t>​</w:t>
      </w:r>
    </w:p>
    <w:p>
      <w:pPr>
        <w:spacing w:before="0" w:after="0" w:line="240" w:lineRule="auto"/>
        <w:jc w:val="both"/>
      </w:pPr>
      <w:r>
        <w:t>ч. 2</w:t>
      </w:r>
    </w:p>
    <w:p>
      <w:pPr>
        <w:spacing w:before="0" w:after="0" w:line="240" w:lineRule="auto"/>
        <w:jc w:val="both"/>
      </w:pPr>
      <w:r>
        <w:t>К боеприпасам ограниченного оборота относятся:</w:t>
      </w:r>
    </w:p>
    <w:p>
      <w:pPr>
        <w:spacing w:before="0" w:after="0" w:line="240" w:lineRule="auto"/>
        <w:jc w:val="both"/>
      </w:pPr>
      <w:r>
        <w:t>​</w:t>
      </w:r>
    </w:p>
    <w:p>
      <w:pPr>
        <w:spacing w:before="0" w:after="0" w:line="240" w:lineRule="auto"/>
        <w:jc w:val="both"/>
      </w:pPr>
      <w:r>
        <w:t>а)</w:t>
      </w:r>
    </w:p>
    <w:p>
      <w:pPr>
        <w:spacing w:before="0" w:after="0" w:line="240" w:lineRule="auto"/>
        <w:jc w:val="both"/>
      </w:pPr>
      <w:r>
        <w:t>дымовые гранаты;</w:t>
      </w:r>
    </w:p>
    <w:p>
      <w:pPr>
        <w:spacing w:before="0" w:after="0" w:line="240" w:lineRule="auto"/>
        <w:jc w:val="both"/>
      </w:pPr>
      <w:r>
        <w:t>​</w:t>
      </w:r>
    </w:p>
    <w:p>
      <w:pPr>
        <w:spacing w:before="0" w:after="0" w:line="240" w:lineRule="auto"/>
        <w:jc w:val="both"/>
      </w:pPr>
      <w:r>
        <w:t>б)</w:t>
      </w:r>
    </w:p>
    <w:p>
      <w:pPr>
        <w:spacing w:before="0" w:after="0" w:line="240" w:lineRule="auto"/>
        <w:jc w:val="both"/>
      </w:pPr>
      <w:r>
        <w:t>светошумовые гранаты;</w:t>
      </w:r>
    </w:p>
    <w:p>
      <w:pPr>
        <w:spacing w:before="0" w:after="0" w:line="240" w:lineRule="auto"/>
        <w:jc w:val="both"/>
      </w:pPr>
      <w:r>
        <w:t>​</w:t>
      </w:r>
    </w:p>
    <w:p>
      <w:pPr>
        <w:spacing w:before="0" w:after="0" w:line="240" w:lineRule="auto"/>
        <w:jc w:val="both"/>
      </w:pPr>
      <w:r>
        <w:t>в)</w:t>
      </w:r>
    </w:p>
    <w:p>
      <w:pPr>
        <w:spacing w:before="0" w:after="0" w:line="240" w:lineRule="auto"/>
        <w:jc w:val="both"/>
      </w:pPr>
      <w:r>
        <w:t>осколочные гранаты;</w:t>
      </w:r>
    </w:p>
    <w:p>
      <w:pPr>
        <w:spacing w:before="0" w:after="0" w:line="240" w:lineRule="auto"/>
        <w:jc w:val="both"/>
      </w:pPr>
      <w:r>
        <w:t>​</w:t>
      </w:r>
    </w:p>
    <w:p>
      <w:pPr>
        <w:spacing w:before="0" w:after="0" w:line="240" w:lineRule="auto"/>
        <w:jc w:val="both"/>
      </w:pPr>
      <w:r>
        <w:t>г)</w:t>
      </w:r>
    </w:p>
    <w:p>
      <w:pPr>
        <w:spacing w:before="0" w:after="0" w:line="240" w:lineRule="auto"/>
        <w:jc w:val="both"/>
      </w:pPr>
      <w:r>
        <w:t>слезоточивый газ;</w:t>
      </w:r>
    </w:p>
    <w:p>
      <w:pPr>
        <w:spacing w:before="0" w:after="0" w:line="240" w:lineRule="auto"/>
        <w:jc w:val="both"/>
      </w:pPr>
      <w:r>
        <w:t>​</w:t>
      </w:r>
    </w:p>
    <w:p>
      <w:pPr>
        <w:spacing w:before="0" w:after="0" w:line="240" w:lineRule="auto"/>
        <w:jc w:val="both"/>
      </w:pPr>
      <w:r>
        <w:t>д)</w:t>
      </w:r>
    </w:p>
    <w:p>
      <w:pPr>
        <w:spacing w:before="0" w:after="0" w:line="240" w:lineRule="auto"/>
        <w:jc w:val="both"/>
      </w:pPr>
      <w:r>
        <w:t>любые виды зажигательных смесей, включая коктейль Молотова.</w:t>
      </w:r>
    </w:p>
    <w:p>
      <w:pPr>
        <w:spacing w:before="0" w:after="0" w:line="240" w:lineRule="auto"/>
        <w:jc w:val="both"/>
      </w:pPr>
      <w:r>
        <w:t>​</w:t>
      </w:r>
    </w:p>
    <w:p>
      <w:pPr>
        <w:spacing w:before="0" w:after="0" w:line="240" w:lineRule="auto"/>
        <w:jc w:val="both"/>
      </w:pPr>
      <w:r>
        <w:t>​</w:t>
      </w:r>
    </w:p>
    <w:p>
      <w:pPr>
        <w:spacing w:before="0" w:after="0" w:line="240" w:lineRule="auto"/>
        <w:jc w:val="both"/>
      </w:pPr>
      <w:r>
        <w:t>ч. 3</w:t>
      </w:r>
    </w:p>
    <w:p>
      <w:pPr>
        <w:spacing w:before="0" w:after="0" w:line="240" w:lineRule="auto"/>
        <w:jc w:val="both"/>
      </w:pPr>
      <w:r>
        <w:t>Хранение боеприпасов ограниченного оборота разрешено должностным лицам государственных силовых органов.</w:t>
      </w:r>
    </w:p>
    <w:p>
      <w:pPr>
        <w:spacing w:before="0" w:after="0" w:line="240" w:lineRule="auto"/>
        <w:jc w:val="both"/>
      </w:pPr>
      <w:r>
        <w:t>​</w:t>
      </w:r>
    </w:p>
    <w:p>
      <w:pPr>
        <w:spacing w:before="0" w:after="0" w:line="240" w:lineRule="auto"/>
        <w:jc w:val="both"/>
      </w:pPr>
      <w:r>
        <w:t>ч. 4</w:t>
      </w:r>
    </w:p>
    <w:p>
      <w:pPr>
        <w:spacing w:before="0" w:after="0" w:line="240" w:lineRule="auto"/>
        <w:jc w:val="both"/>
      </w:pPr>
      <w:r>
        <w:t>Открытое ношение и использование боеприпасов ограниченного оборота разрешено должностными лицами государственных силовых органов при исполнении ими служебных обязанностей.</w:t>
      </w:r>
    </w:p>
    <w:p>
      <w:pPr>
        <w:spacing w:before="0" w:after="0" w:line="240" w:lineRule="auto"/>
        <w:jc w:val="both"/>
      </w:pPr>
      <w:r>
        <w:t>​</w:t>
      </w:r>
    </w:p>
    <w:p>
      <w:pPr>
        <w:spacing w:before="0" w:after="0" w:line="240" w:lineRule="auto"/>
        <w:jc w:val="both"/>
      </w:pPr>
      <w:r>
        <w:t>Глава VI. ПРАВА И ОБЯЗАННОСТИ ВЛАДЕЛЬЦЕВ. САМООБОРОНА</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Право на самооборону</w:t>
      </w:r>
    </w:p>
    <w:p>
      <w:pPr>
        <w:spacing w:before="0" w:after="0" w:line="240" w:lineRule="auto"/>
        <w:jc w:val="both"/>
      </w:pPr>
      <w:r>
        <w:t>ч. 1</w:t>
      </w:r>
    </w:p>
    <w:p>
      <w:pPr>
        <w:spacing w:before="0" w:after="0" w:line="240" w:lineRule="auto"/>
        <w:jc w:val="both"/>
      </w:pPr>
      <w:r>
        <w:t>Граждане штата Сан-Андреас, правомерно владеющие оружием, вправе применять его для защиты своей жизни и здоровья при непосредственной угрозе общественно опасного посягательства.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Не является преступлением причинение вреда лицу, совершившему посягательство, сопряженное с насилием, опасным для жизни или здоровья обороняющегося.</w:t>
      </w:r>
    </w:p>
    <w:p>
      <w:pPr>
        <w:spacing w:before="0" w:after="0" w:line="240" w:lineRule="auto"/>
        <w:jc w:val="both"/>
      </w:pPr>
      <w:r>
        <w:t>​</w:t>
      </w:r>
    </w:p>
    <w:p>
      <w:pPr>
        <w:spacing w:before="0" w:after="0" w:line="240" w:lineRule="auto"/>
        <w:jc w:val="both"/>
      </w:pPr>
      <w:r>
        <w:t>Глава VII. ЛИЦЕНЗИРОВАНИЕ И ПОРЯДОК ВЫДАЧИ РАЗРЕШЕНИЙ</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Лицензия на право владения, хранения, ношения и использования оружия</w:t>
      </w:r>
    </w:p>
    <w:p>
      <w:pPr>
        <w:spacing w:before="0" w:after="0" w:line="240" w:lineRule="auto"/>
        <w:jc w:val="both"/>
      </w:pPr>
      <w:r>
        <w:t>ч. 1</w:t>
      </w:r>
    </w:p>
    <w:p>
      <w:pPr>
        <w:spacing w:before="0" w:after="0" w:line="240" w:lineRule="auto"/>
        <w:jc w:val="both"/>
      </w:pPr>
      <w:r>
        <w:t>Лицензия на право владения, хранения, ношения и использования оружия выдается должностными лицами Департамента полиции Лос-Сантоса либо Департамента шерифа округа Блэйн.</w:t>
      </w:r>
    </w:p>
    <w:p>
      <w:pPr>
        <w:spacing w:before="0" w:after="0" w:line="240" w:lineRule="auto"/>
        <w:jc w:val="both"/>
      </w:pPr>
      <w:r>
        <w:t>​</w:t>
      </w:r>
    </w:p>
    <w:p>
      <w:pPr>
        <w:spacing w:before="0" w:after="0" w:line="240" w:lineRule="auto"/>
        <w:jc w:val="both"/>
      </w:pPr>
      <w:r>
        <w:t>ч. 2</w:t>
      </w:r>
    </w:p>
    <w:p>
      <w:pPr>
        <w:spacing w:before="0" w:after="0" w:line="240" w:lineRule="auto"/>
        <w:jc w:val="both"/>
      </w:pPr>
      <w:r>
        <w:t>Лицензия на право владения, хранения, ношения и использования оружия выдается бессрочно, порядок проведения экзаменов определяется Правительством штата Сан-Андреас. Стоимость лицензии составляет 10 тысяч долларов, стоимость экзамена в рабочее время 5 тысяч долларов и 5 тысяч долларов во внерабочее. Оплата за проведение экзамена достается сотруднику, который проводил экзамен.</w:t>
      </w:r>
    </w:p>
    <w:p>
      <w:pPr>
        <w:spacing w:before="0" w:after="0" w:line="240" w:lineRule="auto"/>
        <w:jc w:val="both"/>
      </w:pPr>
      <w:r>
        <w:t>​</w:t>
      </w:r>
    </w:p>
    <w:p>
      <w:pPr>
        <w:spacing w:before="0" w:after="0" w:line="240" w:lineRule="auto"/>
        <w:jc w:val="both"/>
      </w:pPr>
      <w:r>
        <w:t>ч. 3</w:t>
      </w:r>
    </w:p>
    <w:p>
      <w:pPr>
        <w:spacing w:before="0" w:after="0" w:line="240" w:lineRule="auto"/>
        <w:jc w:val="both"/>
      </w:pPr>
      <w:r>
        <w:t>Лицензия на право владения, хранения, ношения и использования оружия изымается должностными лицами правоохранительных органов штата Сан-Андреас в случае нарушения лицом положений настоящего закона.</w:t>
      </w:r>
    </w:p>
    <w:p>
      <w:pPr>
        <w:spacing w:before="0" w:after="0" w:line="240" w:lineRule="auto"/>
        <w:jc w:val="both"/>
      </w:pPr>
      <w:r>
        <w:t>​</w:t>
      </w:r>
    </w:p>
    <w:p>
      <w:pPr>
        <w:spacing w:before="0" w:after="0" w:line="240" w:lineRule="auto"/>
        <w:jc w:val="both"/>
      </w:pPr>
      <w:r>
        <w:t>ч. 4</w:t>
      </w:r>
    </w:p>
    <w:p>
      <w:pPr>
        <w:spacing w:before="0" w:after="0" w:line="240" w:lineRule="auto"/>
        <w:jc w:val="both"/>
      </w:pPr>
      <w:r>
        <w:t>Изъятие лицензии на право владения, хранения, ношения и использования оружия влечет изъятие оружия, боеприпасов и специальных средств, для хранения которых требовалось ее наличие.</w:t>
      </w:r>
    </w:p>
    <w:p>
      <w:pPr>
        <w:spacing w:before="0" w:after="0" w:line="240" w:lineRule="auto"/>
        <w:jc w:val="both"/>
      </w:pPr>
      <w:r>
        <w:t>​</w:t>
      </w:r>
    </w:p>
    <w:p>
      <w:pPr>
        <w:spacing w:before="0" w:after="0" w:line="240" w:lineRule="auto"/>
        <w:jc w:val="both"/>
      </w:pPr>
      <w:r>
        <w:t>Глава VIII. КОНТРОЛЬ И НАДЗОР ЗА ОБОРОТОМ ОРУЖИЯ</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Контроль и надзор за оборотом оружия</w:t>
      </w:r>
    </w:p>
    <w:p>
      <w:pPr>
        <w:spacing w:before="0" w:after="0" w:line="240" w:lineRule="auto"/>
        <w:jc w:val="both"/>
      </w:pPr>
      <w:r>
        <w:t>ч. 1</w:t>
      </w:r>
    </w:p>
    <w:p>
      <w:pPr>
        <w:spacing w:before="0" w:after="0" w:line="240" w:lineRule="auto"/>
        <w:jc w:val="both"/>
      </w:pPr>
      <w:r>
        <w:t>Правоохранительные органы штата Сан-Андреас вправе проводить гласные и негласные следственные и оперативные мероприятия в рамках ведения надзора и контроля за законностью оборота оружия, боеприпасов и специальных средств гражданскими лицами.</w:t>
      </w:r>
    </w:p>
    <w:p>
      <w:pPr>
        <w:spacing w:before="0" w:after="0" w:line="240" w:lineRule="auto"/>
        <w:jc w:val="both"/>
      </w:pPr>
      <w:r>
        <w:t>​</w:t>
      </w:r>
    </w:p>
    <w:p>
      <w:pPr>
        <w:spacing w:before="0" w:after="0" w:line="240" w:lineRule="auto"/>
        <w:jc w:val="both"/>
      </w:pPr>
      <w:r>
        <w:t>ч. 2</w:t>
      </w:r>
    </w:p>
    <w:p>
      <w:pPr>
        <w:spacing w:before="0" w:after="0" w:line="240" w:lineRule="auto"/>
        <w:jc w:val="both"/>
      </w:pPr>
      <w:r>
        <w:t>Офис Генерального прокурора штата Сан-Андреас вправе вести надзорную деятельность и контролировать законность оборота оружия, боеприпасов и специальных средств государственными служащими независимо от их должностного положения и принадлежности к определенной структуре посредством гласных и негласных следственных и оперативных мероприятий в случае, если иного не предусмотрено законом.</w:t>
      </w:r>
    </w:p>
    <w:p>
      <w:pPr>
        <w:spacing w:before="0" w:after="0" w:line="240" w:lineRule="auto"/>
        <w:jc w:val="both"/>
      </w:pPr>
      <w:r>
        <w:t>​</w:t>
      </w:r>
    </w:p>
    <w:p>
      <w:pPr>
        <w:spacing w:before="0" w:after="0" w:line="240" w:lineRule="auto"/>
        <w:jc w:val="both"/>
      </w:pPr>
      <w:r>
        <w:t>ч. 3</w:t>
      </w:r>
    </w:p>
    <w:p>
      <w:pPr>
        <w:spacing w:before="0" w:after="0" w:line="240" w:lineRule="auto"/>
        <w:jc w:val="both"/>
      </w:pPr>
      <w:r>
        <w:t>Во время военного положения Национальная гвардия штата Сан-Андреас вправе вести надзорную деятельность и контролировать законность оборота оружия, боеприпасов и специальных средств государственными служащими независимо от их должностного положения и принадлежности к определенной структуре посредством гласных и негласных следственных и оперативных мероприятий в случае, если иного не предусмотрено законом.</w:t>
      </w:r>
    </w:p>
    <w:p>
      <w:pPr>
        <w:spacing w:before="0" w:after="0" w:line="240" w:lineRule="auto"/>
        <w:jc w:val="both"/>
      </w:pPr>
      <w:r>
        <w:t>​</w:t>
      </w:r>
    </w:p>
    <w:p>
      <w:pPr>
        <w:spacing w:before="0" w:after="0" w:line="240" w:lineRule="auto"/>
        <w:jc w:val="both"/>
      </w:pPr>
      <w:r>
        <w:t>ч. 4</w:t>
      </w:r>
    </w:p>
    <w:p>
      <w:pPr>
        <w:spacing w:before="0" w:after="0" w:line="240" w:lineRule="auto"/>
        <w:jc w:val="both"/>
      </w:pPr>
      <w:r>
        <w:t>Сотрудники отделов внутренних расследований государственных силовых органов имеют право надзора и контроля за законностью оборота оружия, боеприпасов и специальных средств сотрудников в структуре своих государственных формирований посредством проведения гласных и негласных следственных и оперативных мероприятий в случае, если иного не предусмотрено законом.</w:t>
      </w:r>
    </w:p>
    <w:p>
      <w:pPr>
        <w:spacing w:before="0" w:after="0" w:line="240" w:lineRule="auto"/>
        <w:jc w:val="both"/>
      </w:pPr>
      <w:r>
        <w:t>​</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