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Закон "Об адвокатской деятельности и адвокатуре в штате San-Andreas"</w:t>
      </w:r>
    </w:p>
    <w:p>
      <w:pPr>
        <w:spacing w:before="0" w:after="0" w:line="240" w:lineRule="auto"/>
        <w:jc w:val="both"/>
      </w:pPr>
      <w:r>
        <w:t>https://forum.majestic-rp.ru/threads/zakon-ob-advokat-skoi-deyatel-nosti-i-advokature-v-shtate-san-andreas.3505204</w:t>
      </w:r>
    </w:p>
    <w:p>
      <w:pPr>
        <w:spacing w:before="0" w:after="0" w:line="240" w:lineRule="auto"/>
        <w:jc w:val="both"/>
      </w:pPr>
      <w:r>
        <w:t>=== ТЕМА ИЗМЕНИЛАСЬ (2026-09-23 21:24:29)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(контрольная сумма отличается, построчный diff не найден)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Sckeet Дата: 28.07.2026 в 00:12</w:t>
      </w:r>
    </w:p>
    <w:p>
      <w:pPr>
        <w:spacing w:before="0" w:after="0" w:line="240" w:lineRule="auto"/>
        <w:jc w:val="both"/>
      </w:pPr>
      <w:r>
        <w:t>STATE OF SAN ANDREAS</w:t>
      </w:r>
    </w:p>
    <w:p>
      <w:pPr>
        <w:spacing w:before="0" w:after="0" w:line="240" w:lineRule="auto"/>
        <w:jc w:val="both"/>
      </w:pPr>
      <w:r>
        <w:t>Глава 1. ОБЩИЕ ПОЛОЖЕНИЯ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1. Коллегия Адвокатов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ч.1.</w:t>
      </w:r>
    </w:p>
    <w:p>
      <w:pPr>
        <w:spacing w:before="0" w:after="0" w:line="240" w:lineRule="auto"/>
        <w:jc w:val="both"/>
      </w:pPr>
      <w:r>
        <w:t>Коллегия адвокатов - состоит из государственных и частных адвокатов, а также проходящих аккредитацию стажеров, которые ведут деятельность по защите прав юридических и физических лиц, представляя их интересы в суде и иных внесудебных органах, в соответствии с законодательством штата San-Andreas. Руководство Коллегии адвокатов составляет Глава Коллегии Адвокатов и его заместители.​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ч.2.</w:t>
      </w:r>
    </w:p>
    <w:p>
      <w:pPr>
        <w:spacing w:before="0" w:after="0" w:line="240" w:lineRule="auto"/>
        <w:jc w:val="both"/>
      </w:pPr>
      <w:r>
        <w:t>Адвокат - это независимый профессиональный советник по правовым вопросам, получивший в установленном законом порядке статус и специальное разрешение (при прохождении аккредитации лицензию частного адвоката или удостоверение государственного образца) на осуществление адвокатской деятельности. Он оказывает юридическую помощь физическим и юридическим лицам, защищая их права и интересы.​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Примечание 1:</w:t>
      </w:r>
    </w:p>
    <w:p>
      <w:pPr>
        <w:spacing w:before="0" w:after="0" w:line="240" w:lineRule="auto"/>
        <w:jc w:val="both"/>
      </w:pPr>
      <w:r>
        <w:t>Адвокаты государственной палаты не являются должностными лицами.​</w:t>
      </w:r>
    </w:p>
    <w:p>
      <w:pPr>
        <w:spacing w:before="0" w:after="0" w:line="240" w:lineRule="auto"/>
        <w:jc w:val="both"/>
      </w:pPr>
      <w:r>
        <w:t>Примечание 2:</w:t>
      </w:r>
    </w:p>
    <w:p>
      <w:pPr>
        <w:spacing w:before="0" w:after="0" w:line="240" w:lineRule="auto"/>
        <w:jc w:val="both"/>
      </w:pPr>
      <w:r>
        <w:t>Адвокаты частной палаты не являются должностными лицами и государственными служащими.​</w:t>
      </w:r>
    </w:p>
    <w:p>
      <w:pPr>
        <w:spacing w:before="0" w:after="0" w:line="240" w:lineRule="auto"/>
        <w:jc w:val="both"/>
      </w:pPr>
      <w:r>
        <w:t>ч. 3.</w:t>
      </w:r>
    </w:p>
    <w:p>
      <w:pPr>
        <w:spacing w:before="0" w:after="0" w:line="240" w:lineRule="auto"/>
        <w:jc w:val="both"/>
      </w:pPr>
      <w:r>
        <w:t>Состав коллегии адвокатов:​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Государственный адвокат - сотрудник исполнительной структуры Коллегии адвокатов, осуществляющий свою деятельность, которая санкционирована и оплачивается государством.​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Государственные адвокаты, работающие в коллегии адвокатов, являются государственными служащими и не относится к должностным лицам.​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Старший адвокат - государственный адвокат, осуществляющий организационное и методическое руководство над государственными адвокатами и стажерами адвокатуры.​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Стажер адвокатуры - член исполнительной структуры Коллегии адвокатов, проходящий аккредитацию, которая установлена Главой Коллегии Адвокатов.​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Стажерам адвокатуры разрешается заниматься только консультацией граждан и наблюдением за процессуальными действиями проводимыми с участием государственного адвоката.​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Частный адвокат – аккредитованное частное лицо, успешно прошедшее аттестацию у Главы Коллегии Адвокатов или его заместителей.​</w:t>
      </w:r>
    </w:p>
    <w:p>
      <w:pPr>
        <w:spacing w:before="0" w:after="0" w:line="240" w:lineRule="auto"/>
        <w:jc w:val="both"/>
      </w:pPr>
      <w:r>
        <w:t>Примечание: частный адвокат обладает теми же правами, обязанностями и запретами, что и Государственный адвокат согласно только главе 2 "Права и Обязанности Адвоката", которые не предусматривают исключительное право Государственного адвоката или юриста на их использования​</w:t>
      </w:r>
    </w:p>
    <w:p>
      <w:pPr>
        <w:spacing w:before="0" w:after="0" w:line="240" w:lineRule="auto"/>
        <w:jc w:val="both"/>
      </w:pPr>
      <w:r>
        <w:t>ч. 4.</w:t>
      </w:r>
    </w:p>
    <w:p>
      <w:pPr>
        <w:spacing w:before="0" w:after="0" w:line="240" w:lineRule="auto"/>
        <w:jc w:val="both"/>
      </w:pPr>
      <w:r>
        <w:t>Адвокаты частной палаты осуществляют свои обязанности и оказывают юридические услуги исключительно при наличии соответствующей лицензии "Частного адвоката".​</w:t>
      </w:r>
    </w:p>
    <w:p>
      <w:pPr>
        <w:spacing w:before="0" w:after="0" w:line="240" w:lineRule="auto"/>
        <w:jc w:val="both"/>
      </w:pPr>
      <w:r>
        <w:t>ч. 5.</w:t>
      </w:r>
    </w:p>
    <w:p>
      <w:pPr>
        <w:spacing w:before="0" w:after="0" w:line="240" w:lineRule="auto"/>
        <w:jc w:val="both"/>
      </w:pPr>
      <w:r>
        <w:t>Адвокаты государственной палаты осуществляют свою деятельность от лица государства. Лицензия "частного адвоката" для оказания помощи членам государственной адвокатской палаты не требуется.​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2. Адвокатская деятельность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1.</w:t>
      </w:r>
    </w:p>
    <w:p>
      <w:pPr>
        <w:spacing w:before="0" w:after="0" w:line="240" w:lineRule="auto"/>
        <w:jc w:val="both"/>
      </w:pPr>
      <w:r>
        <w:t>Оказывая юридическую помощь, адвокат:​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дает консультации и справки по правовым вопросам как в устной, так и в письменной форме;​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составляет заявления, жалобы, ходатайства и другие документы правового характера;​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участвует в качестве представителя доверителя в гражданском и административном судопроизводстве;​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участвует в качестве представителя или защитника доверителя в уголовном и административном судопроизводстве;​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представляет интересы доверителя в органах исполнительной власти, органах местного самоуправления, общественных объединениях и иных организациях;​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выступает в качестве представителя доверителя в налоговых правоотношениях;​</w:t>
      </w:r>
    </w:p>
    <w:p>
      <w:pPr>
        <w:spacing w:before="0" w:after="0" w:line="240" w:lineRule="auto"/>
        <w:jc w:val="both"/>
      </w:pPr>
      <w:r>
        <w:t>ж)</w:t>
      </w:r>
    </w:p>
    <w:p>
      <w:pPr>
        <w:spacing w:before="0" w:after="0" w:line="240" w:lineRule="auto"/>
        <w:jc w:val="both"/>
      </w:pPr>
      <w:r>
        <w:t>осуществляет защиту прав своего доверителя, находящегося в камере предварительного задержания;​</w:t>
      </w:r>
    </w:p>
    <w:p>
      <w:pPr>
        <w:spacing w:before="0" w:after="0" w:line="240" w:lineRule="auto"/>
        <w:jc w:val="both"/>
      </w:pPr>
      <w:r>
        <w:t>з)</w:t>
      </w:r>
    </w:p>
    <w:p>
      <w:pPr>
        <w:spacing w:before="0" w:after="0" w:line="240" w:lineRule="auto"/>
        <w:jc w:val="both"/>
      </w:pPr>
      <w:r>
        <w:t>Проходящие стажировку адвокаты имеют право находиться на закрытых территориях, доступных адвокатам КПЗ, согласно предусмотренному закону "О закрыто охраняемых территориях", а также являться субъектами задержания, находясь в сопровождении Государственного или частного адвоката для наблюдения за ходом процессуальных действий. Стажеры адвокатуры приравниваются к статусу субъекта задержания, исключительно в целях профессионального обучения, при этом общее количество стажером адвокатуры на одном вызове не может превышать трех человек;​</w:t>
      </w:r>
    </w:p>
    <w:p>
      <w:pPr>
        <w:spacing w:before="0" w:after="0" w:line="240" w:lineRule="auto"/>
        <w:jc w:val="both"/>
      </w:pPr>
      <w:r>
        <w:t>и)</w:t>
      </w:r>
    </w:p>
    <w:p>
      <w:pPr>
        <w:spacing w:before="0" w:after="0" w:line="240" w:lineRule="auto"/>
        <w:jc w:val="both"/>
      </w:pPr>
      <w:r>
        <w:t>вправе оказывать иную юридическую помощь, не запрещенную законом.​</w:t>
      </w:r>
    </w:p>
    <w:p>
      <w:pPr>
        <w:spacing w:before="0" w:after="0" w:line="240" w:lineRule="auto"/>
        <w:jc w:val="both"/>
      </w:pPr>
      <w:r>
        <w:t>ч.2.</w:t>
      </w:r>
    </w:p>
    <w:p>
      <w:pPr>
        <w:spacing w:before="0" w:after="0" w:line="240" w:lineRule="auto"/>
        <w:jc w:val="both"/>
      </w:pPr>
      <w:r>
        <w:t>Адвокатская деятельность не является предпринимательской.​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Не является адвокатской деятельностью юридическая помощь, оказываемая:​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работниками юридических служб юридических лиц (далее - организации), а также работниками органов исполнительной власти и органов местного самоуправления;​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участниками и работниками организаций, оказывающих юридические услуги, а также индивидуальными предпринимателями;​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3. Статус Государственного Адвоката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1.</w:t>
      </w:r>
    </w:p>
    <w:p>
      <w:pPr>
        <w:spacing w:before="0" w:after="0" w:line="240" w:lineRule="auto"/>
        <w:jc w:val="both"/>
      </w:pPr>
      <w:r>
        <w:t>Статус Государственного адвоката вправе получить лицо, которое успешно прошло аккредитацию, будучи стажером Коллегии Адвокатов.​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2.</w:t>
      </w:r>
    </w:p>
    <w:p>
      <w:pPr>
        <w:spacing w:before="0" w:after="0" w:line="240" w:lineRule="auto"/>
        <w:jc w:val="both"/>
      </w:pPr>
      <w:r>
        <w:t>При осуществлении государственным адвокатом своей адвокатской деятельности не допускаются его привлечение к административной ответственности, осуществление привода, задержания, личного обыска и обыска его вещей, а также обыск личного и используемого им транспорта, кроме случаев, когда незаконные действия адвоката несут непосредственную угрозу жизни окружающих людей, а также при наличии ордера правомочного лица, решения суда, в случае совершения им преступления либо по требованию прокурора.​</w:t>
      </w:r>
    </w:p>
    <w:p>
      <w:pPr>
        <w:spacing w:before="0" w:after="0" w:line="240" w:lineRule="auto"/>
        <w:jc w:val="both"/>
      </w:pPr>
      <w:r>
        <w:t>Глава 2. ПРАВА И ОБЯЗАННОСТИ АДВОКАТА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4. Полномочия Адвоката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1.</w:t>
      </w:r>
    </w:p>
    <w:p>
      <w:pPr>
        <w:spacing w:before="0" w:after="0" w:line="240" w:lineRule="auto"/>
        <w:jc w:val="both"/>
      </w:pPr>
      <w:r>
        <w:t>Полномочия адвоката, участвующего в качестве представителя доверителя в конституционном, гражданском и административном судопроизводстве, а также в качестве представителя или защитника доверителя в уголовном судопроизводстве, регламентируются соответствующим процессуальным и судебным законодательством Штата San-Andreas и настоящим Законом.​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2.</w:t>
      </w:r>
    </w:p>
    <w:p>
      <w:pPr>
        <w:spacing w:before="0" w:after="0" w:line="240" w:lineRule="auto"/>
        <w:jc w:val="both"/>
      </w:pPr>
      <w:r>
        <w:t>Адвокат вправе:​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собирать сведения, необходимые для оказания юридической помощи, в том числе запрашивать справки о состоянии здоровья доверителя, видеозаписи и/или аудиозаписи, характеристики и иные документы от органов власти, общественных объединений и иных организаций. Указанные органы и организации в установленном порядке обязаны выдать адвокату запрошенные им документы или их копии;​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опрашивать с их согласия лиц, предположительно владеющих информацией, относящейся к делу, по которому адвокат оказывает юридическую помощь;​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собирать и представлять предметы и документы, которые могут быть признаны вещественными и иными доказательствами, в порядке, установленном законодательством;​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привлекать на договорной основе специалистов для разъяснения вопросов, связанных с оказанием юридической помощи;​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беспрепятственно встречаться со своим доверителем наедине, в условиях, обеспечивающих конфиденциальность (в том числе в период его содержания под стражей);​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Примечание 1: Адвокат вправе проводить конфиденциальную беседу со своим доверителем не более 10 минут за встречу.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Примечание 2: Во время конфиденциальной встречи в период судебных разбирательств и процессуальных действий допускается присутствие адвоката и его подзащитного. Иные субъекты задержания и судебного процесса (прокурор, сотрудники правоохранительных органов) не допускаются к участию без согласия обеих сторон (стороны представителя субъекта и стороны обвинения).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фиксировать (в том числе с помощью технических средств) информацию, содержащуюся в материалах дела, по которому адвокат оказывает юридическую помощь, соблюдая при этом государственную и иную охраняемую законом тайну;​</w:t>
      </w:r>
    </w:p>
    <w:p>
      <w:pPr>
        <w:spacing w:before="0" w:after="0" w:line="240" w:lineRule="auto"/>
        <w:jc w:val="both"/>
      </w:pPr>
      <w:r>
        <w:t>ж)</w:t>
      </w:r>
    </w:p>
    <w:p>
      <w:pPr>
        <w:spacing w:before="0" w:after="0" w:line="240" w:lineRule="auto"/>
        <w:jc w:val="both"/>
      </w:pPr>
      <w:r>
        <w:t>Государственный адвокат имеет право круглосуточно находиться только на территории КПЗ LSPD/LSCSD для быстрого оказания юридической помощи прибывшим задержанным гражданам. При этом государственному адвокату запрещено отвлекать сотрудников правоохранительных органов от исполнения служебных обязанностей и/или создавать помеху их деятельности.​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Примечание: Если адвокат готов оказать юридическую помощь задержанному, запрос в рацию департамента или приложение делать не нужно.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з)</w:t>
      </w:r>
    </w:p>
    <w:p>
      <w:pPr>
        <w:spacing w:before="0" w:after="0" w:line="240" w:lineRule="auto"/>
        <w:jc w:val="both"/>
      </w:pPr>
      <w:r>
        <w:t>Проходящие стажировку в коллегии адвокатов имеют право находиться на закрытых территориях, доступных адвокатам, находясь в сопровождении Главы Коллегии адвокатов, его заместителя или государственного адвоката для наблюдения за ходом процессуальных действий.​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Пояснение: В таком случае стажеры приравниваются к статусу адвоката и выступают как единый субъект процесса задержания в виде адвоката, однако не более трёх стажеров может находиться на охраняемой, особо охраняемой территории для наблюдения за процессуальными действиями. Стажерам строго запрещено вмешиваться в процессуальные действия и/или создавать помехи субъектам задержания, в противном случае последние могут потребовать покинуть запретную территорию или место проведения процессуальных действий.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и)</w:t>
      </w:r>
    </w:p>
    <w:p>
      <w:pPr>
        <w:spacing w:before="0" w:after="0" w:line="240" w:lineRule="auto"/>
        <w:jc w:val="both"/>
      </w:pPr>
      <w:r>
        <w:t>Требовать от государственных служащих предоставить информацию, имеющую значение для адвокатского расследования, необходимую для осуществления деятельности по оказанию юридических услуг устно или письменно, исходя из своего личного убеждения.​</w:t>
      </w:r>
    </w:p>
    <w:p>
      <w:pPr>
        <w:spacing w:before="0" w:after="0" w:line="240" w:lineRule="auto"/>
        <w:jc w:val="both"/>
      </w:pPr>
      <w:r>
        <w:t>й)</w:t>
      </w:r>
    </w:p>
    <w:p>
      <w:pPr>
        <w:spacing w:before="0" w:after="0" w:line="240" w:lineRule="auto"/>
        <w:jc w:val="both"/>
      </w:pPr>
      <w:r>
        <w:t>совершать иные действия, не противоречащие законодательству Штата San-Andreas​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3.</w:t>
      </w:r>
    </w:p>
    <w:p>
      <w:pPr>
        <w:spacing w:before="0" w:after="0" w:line="240" w:lineRule="auto"/>
        <w:jc w:val="both"/>
      </w:pPr>
      <w:r>
        <w:t>Адвокат не вправе:​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принимать от лица, обратившегося к нему за оказанием юридической помощи, поручение в случае, если оно имеет заведомо незаконный характер;​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принимать от лица, обратившегося к нему за оказанием юридической помощи, поручение в случаях, если он:​</w:t>
      </w:r>
    </w:p>
    <w:p>
      <w:pPr>
        <w:spacing w:before="0" w:after="0" w:line="240" w:lineRule="auto"/>
        <w:jc w:val="both"/>
      </w:pPr>
      <w:r>
        <w:t>1)</w:t>
      </w:r>
    </w:p>
    <w:p>
      <w:pPr>
        <w:spacing w:before="0" w:after="0" w:line="240" w:lineRule="auto"/>
        <w:jc w:val="both"/>
      </w:pPr>
      <w:r>
        <w:t>имеет самостоятельный интерес по предмету соглашения с доверителем, отличный от интереса данного лица;​</w:t>
      </w:r>
    </w:p>
    <w:p>
      <w:pPr>
        <w:spacing w:before="0" w:after="0" w:line="240" w:lineRule="auto"/>
        <w:jc w:val="both"/>
      </w:pPr>
      <w:r>
        <w:t>2)</w:t>
      </w:r>
    </w:p>
    <w:p>
      <w:pPr>
        <w:spacing w:before="0" w:after="0" w:line="240" w:lineRule="auto"/>
        <w:jc w:val="both"/>
      </w:pPr>
      <w:r>
        <w:t>участвовал в деле в качестве судьи, прокурора, эксперта, специалиста, является по данному делу потерпевшим или свидетелем, а также если он являлся должностным лицом, в компетенции которого находилось принятие решения в интересах данного лица;​</w:t>
      </w:r>
    </w:p>
    <w:p>
      <w:pPr>
        <w:spacing w:before="0" w:after="0" w:line="240" w:lineRule="auto"/>
        <w:jc w:val="both"/>
      </w:pPr>
      <w:r>
        <w:t>3)</w:t>
      </w:r>
    </w:p>
    <w:p>
      <w:pPr>
        <w:spacing w:before="0" w:after="0" w:line="240" w:lineRule="auto"/>
        <w:jc w:val="both"/>
      </w:pPr>
      <w:r>
        <w:t>состоит в родственных или семейных отношениях с должностным лицом, которое принимало или принимает участие в расследовании или рассмотрении дела данного лица;​</w:t>
      </w:r>
    </w:p>
    <w:p>
      <w:pPr>
        <w:spacing w:before="0" w:after="0" w:line="240" w:lineRule="auto"/>
        <w:jc w:val="both"/>
      </w:pPr>
      <w:r>
        <w:t>4)</w:t>
      </w:r>
    </w:p>
    <w:p>
      <w:pPr>
        <w:spacing w:before="0" w:after="0" w:line="240" w:lineRule="auto"/>
        <w:jc w:val="both"/>
      </w:pPr>
      <w:r>
        <w:t>оказывает юридическую помощь доверителю, интересы которого противоречат интересам данного лица;​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занимать по делу позицию вопреки воле доверителя, за исключением случаев, когда адвокат убежден в наличии самооговора доверителя;​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делать публичные заявления о доказанности вины доверителя, если тот ее отрицает;​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разглашать сведения, сообщенные ему доверителем в связи с оказанием последнему юридической помощи, без согласия доверителя;​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отказаться от принятой на себя защиты, за исключением случаев, когда ввиду особых обстоятельств невозможно продолжение его деятельности.​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5. Мотивированное заключение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1.</w:t>
      </w:r>
    </w:p>
    <w:p>
      <w:pPr>
        <w:spacing w:before="0" w:after="0" w:line="240" w:lineRule="auto"/>
        <w:jc w:val="both"/>
      </w:pPr>
      <w:r>
        <w:t>Во время процессуальных разбирательств адвокат может вынести мотивированное заключение, рекомендательного характера, по отношению к инициатору задержания.​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Примечание: заключение рекомендательного характера озвучивается устно в произвольной форме. Адвокат не может быть привлечен к ответственности за вынесенное мотивированного заключения рекомендательного характера.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6. Обязанности адвоката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1.</w:t>
      </w:r>
    </w:p>
    <w:p>
      <w:pPr>
        <w:spacing w:before="0" w:after="0" w:line="240" w:lineRule="auto"/>
        <w:jc w:val="both"/>
      </w:pPr>
      <w:r>
        <w:t>Адвокат обязан:​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честно, разумно и добросовестно отстаивать права и законные интересы доверителя всеми не запрещенными законодательством Штата San-Andreas средствами;​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исполнять требования Конституции об обязательном участии адвоката в качестве защитника в уголовном, и административном судопроизводстве, а также в досудебных разбирательствах.​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по требованию предъявлять служебное удостоверение государственного образца или адвокатскую лицензию, любому должностному лицу, при осуществление адвокатской деятельности.​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по требованию предъявлять служебное удостоверение государственного образца или адвокатскую лицензию, любому сотруднику правоохранительных органов для нахождения/пребывания на территории мест ограничения свободы.​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7. Адвокатская тайна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1.</w:t>
      </w:r>
    </w:p>
    <w:p>
      <w:pPr>
        <w:spacing w:before="0" w:after="0" w:line="240" w:lineRule="auto"/>
        <w:jc w:val="both"/>
      </w:pPr>
      <w:r>
        <w:t>Адвокатской тайной являются любые сведения, связанные с оказанием адвокатом юридической помощи своему доверителю.​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Примечание: Информация, полученная доверителем, адвокатом либо иными лицами в ходе конфиденциальной беседы между адвокатом с доверителем, относится к адвокатской тайне. Такая информация не может быть истребована, разглашена, передана третьим лицам, использована против адвоката и доверителя, либо иного участника конфиденциальной беседы, а также положена в основу жалобы, проверки, дисциплинарного, административного или уголовного производства, если она была получена исключительно в связи с оказанием адвокатом юридической помощи.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2.</w:t>
      </w:r>
    </w:p>
    <w:p>
      <w:pPr>
        <w:spacing w:before="0" w:after="0" w:line="240" w:lineRule="auto"/>
        <w:jc w:val="both"/>
      </w:pPr>
      <w:r>
        <w:t>Адвокат не может быть вызван и допрошен в качестве свидетеля об обстоятельствах, ставших ему известными в связи с обращением к нему за юридической помощью или в связи с ее оказанием.​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8. Клиент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1.</w:t>
      </w:r>
    </w:p>
    <w:p>
      <w:pPr>
        <w:spacing w:before="0" w:after="0" w:line="240" w:lineRule="auto"/>
        <w:jc w:val="both"/>
      </w:pPr>
      <w:r>
        <w:t>Клиентом государственного и частного адвоката является лицо, с которым заключен договор на оказание юридических услуг.​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При вызове адвоката через горячую линию правительства заключается устный договор, заключение письменного договора не требуется.​</w:t>
      </w:r>
    </w:p>
    <w:p>
      <w:pPr>
        <w:spacing w:before="0" w:after="0" w:line="240" w:lineRule="auto"/>
        <w:jc w:val="both"/>
      </w:pPr>
      <w:r>
        <w:t>Пояснение 1:</w:t>
      </w:r>
    </w:p>
    <w:p>
      <w:pPr>
        <w:spacing w:before="0" w:after="0" w:line="240" w:lineRule="auto"/>
        <w:jc w:val="both"/>
      </w:pPr>
      <w:r>
        <w:t>Договор может быть заключен в устной форме и, при необходимости, в письменной форме как лично так и через телефон.​</w:t>
      </w:r>
    </w:p>
    <w:p>
      <w:pPr>
        <w:spacing w:before="0" w:after="0" w:line="240" w:lineRule="auto"/>
        <w:jc w:val="both"/>
      </w:pPr>
      <w:r>
        <w:t>Пояснение 2:</w:t>
      </w:r>
    </w:p>
    <w:p>
      <w:pPr>
        <w:spacing w:before="0" w:after="0" w:line="240" w:lineRule="auto"/>
        <w:jc w:val="both"/>
      </w:pPr>
      <w:r>
        <w:t>Договор заключенный в устной форме даёт адвокату право на участие в процессуальных действиях, в которых фигурирует его доверитель/подзащитный. После заключения договора в устной форме как лично так и через телефон, в течение 6 часов договор необходимо заключить в письменной форме для дальнейшего оказания юридической помощи.​</w:t>
      </w:r>
    </w:p>
    <w:p>
      <w:pPr>
        <w:spacing w:before="0" w:after="0" w:line="240" w:lineRule="auto"/>
        <w:jc w:val="both"/>
      </w:pPr>
      <w:r>
        <w:t>Пояснение 3:</w:t>
      </w:r>
    </w:p>
    <w:p>
      <w:pPr>
        <w:spacing w:before="0" w:after="0" w:line="240" w:lineRule="auto"/>
        <w:jc w:val="both"/>
      </w:pPr>
      <w:r>
        <w:t>Заключить договор в устной форме возможно только при согласии потенциального клиента и адвоката.​</w:t>
      </w:r>
    </w:p>
    <w:p>
      <w:pPr>
        <w:spacing w:before="0" w:after="0" w:line="240" w:lineRule="auto"/>
        <w:jc w:val="both"/>
      </w:pPr>
      <w:r>
        <w:t>ч. 2.</w:t>
      </w:r>
    </w:p>
    <w:p>
      <w:pPr>
        <w:spacing w:before="0" w:after="0" w:line="240" w:lineRule="auto"/>
        <w:jc w:val="both"/>
      </w:pPr>
      <w:r>
        <w:t>Клиентом частного адвоката является лицо, с которым заключен временный договор на оказание юридических услуг через мобильное приложение в телефоне либо личный телефонный звонок, который действует до окончания процессуальных действий или при наличии письменного юридического договора на оказание услуг.​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9. Адвокатский запрос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1.</w:t>
      </w:r>
    </w:p>
    <w:p>
      <w:pPr>
        <w:spacing w:before="0" w:after="0" w:line="240" w:lineRule="auto"/>
        <w:jc w:val="both"/>
      </w:pPr>
      <w:r>
        <w:t>Адвокатский запрос - письменное обращение адвоката к органу государственной власти, органу местного самоуправления, их должностным и служебным лицам, предприятиям, учреждениям и организациям о предоставлении вещественных доказательств, протоколов следственных и судебных действий и иные документы, необходимые адвокату для оказания юридической помощи клиенту.​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Примечание: Адвокатский запрос не может касаться предоставления консультаций и разъяснений положений законодательства.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2.</w:t>
      </w:r>
    </w:p>
    <w:p>
      <w:pPr>
        <w:spacing w:before="0" w:after="0" w:line="240" w:lineRule="auto"/>
        <w:jc w:val="both"/>
      </w:pPr>
      <w:r>
        <w:t>Орган государственной власти, орган местного самоуправления, их должностные и служебные лица, руководители предприятий, учреждений, организаций, общественных объединений, которым направлен адвокатский запрос, обязаны не позднее 24 часов с момента получения запроса предоставить адвокату соответствующую информацию, копии документов.​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Примечание: Если адвокатский запрос касается предоставления значительного объема информации или требует поиска информации среди большого количества данных, срок рассмотрения адвокатского запроса может быть продлен до 48 часов с обоснованием причин такого продления, о чем адвоката письменно уведомляются не позднее 24 часов с момента получения адвокатского запроса.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3.</w:t>
      </w:r>
    </w:p>
    <w:p>
      <w:pPr>
        <w:spacing w:before="0" w:after="0" w:line="240" w:lineRule="auto"/>
        <w:jc w:val="both"/>
      </w:pPr>
      <w:r>
        <w:t>Надлежащим извещением адвокатского запроса является:​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уведомление лиц, являющихся сотрудниками государственных структур, по специализированному каналу "State Fraction - Documentation".​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SMS - сообщением, направленным конкретному должностному или служебному лицу на индивидуальный номер телефона.​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уведомление при личной встрече при ведении видеозаписи.​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уведомление руководства сотрудника государственных структур, по специализированному каналу "State Fraction - Documentation".​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Примечание к пункту "г": Уведомление руководства по каналу «State Fraction - Documentation» считается надлежащим извещением госструктуры. Ответственность за неисполнение запроса в срок несет руководитель, если не докажет, что запрос был передан исполнителю и тот виновно его не исполнил. Адвокат не обязан доказывать вину конкретного сотрудника.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4.</w:t>
      </w:r>
    </w:p>
    <w:p>
      <w:pPr>
        <w:spacing w:before="0" w:after="0" w:line="240" w:lineRule="auto"/>
        <w:jc w:val="both"/>
      </w:pPr>
      <w:r>
        <w:t>Отказ в предоставлении информации по адвокатскому запросу, несвоевременное или неполное предоставление информации, предоставление недостоверной информации влекут ответственность, установленную законом.​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5.</w:t>
      </w:r>
    </w:p>
    <w:p>
      <w:pPr>
        <w:spacing w:before="0" w:after="0" w:line="240" w:lineRule="auto"/>
        <w:jc w:val="both"/>
      </w:pPr>
      <w:r>
        <w:t>В предоставлении адвокату запрошенных сведений может быть отказано в случае, если:​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субъект, получивший адвокатский запрос, не располагает запрошенными сведениями;​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в адвокатском запросе содержится просьба о разъяснении правовых норм, представлении позиции по вопросам правового характера, а также явная или скрытая жалоба на решение уполномоченного органа (организации) или должностного лица, в отношении которого установлен специальный порядок обжалования.​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Пояснение: Об отказе в предоставлении запрошенных сведений должно быть сообщено адвокату.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3. ЧАСТНАЯ АДВОКАТСКАЯ ПРАКТИКА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10. Лицензия «Частного адвоката»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1.</w:t>
      </w:r>
    </w:p>
    <w:p>
      <w:pPr>
        <w:spacing w:before="0" w:after="0" w:line="240" w:lineRule="auto"/>
        <w:jc w:val="both"/>
      </w:pPr>
      <w:r>
        <w:t>Лицензия частного адвоката - это документ, подтверждающий право на ведение частной адвокатской практики на территории Штата.​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1.1.</w:t>
      </w:r>
    </w:p>
    <w:p>
      <w:pPr>
        <w:spacing w:before="0" w:after="0" w:line="240" w:lineRule="auto"/>
        <w:jc w:val="both"/>
      </w:pPr>
      <w:r>
        <w:t>Глава Коллегии Адвокатов и его заместители могут устраивать переаттестации на знание законодательной базы и в случае неудовлетворительных результатов проверки, аннулировать лицензию.​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Примечание: Регламент проведения экзамена, переаттестации устанавливается экзаменатором единолично под каждый экзамен. Регламент проведения экзамена озвучивается устно, не может быть установлено больше допустимого количества ошибок: 2 ошибки на 4 вопроса.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1.2.</w:t>
      </w:r>
    </w:p>
    <w:p>
      <w:pPr>
        <w:spacing w:before="0" w:after="0" w:line="240" w:lineRule="auto"/>
        <w:jc w:val="both"/>
      </w:pPr>
      <w:r>
        <w:t>Сроки проведения переаттестации:​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Всеобщая переаттестация частных адвокатов проводится в течение 72 часов с момента объявления о её начале;​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Индивидуальная переаттестация проводится в течение 24 часов с момента объявления о её начале. При наличии уважительной причины, подтвержденной документально, указанный срок продлевается еще на 24 часа.​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1.3.</w:t>
      </w:r>
    </w:p>
    <w:p>
      <w:pPr>
        <w:spacing w:before="0" w:after="0" w:line="240" w:lineRule="auto"/>
        <w:jc w:val="both"/>
      </w:pPr>
      <w:r>
        <w:t>Стоимость лицензии и экзамена составляет 100.000$. Лицензия действительна в течение 30 дней. Последующее продление осуществляется по такой же стоимости.​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2.</w:t>
      </w:r>
    </w:p>
    <w:p>
      <w:pPr>
        <w:spacing w:before="0" w:after="0" w:line="240" w:lineRule="auto"/>
        <w:jc w:val="both"/>
      </w:pPr>
      <w:r>
        <w:t>Лицензия «Частного адвоката» считается действительной только при наличии у её владельца официального документа. Лицензии имеют свой уникальный номер. Независимо от наличия подписи лицензия будет действительна.​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3.</w:t>
      </w:r>
    </w:p>
    <w:p>
      <w:pPr>
        <w:spacing w:before="0" w:after="0" w:line="240" w:lineRule="auto"/>
        <w:jc w:val="both"/>
      </w:pPr>
      <w:r>
        <w:t>Выдачу лицензий на осуществление адвокатской деятельности и надзор за соблюдением данного положения осуществляется Губернатором и его заместителем, Генеральным прокурором Штата Сан-Андреас, Главой Коллегии Адвокатов и его заместителями.​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11. Статус лицензии "Частного Адвоката"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1.</w:t>
      </w:r>
    </w:p>
    <w:p>
      <w:pPr>
        <w:spacing w:before="0" w:after="0" w:line="240" w:lineRule="auto"/>
        <w:jc w:val="both"/>
      </w:pPr>
      <w:r>
        <w:t>Сотрудникам государственных организаций запрещено владение лицензией «Частного адвоката» и осуществление адвокатской деятельности.​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Государственный адвокат трудоустроенный в правительство, сотрудник EMS, сотрудник WN.​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1.1.</w:t>
      </w:r>
    </w:p>
    <w:p>
      <w:pPr>
        <w:spacing w:before="0" w:after="0" w:line="240" w:lineRule="auto"/>
        <w:jc w:val="both"/>
      </w:pPr>
      <w:r>
        <w:t>Лицензия «Частного адвоката» замораживается в следующих случаях:​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Лицензия "Частного адвоката" замораживается на период нахождения её владельца в Государственной фракции.​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Лицензия "Частного адвоката" замораживается на период нахождения её владельца в активном федеральном или боло-розыске.​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Лицензия "Частного адвоката" замораживается на период наличия у её владельца активной судимости.​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Гражданин обязан уведомить Главу Коллегии Адвокатов или его заместителя о том, что был заключен трудовой договор с государственной организацией в срок до 24 часов с момента трудоустройства.​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При нарушение статьи 11 ч.1.1. пунктов а, б, в лицензия частного адвоката будет изъята уполномоченными сотрудниками.​</w:t>
      </w:r>
    </w:p>
    <w:p>
      <w:pPr>
        <w:spacing w:before="0" w:after="0" w:line="240" w:lineRule="auto"/>
        <w:jc w:val="both"/>
      </w:pPr>
      <w:r>
        <w:t>ч. 2.</w:t>
      </w:r>
    </w:p>
    <w:p>
      <w:pPr>
        <w:spacing w:before="0" w:after="0" w:line="240" w:lineRule="auto"/>
        <w:jc w:val="both"/>
      </w:pPr>
      <w:r>
        <w:t>Лицензия частного адвоката может быть аннулирована при наличии одного из следующих оснований:​</w:t>
      </w:r>
    </w:p>
    <w:p>
      <w:pPr>
        <w:spacing w:before="0" w:after="0" w:line="240" w:lineRule="auto"/>
        <w:jc w:val="both"/>
      </w:pPr>
      <w:r>
        <w:t>а) Нарушение частным адвокатом настоящего закона;</w:t>
      </w:r>
    </w:p>
    <w:p>
      <w:pPr>
        <w:spacing w:before="0" w:after="0" w:line="240" w:lineRule="auto"/>
        <w:jc w:val="both"/>
      </w:pPr>
      <w:r>
        <w:t>б) Привлечение частного адвоката к уголовной или административной ответственности, при условии, что в форме наказания избрано заключение под стражу.</w:t>
      </w:r>
    </w:p>
    <w:p>
      <w:pPr>
        <w:spacing w:before="0" w:after="0" w:line="240" w:lineRule="auto"/>
        <w:jc w:val="both"/>
      </w:pPr>
      <w:r>
        <w:t>Примечание: при привлечение частного адвоката к уголовной ответственности, сотрудник проводящий задержание обязан вызвать Главу коллегии адвокатов или его заместителя и прокурора.</w:t>
      </w:r>
    </w:p>
    <w:p>
      <w:pPr>
        <w:spacing w:before="0" w:after="0" w:line="240" w:lineRule="auto"/>
        <w:jc w:val="both"/>
      </w:pPr>
      <w:r>
        <w:t>в) Неявка на переаттестацию или неудовлетворительное прохождение переаттестации у уполномоченного лица в Коллегии адвокатов.</w:t>
      </w:r>
    </w:p>
    <w:p>
      <w:pPr>
        <w:spacing w:before="0" w:after="0" w:line="240" w:lineRule="auto"/>
        <w:jc w:val="both"/>
      </w:pPr>
      <w:r>
        <w:t>г) Использование лицензии «Частного адвоката» государственным служащим.</w:t>
      </w:r>
    </w:p>
    <w:p>
      <w:pPr>
        <w:spacing w:before="0" w:after="0" w:line="240" w:lineRule="auto"/>
        <w:jc w:val="both"/>
      </w:pPr>
      <w:r>
        <w:t>Примечание: При не оповещение о заморозке лицензии Частного адвоката, лицензия будет изъята. При проверке палаты частных адвокатов Главой коллегии адвокатов или его заместителями.</w:t>
      </w:r>
    </w:p>
    <w:p>
      <w:pPr>
        <w:spacing w:before="0" w:after="0" w:line="240" w:lineRule="auto"/>
        <w:jc w:val="both"/>
      </w:pPr>
      <w:r>
        <w:t>д) Совершение действий, наносящих ущерб интересам Коллегии адвокатов, включая деструктивное по своему характеру поведение, нарушающее нормы этики и морали, нахождение в неприемлемом виде и/или в состоянии алкогольного/наркотического опьянения при исполнении своих обязанностей и иное поведение, признанное Коллегией адвокатов неэтичным и непрофессиональным.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3.</w:t>
      </w:r>
    </w:p>
    <w:p>
      <w:pPr>
        <w:spacing w:before="0" w:after="0" w:line="240" w:lineRule="auto"/>
        <w:jc w:val="both"/>
      </w:pPr>
      <w:r>
        <w:t>Должностные лица и уполномоченные органы, принявшие решение об аннулировании или приостановлении статуса лицензии частного адвоката, обязаны хранить материалы (видеофиксацию, документы, результаты проверок), послужившие основанием для принятия такого решения, в течение 72 часов с момента его вынесения.​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3.1.</w:t>
      </w:r>
    </w:p>
    <w:p>
      <w:pPr>
        <w:spacing w:before="0" w:after="0" w:line="240" w:lineRule="auto"/>
        <w:jc w:val="both"/>
      </w:pPr>
      <w:r>
        <w:t>В случае получения информации о подаче искового заявления в суд или начале прокурорской проверки в отношении принятого решения, срок хранения материалов продлевается до окончательного завершения соответствующего процесса.​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3.2.</w:t>
      </w:r>
    </w:p>
    <w:p>
      <w:pPr>
        <w:spacing w:before="0" w:after="0" w:line="240" w:lineRule="auto"/>
        <w:jc w:val="both"/>
      </w:pPr>
      <w:r>
        <w:t>Неисполнение обязанности по хранению указанных материалов является основанием для признания решения об аннулировании лицензии незаконным в судебном порядке.​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4.</w:t>
      </w:r>
    </w:p>
    <w:p>
      <w:pPr>
        <w:spacing w:before="0" w:after="0" w:line="240" w:lineRule="auto"/>
        <w:jc w:val="both"/>
      </w:pPr>
      <w:r>
        <w:t>При аннулировании лицензии по основаниям, предусмотренным ч. 2 настоящей статьи, уполномоченное лицо обязано по требованию адвоката, которому аннулировали лицензию или органов надзора предоставить обоснование с указанием конкретных фактов нарушений.​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12. Дресс-код коллегии адвокатов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1.</w:t>
      </w:r>
    </w:p>
    <w:p>
      <w:pPr>
        <w:spacing w:before="0" w:after="0" w:line="240" w:lineRule="auto"/>
        <w:jc w:val="both"/>
      </w:pPr>
      <w:r>
        <w:t>Государственный и частный адвокат обязан соблюдать установленный дресс-код при осуществлении своей профессиональной деятельности, в том числе при нахождении в зданиях судов, правоохранительных органов, государственных учреждений, при участии в судебных заседаниях, официальных встречах, переговорах, а также при исполнении иных профессиональных обязанностей в публичных местах.​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2.</w:t>
      </w:r>
    </w:p>
    <w:p>
      <w:pPr>
        <w:spacing w:before="0" w:after="0" w:line="240" w:lineRule="auto"/>
        <w:jc w:val="both"/>
      </w:pPr>
      <w:r>
        <w:t>Дресс-код адвоката представляет собой официально-деловой стиль одежды, соответствующий общепринятым нормам официального внешнего вида. Соблюдение требований делового стиля является неотъемлемой частью профессиональной этики и статуса адвоката.​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3.</w:t>
      </w:r>
    </w:p>
    <w:p>
      <w:pPr>
        <w:spacing w:before="0" w:after="0" w:line="240" w:lineRule="auto"/>
        <w:jc w:val="both"/>
      </w:pPr>
      <w:r>
        <w:t>Адвокатам запрещается:​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Ношение спортивной, повседневной, уличной, провокационной одежды, а также предметов гардероба или аксессуаров, способных нанести ущерб репутации адвокатуры, умалить её профессиональный облик либо вызвать сомнение в уважении к органам правосудия и правопорядка;​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Ношение линз неестественных цветов, окрашивание волос в яркие или неестественные цвета, а также нанесение яркого и выделяющегося макияжа и (или) грима;​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наличие татуировок, расположенных на голове, шее и кистях рук, а также татуировок на тему смерти, азартных игр, криминала.​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4.</w:t>
      </w:r>
    </w:p>
    <w:p>
      <w:pPr>
        <w:spacing w:before="0" w:after="0" w:line="240" w:lineRule="auto"/>
        <w:jc w:val="both"/>
      </w:pPr>
      <w:r>
        <w:t>Контроль за соблюдением адвокатами установленных требований к внешнему виду осуществляют Глава Коллегии Адвокатов и его заместители.​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5.</w:t>
      </w:r>
    </w:p>
    <w:p>
      <w:pPr>
        <w:spacing w:before="0" w:after="0" w:line="240" w:lineRule="auto"/>
        <w:jc w:val="both"/>
      </w:pPr>
      <w:r>
        <w:t>За несоблюдение требований настоящей статьи к члену коллегии адвокатов могут быть применены меры профессионального воздействия в виде официального предупреждения. При повторном нарушении - лицензия на осуществление с частной адвокатской деятельности может быть аннулирована по решению уполномоченного органа, с государственным адвокатом с соответствием трудовым кодекса прекращение трудового договора, либо назначение переаттестации по решению уполномоченного органа.​</w:t>
      </w:r>
    </w:p>
    <w:p>
      <w:pPr>
        <w:spacing w:before="0" w:after="0" w:line="240" w:lineRule="auto"/>
        <w:jc w:val="both"/>
      </w:pPr>
      <w:r>
        <w:t>Глава 4. ОРГАНИЗАЦИЯ АДВОКАТСКОЙ ДЕЯТЕЛЬНОСТИ И АДВОКАТУРЫ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13. Соглашение об оказании юридической помощи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1.</w:t>
      </w:r>
    </w:p>
    <w:p>
      <w:pPr>
        <w:spacing w:before="0" w:after="0" w:line="240" w:lineRule="auto"/>
        <w:jc w:val="both"/>
      </w:pPr>
      <w:r>
        <w:t>Адвокатская деятельность осуществляется на основе юридического договора между адвокатом и доверителем.​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Пояснение 1: договор может быть заключен как в устной, так и в письменной форме.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Примечание 2: Письменный договор на оказание юридических услуг должен быть опубликован в реестре договоров на оказание юридических услуг, для всеобщего ознакомления.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Пояснение 3: договор заключенный с подзащитным, дает адвокату право на участие в процессуальных действиях где фигурирует его доверитель/подзащитный. После заключения договора в устной форме, в течение 6 часов договор можно заключить в письменной форме, для оказания дальнейших услуг.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Пояснение 4: заключить договор в устной форме возможно только при согласии потенциального клиента и адвоката.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2.</w:t>
      </w:r>
    </w:p>
    <w:p>
      <w:pPr>
        <w:spacing w:before="0" w:after="0" w:line="240" w:lineRule="auto"/>
        <w:jc w:val="both"/>
      </w:pPr>
      <w:r>
        <w:t>Соглашение представляет собой гражданско-правовой договор, заключаемый в простой письменной форме между доверителем и адвокатом, на оказание юридической помощи самому доверителю или назначенному им лицу.​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Исключение: заключение устного договора государственным адвокатом​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3.</w:t>
      </w:r>
    </w:p>
    <w:p>
      <w:pPr>
        <w:spacing w:before="0" w:after="0" w:line="240" w:lineRule="auto"/>
        <w:jc w:val="both"/>
      </w:pPr>
      <w:r>
        <w:t>Заключение письменного договора позволяет представлять адвокату интересы своего доверителя в судопроизводствах, писать обращения в прокуратуру и подавать иные документы от лица доверителя.​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4.</w:t>
      </w:r>
    </w:p>
    <w:p>
      <w:pPr>
        <w:spacing w:before="0" w:after="0" w:line="240" w:lineRule="auto"/>
        <w:jc w:val="both"/>
      </w:pPr>
      <w:r>
        <w:t>Существенными условиями соглашения являются:​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указание на адвоката (адвокатов), принявшего (принявших) исполнение поручения в качестве поверенного (поверенных);​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предмет поручения;​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условия и размер выплаты доверителем вознаграждения за оказываемую юридическую помощь либо указание на то, что юридическая помощь оказывается доверителю бесплатно;​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5. АДВОКАТСКИЕ ОБЪЕДИНЕНИЯ И ПАРТНЕРСТВА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14.1. Адвокатское объединение (партнерство)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1.</w:t>
      </w:r>
    </w:p>
    <w:p>
      <w:pPr>
        <w:spacing w:before="0" w:after="0" w:line="240" w:lineRule="auto"/>
        <w:jc w:val="both"/>
      </w:pPr>
      <w:r>
        <w:t>Адвокатское объединение (партнерство) - добровольное профессиональное объединение адвокатов, созданное для совместного осуществления адвокатской деятельности и повышения качества оказываемых юридических услуг.​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2.</w:t>
      </w:r>
    </w:p>
    <w:p>
      <w:pPr>
        <w:spacing w:before="0" w:after="0" w:line="240" w:lineRule="auto"/>
        <w:jc w:val="both"/>
      </w:pPr>
      <w:r>
        <w:t>Адвокатское объединение может быть создано:​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только частными адвокатами, имеющими действующие лицензии;​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государственными адвокатами совместно с частными адвокатами при условии письменного разрешения Главы Коллегии Адвокатов;​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смешанными группами адвокатов при соблюдении требований настоящего закона.​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3.</w:t>
      </w:r>
    </w:p>
    <w:p>
      <w:pPr>
        <w:spacing w:before="0" w:after="0" w:line="240" w:lineRule="auto"/>
        <w:jc w:val="both"/>
      </w:pPr>
      <w:r>
        <w:t>Минимальное количество участников адвокатского объединения составляет 2 (два) адвоката, максимальное - не ограничено.​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4.</w:t>
      </w:r>
    </w:p>
    <w:p>
      <w:pPr>
        <w:spacing w:before="0" w:after="0" w:line="240" w:lineRule="auto"/>
        <w:jc w:val="both"/>
      </w:pPr>
      <w:r>
        <w:t>Адвокатское объединение не является юридическим лицом и не осуществляет предпринимательскую деятельность.​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14.2. Регистрация и учет адвокатских объединений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1.</w:t>
      </w:r>
    </w:p>
    <w:p>
      <w:pPr>
        <w:spacing w:before="0" w:after="0" w:line="240" w:lineRule="auto"/>
        <w:jc w:val="both"/>
      </w:pPr>
      <w:r>
        <w:t>Для регистрации адвокатского объединения необходимо представить:​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заявление о регистрации, подписанное всеми участниками объединения;​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устав адвокатского объединения;​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2.</w:t>
      </w:r>
    </w:p>
    <w:p>
      <w:pPr>
        <w:spacing w:before="0" w:after="0" w:line="240" w:lineRule="auto"/>
        <w:jc w:val="both"/>
      </w:pPr>
      <w:r>
        <w:t>Регистрация адвокатского объединения осуществляется в течение 48 часов с момента подачи полного пакета документов.​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3.</w:t>
      </w:r>
    </w:p>
    <w:p>
      <w:pPr>
        <w:spacing w:before="0" w:after="0" w:line="240" w:lineRule="auto"/>
        <w:jc w:val="both"/>
      </w:pPr>
      <w:r>
        <w:t>Стоимость регистрации адвокатского объединения составляет 150.000$ и вносится участниками пропорционально их долям участия или в ином порядке, определенном уставом объединения.​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14.3. Устав адвокатского объединения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1.</w:t>
      </w:r>
    </w:p>
    <w:p>
      <w:pPr>
        <w:spacing w:before="0" w:after="0" w:line="240" w:lineRule="auto"/>
        <w:jc w:val="both"/>
      </w:pPr>
      <w:r>
        <w:t>Устав адвокатского объединения является основным документом, регулирующим внутренние отношения участников объединения.​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2.</w:t>
      </w:r>
    </w:p>
    <w:p>
      <w:pPr>
        <w:spacing w:before="0" w:after="0" w:line="240" w:lineRule="auto"/>
        <w:jc w:val="both"/>
      </w:pPr>
      <w:r>
        <w:t>Устав адвокатского объединения должен содержать:​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наименование объединения;​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цели и предмет деятельности объединения;​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права и обязанности участников;​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порядок управления объединением;​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порядок распределения доходов и расходов.​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3.</w:t>
      </w:r>
    </w:p>
    <w:p>
      <w:pPr>
        <w:spacing w:before="0" w:after="0" w:line="240" w:lineRule="auto"/>
        <w:jc w:val="both"/>
      </w:pPr>
      <w:r>
        <w:t>Участники адвокатского объединения имеют право самостоятельно определять:​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внутреннюю структуру управления объединением;​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порядок принятия решений;​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размер и порядок внесения взносов участниками;​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систему материального стимулирования;​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порядок использования общего имущества объединения;​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иные вопросы внутренней организации, не противоречащие настоящему закону.​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4.</w:t>
      </w:r>
    </w:p>
    <w:p>
      <w:pPr>
        <w:spacing w:before="0" w:after="0" w:line="240" w:lineRule="auto"/>
        <w:jc w:val="both"/>
      </w:pPr>
      <w:r>
        <w:t>Изменения в устав адвокатского объединения вносятся по решению участников в порядке, определенном уставом, и подлежат уведомительной регистрации в Коллегии Адвокатов в течение 7 дней.​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14.4. Права и обязанности участников адвокатского объединения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1.</w:t>
      </w:r>
    </w:p>
    <w:p>
      <w:pPr>
        <w:spacing w:before="0" w:after="0" w:line="240" w:lineRule="auto"/>
        <w:jc w:val="both"/>
      </w:pPr>
      <w:r>
        <w:t>Участники адвокатского объединения имеют право:​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участвовать в управлении объединением в порядке, определенном уставом;​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использовать наименование объединения в своей профессиональной деятельности;​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пользоваться общим имуществом объединения;​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получать информацию о деятельности объединения;​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участвовать в распределении доходов объединения;​</w:t>
      </w:r>
    </w:p>
    <w:p>
      <w:pPr>
        <w:spacing w:before="0" w:after="0" w:line="240" w:lineRule="auto"/>
        <w:jc w:val="both"/>
      </w:pPr>
      <w:r>
        <w:t>е)</w:t>
      </w:r>
    </w:p>
    <w:p>
      <w:pPr>
        <w:spacing w:before="0" w:after="0" w:line="240" w:lineRule="auto"/>
        <w:jc w:val="both"/>
      </w:pPr>
      <w:r>
        <w:t>выйти из объединения в порядке, установленном уставом.​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2.</w:t>
      </w:r>
    </w:p>
    <w:p>
      <w:pPr>
        <w:spacing w:before="0" w:after="0" w:line="240" w:lineRule="auto"/>
        <w:jc w:val="both"/>
      </w:pPr>
      <w:r>
        <w:t>Участники адвокатского объединения обязаны:​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соблюдать устав объединения и принятые в установленном порядке решения;​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не разглашать сведения, составляющие адвокатскую тайну других участников объединения;​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нести солидарную ответственность по обязательствам объединения в пределах, установленных уставом;​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воздерживаться от действий, которые могут нанести ущерб репутации объединения;​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уведомлять других участников о конфликте интересов.​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14.5. Особенности деятельности адвокатских объединений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1.</w:t>
      </w:r>
    </w:p>
    <w:p>
      <w:pPr>
        <w:spacing w:before="0" w:after="0" w:line="240" w:lineRule="auto"/>
        <w:jc w:val="both"/>
      </w:pPr>
      <w:r>
        <w:t>Адвокатское объединение может:​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выступать единым представителем своих участников при взаимодействии с государственными органами;​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совместно арендовать помещения для осуществления адвокатской деятельности;​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иметь общий банковский счёт для покрытия профессиональных расходов;​</w:t>
      </w:r>
    </w:p>
    <w:p>
      <w:pPr>
        <w:spacing w:before="0" w:after="0" w:line="240" w:lineRule="auto"/>
        <w:jc w:val="both"/>
      </w:pPr>
      <w:r>
        <w:t>г)</w:t>
      </w:r>
    </w:p>
    <w:p>
      <w:pPr>
        <w:spacing w:before="0" w:after="0" w:line="240" w:lineRule="auto"/>
        <w:jc w:val="both"/>
      </w:pPr>
      <w:r>
        <w:t>организовывать совместное повышение квалификации участников;​</w:t>
      </w:r>
    </w:p>
    <w:p>
      <w:pPr>
        <w:spacing w:before="0" w:after="0" w:line="240" w:lineRule="auto"/>
        <w:jc w:val="both"/>
      </w:pPr>
      <w:r>
        <w:t>д)</w:t>
      </w:r>
    </w:p>
    <w:p>
      <w:pPr>
        <w:spacing w:before="0" w:after="0" w:line="240" w:lineRule="auto"/>
        <w:jc w:val="both"/>
      </w:pPr>
      <w:r>
        <w:t>вести общую отчетность по согласованным участниками вопросам.​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2.</w:t>
      </w:r>
    </w:p>
    <w:p>
      <w:pPr>
        <w:spacing w:before="0" w:after="0" w:line="240" w:lineRule="auto"/>
        <w:jc w:val="both"/>
      </w:pPr>
      <w:r>
        <w:t>При оказании юридической помощи участники объединения могут:​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действовать совместно по одному делу при отсутствии конфликта интересов;​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передавать дела между участниками объединения с согласия доверителя;​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использовать общие ресурсы объединения для качественного оказания юридической помощи.​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3.</w:t>
      </w:r>
    </w:p>
    <w:p>
      <w:pPr>
        <w:spacing w:before="0" w:after="0" w:line="240" w:lineRule="auto"/>
        <w:jc w:val="both"/>
      </w:pPr>
      <w:r>
        <w:t>Каждый участник объединения несет личную ответственность за свою профессиональную деятельность в соответствии с настоящим законом.​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14.6. Контроль за деятельностью адвокатских объединений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1.</w:t>
      </w:r>
    </w:p>
    <w:p>
      <w:pPr>
        <w:spacing w:before="0" w:after="0" w:line="240" w:lineRule="auto"/>
        <w:jc w:val="both"/>
      </w:pPr>
      <w:r>
        <w:t>Глава Коллегии Адвокатов и его заместители осуществляют контроль за соблюдением адвокатскими объединениями требований настоящего закона.​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2.</w:t>
      </w:r>
    </w:p>
    <w:p>
      <w:pPr>
        <w:spacing w:before="0" w:after="0" w:line="240" w:lineRule="auto"/>
        <w:jc w:val="both"/>
      </w:pPr>
      <w:r>
        <w:t>Контроль осуществляется путем:​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регистрацией в реестре вновь созданных адвокатских объединений и ведения реестра адвокатских объединений;​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рассмотрения жалоб на деятельность объединений.​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3.</w:t>
      </w:r>
    </w:p>
    <w:p>
      <w:pPr>
        <w:spacing w:before="0" w:after="0" w:line="240" w:lineRule="auto"/>
        <w:jc w:val="both"/>
      </w:pPr>
      <w:r>
        <w:t>По результатам рассмотрения жалоб могут быть приняты следующие меры:​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выдача предупреждения об устранении нарушений;​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приостановление деятельности объединения с целью устранения нарушений срок которого не должен превышать 48 часов;​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подача искового заявления в суд о наложении штрафа.​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Статья 14.7. Ликвидация адвокатского объединения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1.</w:t>
      </w:r>
    </w:p>
    <w:p>
      <w:pPr>
        <w:spacing w:before="0" w:after="0" w:line="240" w:lineRule="auto"/>
        <w:jc w:val="both"/>
      </w:pPr>
      <w:r>
        <w:t>Адвокатское объединение может быть ликвидировано:​</w:t>
      </w:r>
    </w:p>
    <w:p>
      <w:pPr>
        <w:spacing w:before="0" w:after="0" w:line="240" w:lineRule="auto"/>
        <w:jc w:val="both"/>
      </w:pPr>
      <w:r>
        <w:t>а)</w:t>
      </w:r>
    </w:p>
    <w:p>
      <w:pPr>
        <w:spacing w:before="0" w:after="0" w:line="240" w:lineRule="auto"/>
        <w:jc w:val="both"/>
      </w:pPr>
      <w:r>
        <w:t>по решению участников объединения;​</w:t>
      </w:r>
    </w:p>
    <w:p>
      <w:pPr>
        <w:spacing w:before="0" w:after="0" w:line="240" w:lineRule="auto"/>
        <w:jc w:val="both"/>
      </w:pPr>
      <w:r>
        <w:t>б)</w:t>
      </w:r>
    </w:p>
    <w:p>
      <w:pPr>
        <w:spacing w:before="0" w:after="0" w:line="240" w:lineRule="auto"/>
        <w:jc w:val="both"/>
      </w:pPr>
      <w:r>
        <w:t>при выходе из объединения всех участников, кроме одного;​</w:t>
      </w:r>
    </w:p>
    <w:p>
      <w:pPr>
        <w:spacing w:before="0" w:after="0" w:line="240" w:lineRule="auto"/>
        <w:jc w:val="both"/>
      </w:pPr>
      <w:r>
        <w:t>в)</w:t>
      </w:r>
    </w:p>
    <w:p>
      <w:pPr>
        <w:spacing w:before="0" w:after="0" w:line="240" w:lineRule="auto"/>
        <w:jc w:val="both"/>
      </w:pPr>
      <w:r>
        <w:t>Главой Коллегии Адвокатов при вынесенном решении суда о ликвидации адвокатского объединения при систематических нарушений уголовного законодательства штата.​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ч. 2.</w:t>
      </w:r>
    </w:p>
    <w:p>
      <w:pPr>
        <w:spacing w:before="0" w:after="0" w:line="240" w:lineRule="auto"/>
        <w:jc w:val="both"/>
      </w:pPr>
      <w:r>
        <w:t>При ликвидации объединения его участники обязаны урегулировать все обязательства перед доверителями и третьими лицами.​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