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Разъяснения Генерального прокурора штата Сан-Андреас по практике применения законодательства.</w:t>
      </w:r>
    </w:p>
    <w:p>
      <w:pPr>
        <w:spacing w:before="0" w:after="0" w:line="240" w:lineRule="auto"/>
        <w:jc w:val="both"/>
      </w:pPr>
      <w:r>
        <w:t>https://forum.majestic-rp.ru/threads/raz-yasneniya-general-nogo-prokurora-shtata-san-andreas-po-praktike-primeneniya-zakonodatel-stva.3516323</w:t>
      </w:r>
    </w:p>
    <w:p>
      <w:pPr>
        <w:spacing w:before="0" w:after="0" w:line="240" w:lineRule="auto"/>
        <w:jc w:val="both"/>
      </w:pPr>
      <w:r>
        <w:t>=== ТЕМА ИЗМЕНИЛАСЬ (2026-09-12 04:27:19) ===</w:t>
      </w:r>
    </w:p>
    <w:p>
      <w:pPr>
        <w:spacing w:before="0" w:after="0" w:line="240" w:lineRule="auto"/>
        <w:jc w:val="both"/>
      </w:pPr>
      <w:r>
        <w:t>--- Обнаруженные изменения ---</w:t>
      </w:r>
    </w:p>
    <w:p>
      <w:pPr>
        <w:spacing w:before="0" w:after="0" w:line="240" w:lineRule="auto"/>
        <w:jc w:val="both"/>
      </w:pPr>
      <w:r>
        <w:t>[Пост #10] УДАЛЁН (был автор: Shoty Me)</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adhemar Дата: 31.07.2026 в 05:04</w:t>
      </w:r>
    </w:p>
    <w:p>
      <w:pPr>
        <w:spacing w:before="0" w:after="0" w:line="240" w:lineRule="auto"/>
        <w:jc w:val="both"/>
      </w:pPr>
      <w:r>
        <w:t>Согласно законодательству штата, Генеральный прокурор штата Сан-Андреас и его заместители осуществляют экспертную юридическую оценку законности нормативных и правовых актов, давают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В данном разделе публикуются официальные разъяснения офиса Генерального прокурора штата Сан-Андреас по практике применения законодательства, обязательные к применению служащими правоохранительных органов.​</w:t>
      </w:r>
    </w:p>
    <w:p>
      <w:pPr>
        <w:spacing w:before="0" w:after="0" w:line="240" w:lineRule="auto"/>
        <w:jc w:val="both"/>
      </w:pPr>
      <w:r>
        <w:t>Автор: adhemar Дата: 08.08.2026 в 16:15</w:t>
      </w:r>
    </w:p>
    <w:p>
      <w:pPr>
        <w:spacing w:before="0" w:after="0" w:line="240" w:lineRule="auto"/>
        <w:jc w:val="both"/>
      </w:pPr>
      <w:r>
        <w:t>UNUUMS</w:t>
      </w:r>
    </w:p>
    <w:p>
      <w:pPr>
        <w:spacing w:before="0" w:after="0" w:line="240" w:lineRule="auto"/>
        <w:jc w:val="both"/>
      </w:pPr>
      <w:r>
        <w:t>EEPLURIBUS]</w:t>
      </w:r>
    </w:p>
    <w:p>
      <w:pPr>
        <w:spacing w:before="0" w:after="0" w:line="240" w:lineRule="auto"/>
        <w:jc w:val="both"/>
      </w:pPr>
      <w:r>
        <w:t>ОФИС ГЕНЕРАЛЬНОГО ПРОКУРОРА</w:t>
      </w:r>
    </w:p>
    <w:p>
      <w:pPr>
        <w:spacing w:before="0" w:after="0" w:line="240" w:lineRule="auto"/>
        <w:jc w:val="both"/>
      </w:pPr>
      <w:r>
        <w:t>ШТАТА САН-АНДРЕАС​</w:t>
      </w:r>
    </w:p>
    <w:p>
      <w:pPr>
        <w:spacing w:before="0" w:after="0" w:line="240" w:lineRule="auto"/>
        <w:jc w:val="both"/>
      </w:pPr>
      <w:r>
        <w:t>РАЗЪЯСНЕНИЕ ГЕНЕРАЛЬНОГО ПРОКУРОРА</w:t>
      </w:r>
    </w:p>
    <w:p>
      <w:pPr>
        <w:spacing w:before="0" w:after="0" w:line="240" w:lineRule="auto"/>
        <w:jc w:val="both"/>
      </w:pPr>
      <w:r>
        <w:t>ШТАТА САН-АНДРЕАС</w:t>
      </w:r>
    </w:p>
    <w:p>
      <w:pPr>
        <w:spacing w:before="0" w:after="0" w:line="240" w:lineRule="auto"/>
        <w:jc w:val="both"/>
      </w:pPr>
      <w:r>
        <w:t>ПО ПРАКТИКЕ ПРИМЕНЕНИЯ ЗАКОНОДАТЕЛЬСТВА</w:t>
      </w:r>
    </w:p>
    <w:p>
      <w:pPr>
        <w:spacing w:before="0" w:after="0" w:line="240" w:lineRule="auto"/>
        <w:jc w:val="both"/>
      </w:pPr>
      <w:r>
        <w:t>ПО ДЕЛАМ О НЕПОВИНОВЕНИИ ЗАКОННЫМ ТРЕБОВАНИЯМ ПРЕДСТАВИТЕЛЯ ВЛАСТИ​</w:t>
      </w:r>
    </w:p>
    <w:p>
      <w:pPr>
        <w:spacing w:before="0" w:after="0" w:line="240" w:lineRule="auto"/>
        <w:jc w:val="both"/>
      </w:pPr>
      <w:r>
        <w:t>Под законным требованием представителя власти следует понимать обращенное к гражданину или должностному лицу обязательное для исполнения распоряжение, исходящее от уполномоченного лица при осуществлении им служебных полномочий, основанное на нормах действующего законодательства,</w:t>
      </w:r>
    </w:p>
    <w:p>
      <w:pPr>
        <w:spacing w:before="0" w:after="0" w:line="240" w:lineRule="auto"/>
        <w:jc w:val="both"/>
      </w:pPr>
      <w:r>
        <w:t>заявленное при наличии предусмотренных законом фактических оснований, совершенное в пределах компетенции данного лица и с соблюдением установленного порядка его предъявления.</w:t>
      </w:r>
    </w:p>
    <w:p>
      <w:pPr>
        <w:spacing w:before="0" w:after="0" w:line="240" w:lineRule="auto"/>
        <w:jc w:val="both"/>
      </w:pPr>
      <w:r>
        <w:t>Обязанность представителя власти при обращении к гражданину представиться, идентифицировать свою личность или обозначить принадлежность к тому или иному государственному органу, предусмотренная законом, направлена на обеспечение прав граждан на получение информации о лице, осуществляющем публичные полномочия.</w:t>
      </w:r>
    </w:p>
    <w:p>
      <w:pPr>
        <w:spacing w:before="0" w:after="0" w:line="240" w:lineRule="auto"/>
        <w:jc w:val="both"/>
      </w:pPr>
      <w:r>
        <w:t>В случаях, когда принадлежность лица к органам государственной власти является очевидной для адресата требования (в силу форменного обмундирования, наличия служебных опознавательных знаков, участия в проводимых официальных мероприятиях и иных объективных признаков), а также отсутствуют основания сомневаться в законности и обоснованности предъявленного требования, такое требование не утрачивает признаков законности исключительно по мотиву несоблюдения процедуры представления.</w:t>
      </w:r>
    </w:p>
    <w:p>
      <w:pPr>
        <w:spacing w:before="0" w:after="0" w:line="240" w:lineRule="auto"/>
        <w:jc w:val="both"/>
      </w:pPr>
      <w:r>
        <w:t>Вместе с тем если отсутствие представления повлекло невозможность для лица достоверно установить статус предъявляющего требование либо породило обоснованные сомнения в его полномочиях, такое обстоятельство может свидетельствовать об отсутствии признака законности требования.</w:t>
      </w:r>
    </w:p>
    <w:p>
      <w:pPr>
        <w:spacing w:before="0" w:after="0" w:line="240" w:lineRule="auto"/>
        <w:jc w:val="both"/>
      </w:pPr>
      <w:r>
        <w:t>Для квалификации действий как неповиновение законному требованию по статье 17.6 Уголовного кодекса штата Сан-Андреас необходимо установить, что требование сотрудника было ясно выражено, конкретно и доведено до сведения лица, которому оно адресовано. Офис Генерального прокурора также разъясняет, что ответственность за неповиновение законному требованию не наступает в случаях, когда лицо отказывается предъявлять представителю власти документы, удостоверяющие личность, и (или) отказывается снимать предмет, скрывающий лицо. В таком случае уполномоченные сотрудники правоохранительных органов должны начать в отношении лица процедуру установки личности, предусмотренную частью 4 статьи 16 Процессуального кодекса штата Сан-Андреас.​</w:t>
      </w:r>
    </w:p>
    <w:p>
      <w:pPr>
        <w:spacing w:before="0" w:after="0" w:line="240" w:lineRule="auto"/>
        <w:jc w:val="both"/>
      </w:pPr>
      <w:r>
        <w:t>Автор: adhemar Дата: 08.08.2026 в 16:16</w:t>
      </w:r>
    </w:p>
    <w:p>
      <w:pPr>
        <w:spacing w:before="0" w:after="0" w:line="240" w:lineRule="auto"/>
        <w:jc w:val="both"/>
      </w:pPr>
      <w:r>
        <w:t>UNUUMS</w:t>
      </w:r>
    </w:p>
    <w:p>
      <w:pPr>
        <w:spacing w:before="0" w:after="0" w:line="240" w:lineRule="auto"/>
        <w:jc w:val="both"/>
      </w:pPr>
      <w:r>
        <w:t>EEPLURIBUS]</w:t>
      </w:r>
    </w:p>
    <w:p>
      <w:pPr>
        <w:spacing w:before="0" w:after="0" w:line="240" w:lineRule="auto"/>
        <w:jc w:val="both"/>
      </w:pPr>
      <w:r>
        <w:t>ОФИС ГЕНЕРАЛЬНОГО ПРОКУРОРА</w:t>
      </w:r>
    </w:p>
    <w:p>
      <w:pPr>
        <w:spacing w:before="0" w:after="0" w:line="240" w:lineRule="auto"/>
        <w:jc w:val="both"/>
      </w:pPr>
      <w:r>
        <w:t>ШТАТА САН-АНДРЕАС​</w:t>
      </w:r>
    </w:p>
    <w:p>
      <w:pPr>
        <w:spacing w:before="0" w:after="0" w:line="240" w:lineRule="auto"/>
        <w:jc w:val="both"/>
      </w:pPr>
      <w:r>
        <w:t>РАЗЪЯСНЕНИЕ ГЕНЕРАЛЬНОГО ПРОКУРОРА</w:t>
      </w:r>
    </w:p>
    <w:p>
      <w:pPr>
        <w:spacing w:before="0" w:after="0" w:line="240" w:lineRule="auto"/>
        <w:jc w:val="both"/>
      </w:pPr>
      <w:r>
        <w:t>ШТАТА САН-АНДРЕАС</w:t>
      </w:r>
    </w:p>
    <w:p>
      <w:pPr>
        <w:spacing w:before="0" w:after="0" w:line="240" w:lineRule="auto"/>
        <w:jc w:val="both"/>
      </w:pPr>
      <w:r>
        <w:t>ПО ПРАКТИКЕ ПРИМЕНЕНИЯ ЗАКОНОДАТЕЛЬСТВА</w:t>
      </w:r>
    </w:p>
    <w:p>
      <w:pPr>
        <w:spacing w:before="0" w:after="0" w:line="240" w:lineRule="auto"/>
        <w:jc w:val="both"/>
      </w:pPr>
      <w:r>
        <w:t>ПО ДЕЛАМ ОБ ОТКАЗЕ В ОПЛАТЕ ШТРАФОВ, НАЗНАЧЕННЫХ ПРАВОМОЧНЫМИ ЛИЦАМИ​</w:t>
      </w:r>
    </w:p>
    <w:p>
      <w:pPr>
        <w:spacing w:before="0" w:after="0" w:line="240" w:lineRule="auto"/>
        <w:jc w:val="both"/>
      </w:pPr>
      <w:r>
        <w:t>Под отказом в оплате штрафа, выписанного правомочным должностным лицом, следует понимать намеренные действия, направленные на осознанное уклонение от исполнения финансового обязательства, назначенного уполномоченным государственным служащим в соответствии с частью 1 статьи 20 Кодекса штата Сан-Андреас об административных правонарушениях, при наличии у лица реальной возможности его погасить, заключающееся в возвращении штрафного бланка без оплаты штрафа; порче штрафного бланка без оплаты штрафа; устном или письменном отказе в оплате штрафа.</w:t>
      </w:r>
    </w:p>
    <w:p>
      <w:pPr>
        <w:spacing w:before="0" w:after="0" w:line="240" w:lineRule="auto"/>
        <w:jc w:val="both"/>
      </w:pPr>
      <w:r>
        <w:t>Офис Генерального прокурора штата Сан-Андреас также разъясняет, что ответственность по статье 17.7 Уголовного кодекса штата Сан-Андреас не наступает в случае отказа в оплате штрафа, назначенного на основании постановления должностного лица, а также в случаях, когда статья, на основании которой лицу назначен штраф, предусматривает иную, более строгую меру наказания. В таких случаях более строгая норма поглощает состав отказа от оплаты штрафа, и лицо подлежит привлечению к ответственности исключительно по более тяжкой статье.​</w:t>
      </w:r>
    </w:p>
    <w:p>
      <w:pPr>
        <w:spacing w:before="0" w:after="0" w:line="240" w:lineRule="auto"/>
        <w:jc w:val="both"/>
      </w:pPr>
      <w:r>
        <w:t>Автор: adhemar Дата: 25.08.2026 в 09:52</w:t>
      </w:r>
    </w:p>
    <w:p>
      <w:pPr>
        <w:spacing w:before="0" w:after="0" w:line="240" w:lineRule="auto"/>
        <w:jc w:val="both"/>
      </w:pPr>
      <w:r>
        <w:t>UNUUMS</w:t>
      </w:r>
    </w:p>
    <w:p>
      <w:pPr>
        <w:spacing w:before="0" w:after="0" w:line="240" w:lineRule="auto"/>
        <w:jc w:val="both"/>
      </w:pPr>
      <w:r>
        <w:t>EEPLURIBUS]</w:t>
      </w:r>
    </w:p>
    <w:p>
      <w:pPr>
        <w:spacing w:before="0" w:after="0" w:line="240" w:lineRule="auto"/>
        <w:jc w:val="both"/>
      </w:pPr>
      <w:r>
        <w:t>ОФИС ГЕНЕРАЛЬНОГО ПРОКУРОРА</w:t>
      </w:r>
    </w:p>
    <w:p>
      <w:pPr>
        <w:spacing w:before="0" w:after="0" w:line="240" w:lineRule="auto"/>
        <w:jc w:val="both"/>
      </w:pPr>
      <w:r>
        <w:t>ШТАТА САН-АНДРЕАС​</w:t>
      </w:r>
    </w:p>
    <w:p>
      <w:pPr>
        <w:spacing w:before="0" w:after="0" w:line="240" w:lineRule="auto"/>
        <w:jc w:val="both"/>
      </w:pPr>
      <w:r>
        <w:t>РАЗЪЯСНЕНИЕ ГЕНЕРАЛЬНОГО ПРОКУРОРА</w:t>
      </w:r>
    </w:p>
    <w:p>
      <w:pPr>
        <w:spacing w:before="0" w:after="0" w:line="240" w:lineRule="auto"/>
        <w:jc w:val="both"/>
      </w:pPr>
      <w:r>
        <w:t>ШТАТА САН-АНДРЕАС</w:t>
      </w:r>
    </w:p>
    <w:p>
      <w:pPr>
        <w:spacing w:before="0" w:after="0" w:line="240" w:lineRule="auto"/>
        <w:jc w:val="both"/>
      </w:pPr>
      <w:r>
        <w:t>ПО ВОПРОСУ ОПРЕДЕЛЕНИЯ КРУГА ЛИЦ, ПРИЗНАВАЕМЫХ ДОЛЖНОСТНЫМИ ЛИЦАМИ</w:t>
      </w:r>
    </w:p>
    <w:p>
      <w:pPr>
        <w:spacing w:before="0" w:after="0" w:line="240" w:lineRule="auto"/>
        <w:jc w:val="both"/>
      </w:pPr>
      <w:r>
        <w:t>В СООТВЕТСТВИИ С УГОЛОВНЫМ ЗАКОНОДАТЕЛЬСТВОМ ШТАТА САН-АНДРЕАС​</w:t>
      </w:r>
    </w:p>
    <w:p>
      <w:pPr>
        <w:spacing w:before="0" w:after="0" w:line="240" w:lineRule="auto"/>
        <w:jc w:val="both"/>
      </w:pPr>
      <w:r>
        <w:t>В соответствии с системным толкованием статей Особенной части Уголовного кодекса штата Сан-Андреас, а также исходя из смысла, заложенного в статьях 15.1–15.7, 17.3, 12.7, 16.1.1, под должностным лицом следует понимать физическое лицо, наделенное в установленном законом порядке властными, организационно-распорядительными либо административно-хозяйственными полномочиями в органах государственной власти, правоохранительных структурах, государственных учреждениях и органах местного самоуправления штата Сан-Андреас.​</w:t>
      </w:r>
    </w:p>
    <w:p>
      <w:pPr>
        <w:spacing w:before="0" w:after="0" w:line="240" w:lineRule="auto"/>
        <w:jc w:val="both"/>
      </w:pPr>
      <w:r>
        <w:t>​</w:t>
      </w:r>
    </w:p>
    <w:p>
      <w:pPr>
        <w:spacing w:before="0" w:after="0" w:line="240" w:lineRule="auto"/>
        <w:jc w:val="both"/>
      </w:pPr>
      <w:r>
        <w:t>Офис Генерального прокурора штата Сан-Андреас разъясняет, что к должностным лицам, ответственность за деяния которых предусмотрена Уголовным кодексом штата Сан-Андреас, относятся служащие правоохранительных органов: Департамента полиции Лос-Сантоса, Департамента шерифа округа Блэйн, Федерального расследовательского бюро, Регионального отделения Секретной службы в штате Сан-Андреас, специальных подразделений, осуществляющих правоохранительную деятельность в Национальной гвардии штата Сан-Андреас, судьи, служащие офиса Генерального прокурора штата Сан-Андреас, Губернатор штата Сан-Андреас, Вице-Губернатор штата Сан-Андреас, их советники, сенаторы штата Сан-Андреас, спикер сената штата Сан-Андреас, руководители органов исполнительной власти штата Сан-Андреас и их заместители, главы отраслевых департаментов Правительства штата Сан-Андреас и их заместители, Глава администрации Губернатора штата Сан-Андреас и его заместители, Глава коллегии адвокатов штата Сан-Андреас и его заместители, а также иные сотрудники государственных организаций, обладающие правом издавать обязательные для исполнения приказы и распоряжения в соответствии со статьей 15.2 Уголовного кодекса штата Сан-Андреас.​</w:t>
      </w:r>
    </w:p>
    <w:p>
      <w:pPr>
        <w:spacing w:before="0" w:after="0" w:line="240" w:lineRule="auto"/>
        <w:jc w:val="both"/>
      </w:pPr>
      <w:r>
        <w:t>Автор: Wanted_ Дата: 03.09.2026 в 08:28</w:t>
      </w:r>
    </w:p>
    <w:p>
      <w:pPr>
        <w:spacing w:before="0" w:after="0" w:line="240" w:lineRule="auto"/>
        <w:jc w:val="both"/>
      </w:pPr>
      <w:r>
        <w:t>ПОСТАНОВЛЕНИЕ</w:t>
      </w:r>
    </w:p>
    <w:p>
      <w:pPr>
        <w:spacing w:before="0" w:after="0" w:line="240" w:lineRule="auto"/>
        <w:jc w:val="both"/>
      </w:pPr>
      <w:r>
        <w:t>0 разъяснении практики применения законодательства г Лос-Сантос 03 сентября 2026 г</w:t>
      </w:r>
    </w:p>
    <w:p>
      <w:pPr>
        <w:spacing w:before="0" w:after="0" w:line="240" w:lineRule="auto"/>
        <w:jc w:val="both"/>
      </w:pPr>
      <w:r>
        <w:t>Первый заместитель Генерального прокурора штата Сан-Андреас Apollinaire Pederson; рассмотрев материалы обращения в офис Генерального прокурора штата Сан-Андреас от гражданина Mike Macmillan; зарегистрированного за Ng 855, УСТАНОВИЛ: Гражданин Mike Macmillan сентября 2026 года обратился в офис Генерального прокурора с обращением Ne 855 0 даче разъяснений по вопросу квалификации и назначения санкций при одновременном наличии действиях лица признаков нарушений Уголовного кодекса, Кодекса об административных правонарушениях и Дорожного кодекса. В ходе рассмотрения обращения установлено, что заявителем ставится вопрос правовой неопределённости в части порядка привлечения к ответственности при совокупности деяний различной принадлежности, a именно: подлежит ли лицо наказанию по совокупности всех трёх кодексов либо уголовная ответственность поглощает административную и дорожную, либо каждое нарушение квалифицируется и наказывается самостоятельно в рамках своего кодекса: Рассмотрев поставленный вопрос по существу; Офис Генерального прокурора разъясняет следующее: В соответствии co статьей 16 Кодекса об административных правонарушениях штата Сан- Андреас; при совершении лицом одного действия, содержащего составы административных правонарушений; ответственность за которые предусмотрена тремя и более статьями настоящего Кодекса; лицо привлекается к уголовной ответственности в соответствии c Уголовным кодексом штата Сан-Андреас. Указанная норма устанавливает; что при совершении лицом одного действия; которое одновременно содержит признаки административных правонарушений по трём и более статьям КоАП, применяется уголовная ответственность При ЭТОМ необходимо учитывать; что Кодекс об административных правонарушениях и Дорожный кодекс являются единой системой законодательства об административных правонарушениях силу статьи КоАП CА, согласно которой законодательство об административных правонарушениях состоит из настоящего Кодекса, Дорожного и Этического кодексов. Таким образом; в случае когда в одном действии лица содержатся признаки административных правонарушений; предусмотренных тремя и более статьями КоАП; применяются положения Уголовного кодекса При этом назначение наказания производится в соответствии с санкцией соответствующей статьи Уголовного кодекса, которая в таком случае поглощает административные и дорожные составы правонарушения Что касается примера, приведённого заявителем; офис Генерального прокурора разьясняет что в данном случае действия лица образуют единое деяние, содержащее признаки административных правонарушений и уголовного преступления: При этом уголовное преступление является наиболее тяжким и поглощает административные составы, поскольку наступление тяжких последствий в виде вреда здоровью является квалифицирующим признаком; изменяющим правовую оценкку деяния. В данном случае лицо подлежит привлечению к уголовной ответственности по соответствующей статье Уголовного кодекса; административные санкции дополнительно не назначаются, поскольку уголовное наказание поглощает менее тяжкие административные составы правонарушений:</w:t>
      </w:r>
    </w:p>
    <w:p>
      <w:pPr>
        <w:spacing w:before="0" w:after="0" w:line="240" w:lineRule="auto"/>
        <w:jc w:val="both"/>
      </w:pPr>
      <w:r>
        <w:t>Отдельно офис Генерального прокурора обращает внимание на то, что случае если лицом совершены разные действия разное время, каждое из таких деяний квалифицируется самостоятельно в рамках соответствующего кодекса; и лицо подлежит ответственности за каждое совершённое правонарушение отдельно: Таким образом; поставленный заявителем вопрос имеет прямое регулирование; содержащееся в статье 16 Кодекса об административных правонарушениях штата Сан-Андреас, что позволяет однозначно определить порядок привлечения лица к ответственности при одновременном наличии в его действиях составов различных правонарушений: Ha основании изложенного, руководствуясь статьями 1, 16 Кодекса об административных правонарушениях штата Сан-Андреас, статьями 2, 6 Процессуального кодекса штата Сан- Андреас; a также Регламентом подачи и порядка рассмотрения обращений в офис Генерального прокурора штата Сан-Андреас; ПОСТАНОВИЛ:</w:t>
      </w:r>
    </w:p>
    <w:p>
      <w:pPr>
        <w:spacing w:before="0" w:after="0" w:line="240" w:lineRule="auto"/>
        <w:jc w:val="both"/>
      </w:pPr>
      <w:r>
        <w:t>Разъяснить нормы по правоприменению.</w:t>
      </w:r>
    </w:p>
    <w:p>
      <w:pPr>
        <w:spacing w:before="0" w:after="0" w:line="240" w:lineRule="auto"/>
        <w:jc w:val="both"/>
      </w:pPr>
      <w:r>
        <w:t>THE ATTORNEY VL 6 Первый заместитель 8 В Генерального прокурор; Apollinaire Pederson штата Сан-Андреас Лос-Сантос, Капитолий SEAL oF тHE 03 сентября 2026 года Ng 77-ПР-28-4/16</w:t>
      </w:r>
    </w:p>
    <w:p>
      <w:pPr>
        <w:spacing w:before="0" w:after="0" w:line="240" w:lineRule="auto"/>
        <w:jc w:val="both"/>
      </w:pPr>
      <w:r>
        <w:t>Автор: adhemar Дата: 06.09.2026 в 08:24</w:t>
      </w:r>
    </w:p>
    <w:p>
      <w:pPr>
        <w:spacing w:before="0" w:after="0" w:line="240" w:lineRule="auto"/>
        <w:jc w:val="both"/>
      </w:pPr>
      <w:r>
        <w:t>UNUUMS</w:t>
      </w:r>
    </w:p>
    <w:p>
      <w:pPr>
        <w:spacing w:before="0" w:after="0" w:line="240" w:lineRule="auto"/>
        <w:jc w:val="both"/>
      </w:pPr>
      <w:r>
        <w:t>EEPLURIBUS]</w:t>
      </w:r>
    </w:p>
    <w:p>
      <w:pPr>
        <w:spacing w:before="0" w:after="0" w:line="240" w:lineRule="auto"/>
        <w:jc w:val="both"/>
      </w:pPr>
      <w:r>
        <w:t>ОФИС ГЕНЕРАЛЬНОГО ПРОКУРОРА</w:t>
      </w:r>
    </w:p>
    <w:p>
      <w:pPr>
        <w:spacing w:before="0" w:after="0" w:line="240" w:lineRule="auto"/>
        <w:jc w:val="both"/>
      </w:pPr>
      <w:r>
        <w:t>ШТАТА САН-АНДРЕАС​</w:t>
      </w:r>
    </w:p>
    <w:p>
      <w:pPr>
        <w:spacing w:before="0" w:after="0" w:line="240" w:lineRule="auto"/>
        <w:jc w:val="both"/>
      </w:pPr>
      <w:r>
        <w:t>РАЗЪЯСНЕНИЕ ГЕНЕРАЛЬНОГО ПРОКУРОРА</w:t>
      </w:r>
    </w:p>
    <w:p>
      <w:pPr>
        <w:spacing w:before="0" w:after="0" w:line="240" w:lineRule="auto"/>
        <w:jc w:val="both"/>
      </w:pPr>
      <w:r>
        <w:t>ШТАТА САН-АНДРЕАС</w:t>
      </w:r>
    </w:p>
    <w:p>
      <w:pPr>
        <w:spacing w:before="0" w:after="0" w:line="240" w:lineRule="auto"/>
        <w:jc w:val="both"/>
      </w:pPr>
      <w:r>
        <w:t>ПО ВОПРОСУ КВАЛИФИКАЦИЙ ДЕЙСТВИЙ СОТРУДНИКОВ ПРАВООХРАНИТЕЛЬНЫХ ОРГАНОВ</w:t>
      </w:r>
    </w:p>
    <w:p>
      <w:pPr>
        <w:spacing w:before="0" w:after="0" w:line="240" w:lineRule="auto"/>
        <w:jc w:val="both"/>
      </w:pPr>
      <w:r>
        <w:t>ПРИ ХРАНЕНИИ НАРКОТИЧЕСКИХ ВЕЩЕСТВ, ИЗЪЯТЫХ В КАЧЕСТВЕ ВЕЩЕСТВЕННЫХ ДОКАЗАТЕЛЬСТВ​</w:t>
      </w:r>
    </w:p>
    <w:p>
      <w:pPr>
        <w:spacing w:before="0" w:after="0" w:line="240" w:lineRule="auto"/>
        <w:jc w:val="both"/>
      </w:pPr>
      <w:r>
        <w:t>Под вещественным доказательством в контексте статей 13.1 и 13.2 Уголовного кодекса штата Сан-Андреас следует понимать наркотическое средство, изъятое уполномоченным лицом в ходе проведения оперативно-розыскных мероприятий или следственных действий при наличии предусмотренных Процессуальным кодексом штата Сан-Андреас оснований с применением технических средств фиксации в порядке ст. 22 ПК СА, обеспечивающих сохранность содержимого и исключающих возможность доступа к нему без нарушения целостности упаковки.​</w:t>
      </w:r>
    </w:p>
    <w:p>
      <w:pPr>
        <w:spacing w:before="0" w:after="0" w:line="240" w:lineRule="auto"/>
        <w:jc w:val="both"/>
      </w:pPr>
      <w:r>
        <w:t>​</w:t>
      </w:r>
    </w:p>
    <w:p>
      <w:pPr>
        <w:spacing w:before="0" w:after="0" w:line="240" w:lineRule="auto"/>
        <w:jc w:val="both"/>
      </w:pPr>
      <w:r>
        <w:t>Хранение наркотических средств сотрудниками правоохранительных органов, изъятых в качестве вещественных доказательств, не образует состава преступления, предусмотренного статьями 13.1 и 13.2 Уголовного кодекса штата Сан-Андреас, при условии, что такое хранение осуществляется строго в рамках служебных полномочий и в установленном законом и иными нормативно-правовыми актами порядке.​</w:t>
      </w:r>
    </w:p>
    <w:p>
      <w:pPr>
        <w:spacing w:before="0" w:after="0" w:line="240" w:lineRule="auto"/>
        <w:jc w:val="both"/>
      </w:pPr>
      <w:r>
        <w:t>​</w:t>
      </w:r>
    </w:p>
    <w:p>
      <w:pPr>
        <w:spacing w:before="0" w:after="0" w:line="240" w:lineRule="auto"/>
        <w:jc w:val="both"/>
      </w:pPr>
      <w:r>
        <w:t>Офис Генерального прокурора такжже разъясняет, что у сотрудника правоохранительного органа после изъятия наркотического средства возникает обязанность незамедлительно передать его на ответственное хранение в орган дознания с целью обеспечения сохранности доказательств по уголовному делу, исключения возможности их утраты, подмены или использования в личных целях, а также на разграничение законного владения, осуществляемого в рамках публичных полномочий, и незаконного хранения, ответственность за которое установлена уголовным законом.​</w:t>
      </w:r>
    </w:p>
    <w:p>
      <w:pPr>
        <w:spacing w:before="0" w:after="0" w:line="240" w:lineRule="auto"/>
        <w:jc w:val="both"/>
      </w:pPr>
      <w:r>
        <w:t>​</w:t>
      </w:r>
    </w:p>
    <w:p>
      <w:pPr>
        <w:spacing w:before="0" w:after="0" w:line="240" w:lineRule="auto"/>
        <w:jc w:val="both"/>
      </w:pPr>
      <w:r>
        <w:t>В случаях, когда сотрудник правоохранительного органа после завершения следственного действия либо оперативно-розыскного мероприятия, в ходе которого было произведено изъятие, не передает опечатанное вещественное доказательство в камеру хранения, а оставляет его при себе, в служебном автомобиле или ином месте, не предназначенном для хранения вещественных доказательств, такое владение утрачивает признаки законного хранения, поскольку осуществляется вне процессуального порядка и при отсутствии законных оснований для его продолжения.​</w:t>
      </w:r>
    </w:p>
    <w:p>
      <w:pPr>
        <w:spacing w:before="0" w:after="0" w:line="240" w:lineRule="auto"/>
        <w:jc w:val="both"/>
      </w:pPr>
      <w:r>
        <w:t>Автор: adhemar Дата: 06.09.2026 в 08:36</w:t>
      </w:r>
    </w:p>
    <w:p>
      <w:pPr>
        <w:spacing w:before="0" w:after="0" w:line="240" w:lineRule="auto"/>
        <w:jc w:val="both"/>
      </w:pPr>
      <w:r>
        <w:t>UNUUMS</w:t>
      </w:r>
    </w:p>
    <w:p>
      <w:pPr>
        <w:spacing w:before="0" w:after="0" w:line="240" w:lineRule="auto"/>
        <w:jc w:val="both"/>
      </w:pPr>
      <w:r>
        <w:t>EEPLURIBUS]</w:t>
      </w:r>
    </w:p>
    <w:p>
      <w:pPr>
        <w:spacing w:before="0" w:after="0" w:line="240" w:lineRule="auto"/>
        <w:jc w:val="both"/>
      </w:pPr>
      <w:r>
        <w:t>ОФИС ГЕНЕРАЛЬНОГО ПРОКУРОРА</w:t>
      </w:r>
    </w:p>
    <w:p>
      <w:pPr>
        <w:spacing w:before="0" w:after="0" w:line="240" w:lineRule="auto"/>
        <w:jc w:val="both"/>
      </w:pPr>
      <w:r>
        <w:t>ШТАТА САН-АНДРЕАС​</w:t>
      </w:r>
    </w:p>
    <w:p>
      <w:pPr>
        <w:spacing w:before="0" w:after="0" w:line="240" w:lineRule="auto"/>
        <w:jc w:val="both"/>
      </w:pPr>
      <w:r>
        <w:t>РАЗЪЯСНЕНИЕ ГЕНЕРАЛЬНОГО ПРОКУРОРА</w:t>
      </w:r>
    </w:p>
    <w:p>
      <w:pPr>
        <w:spacing w:before="0" w:after="0" w:line="240" w:lineRule="auto"/>
        <w:jc w:val="both"/>
      </w:pPr>
      <w:r>
        <w:t>ШТАТА САН-АНДРЕАС</w:t>
      </w:r>
    </w:p>
    <w:p>
      <w:pPr>
        <w:spacing w:before="0" w:after="0" w:line="240" w:lineRule="auto"/>
        <w:jc w:val="both"/>
      </w:pPr>
      <w:r>
        <w:t>ПО ВОПРОСУ ОПРЕДЕЛЕНИЯ КРУГА ЛИЦ,</w:t>
      </w:r>
    </w:p>
    <w:p>
      <w:pPr>
        <w:spacing w:before="0" w:after="0" w:line="240" w:lineRule="auto"/>
        <w:jc w:val="both"/>
      </w:pPr>
      <w:r>
        <w:t>УЧАСТВУЮЩЕГО В ПРОЦЕССЕ ЗАДЕРЖАНИЯ​</w:t>
      </w:r>
    </w:p>
    <w:p>
      <w:pPr>
        <w:spacing w:before="0" w:after="0" w:line="240" w:lineRule="auto"/>
        <w:jc w:val="both"/>
      </w:pPr>
      <w:r>
        <w:t>Процессуальным законодательством штата Сан-Андреас перечень лиц, участвующих в задержании подразделяется на два типа: лица, которые участвуют в задержании в обязательном порядке: дознаватель и задержанный, а также лица, которые вправе участвовать в задержании при наличии оснований, предусмотренных законодательством: защитник, прокурор, должностные лица правоохранительных органов, оказывающие содействие дознавателю, руководитель задержанного, должностное лицо, уполномоченное на осуществление ведомственного контроля за деятельностью правоохранительных органов, лицо, по инициативе которого произведено задержание, если такое лицо не является дознавателем.​</w:t>
      </w:r>
    </w:p>
    <w:p>
      <w:pPr>
        <w:spacing w:before="0" w:after="0" w:line="240" w:lineRule="auto"/>
        <w:jc w:val="both"/>
      </w:pPr>
      <w:r>
        <w:t>​</w:t>
      </w:r>
    </w:p>
    <w:p>
      <w:pPr>
        <w:spacing w:before="0" w:after="0" w:line="240" w:lineRule="auto"/>
        <w:jc w:val="both"/>
      </w:pPr>
      <w:r>
        <w:t>Под руководством по месту службы либо осуществления деятельности задержанного лица в смысле пункта «г» части 2 статьи 28 Процессуального кодекса штата Сан-Андреас понимается одно лицо, занимающее по месту службы либо осуществления иной деятельности начальствующее положение по отношению к задержанному, при этом занимающее должность не ниже заместителя начальника отдела, департамента, управления либо иного структурного подразделения.​</w:t>
      </w:r>
    </w:p>
    <w:p>
      <w:pPr>
        <w:spacing w:before="0" w:after="0" w:line="240" w:lineRule="auto"/>
        <w:jc w:val="both"/>
      </w:pPr>
      <w:r>
        <w:t>​</w:t>
      </w:r>
    </w:p>
    <w:p>
      <w:pPr>
        <w:spacing w:before="0" w:after="0" w:line="240" w:lineRule="auto"/>
        <w:jc w:val="both"/>
      </w:pPr>
      <w:r>
        <w:t>Частью 3 статьи 28 Процессуального кодекса штата Сан-Андреас устанавливается, что ходом задержания руководит дознаватель. Офис Генерального прокурора штата Сан-Андреас разъясняет, что в порядке руководства ходом задержания дознаватель вправе потребовать посторонних лиц, участие которых в задержании не предусмотрено частями 1 и 2 статьи 28 Процессуального кодекса штата Сан-Андреас, идентифицировать себя как субъекта задержания, отойти от места проведения процессуальных действий на дистанцию в 5 метров, а также потребовать покинуть закрытое помещение в органе дознания, в котором проходят процессуальные действия, за исключением случаев, когда они проходят в помещении с камерами предварительного заключения.​</w:t>
      </w:r>
    </w:p>
    <w:p>
      <w:pPr>
        <w:spacing w:before="0" w:after="0" w:line="240" w:lineRule="auto"/>
        <w:jc w:val="both"/>
      </w:pPr>
      <w:r>
        <w:t>​</w:t>
      </w:r>
    </w:p>
    <w:p>
      <w:pPr>
        <w:spacing w:before="0" w:after="0" w:line="240" w:lineRule="auto"/>
        <w:jc w:val="both"/>
      </w:pPr>
      <w:r>
        <w:t>​</w:t>
      </w:r>
    </w:p>
    <w:p>
      <w:pPr>
        <w:spacing w:before="0" w:after="0" w:line="240" w:lineRule="auto"/>
        <w:jc w:val="both"/>
      </w:pPr>
      <w:r>
        <w:t>Автор: adhemar Дата: 06.09.2026 в 08:43</w:t>
      </w:r>
    </w:p>
    <w:p>
      <w:pPr>
        <w:spacing w:before="0" w:after="0" w:line="240" w:lineRule="auto"/>
        <w:jc w:val="both"/>
      </w:pPr>
      <w:r>
        <w:t>UNUUMS</w:t>
      </w:r>
    </w:p>
    <w:p>
      <w:pPr>
        <w:spacing w:before="0" w:after="0" w:line="240" w:lineRule="auto"/>
        <w:jc w:val="both"/>
      </w:pPr>
      <w:r>
        <w:t>EEPLURIBUS]</w:t>
      </w:r>
    </w:p>
    <w:p>
      <w:pPr>
        <w:spacing w:before="0" w:after="0" w:line="240" w:lineRule="auto"/>
        <w:jc w:val="both"/>
      </w:pPr>
      <w:r>
        <w:t>ОФИС ГЕНЕРАЛЬНОГО ПРОКУРОРА</w:t>
      </w:r>
    </w:p>
    <w:p>
      <w:pPr>
        <w:spacing w:before="0" w:after="0" w:line="240" w:lineRule="auto"/>
        <w:jc w:val="both"/>
      </w:pPr>
      <w:r>
        <w:t>ШТАТА САН-АНДРЕАС​</w:t>
      </w:r>
    </w:p>
    <w:p>
      <w:pPr>
        <w:spacing w:before="0" w:after="0" w:line="240" w:lineRule="auto"/>
        <w:jc w:val="both"/>
      </w:pPr>
      <w:r>
        <w:t>РАЗЪЯСНЕНИЕ ГЕНЕРАЛЬНОГО ПРОКУРОРА</w:t>
      </w:r>
    </w:p>
    <w:p>
      <w:pPr>
        <w:spacing w:before="0" w:after="0" w:line="240" w:lineRule="auto"/>
        <w:jc w:val="both"/>
      </w:pPr>
      <w:r>
        <w:t>ШТАТА САН-АНДРЕАС</w:t>
      </w:r>
    </w:p>
    <w:p>
      <w:pPr>
        <w:spacing w:before="0" w:after="0" w:line="240" w:lineRule="auto"/>
        <w:jc w:val="both"/>
      </w:pPr>
      <w:r>
        <w:t>ПО ВОПРОСУ ОПРЕДЕЛЕНИЯ ДОКУМЕНТОВ, УДОСТОВЕРЯЮЩИХ ЛИЧНОСТЬ</w:t>
      </w:r>
    </w:p>
    <w:p>
      <w:pPr>
        <w:spacing w:before="0" w:after="0" w:line="240" w:lineRule="auto"/>
        <w:jc w:val="both"/>
      </w:pPr>
      <w:r>
        <w:t>В КОНТЕКТЕ ПРИМЕНЕНИЯ СТАТЬИ 36 ПРОЦЕССУАЛЬНОГО КОДЕКСА ШТАТА САН-АНДРЕАС​</w:t>
      </w:r>
    </w:p>
    <w:p>
      <w:pPr>
        <w:spacing w:before="0" w:after="0" w:line="240" w:lineRule="auto"/>
        <w:jc w:val="both"/>
      </w:pPr>
      <w:r>
        <w:t>Под документами, удостоверяющими личность, в смысле статьи 36 Процессуального кодекса штата Сан-Андреас, а также иных нормативных правовых актов, регулирующих порядок установления личности граждан на территории штата, понимаются официальные документы, выданные уполномоченными государственными органами, содержащие сведения, позволяющие достоверно идентифицировать лицо, включая его фамилию, имя, гражданство, а также иные индивидуальные признаки, необходимые для однозначного установления личности владельца, и имеющие установленный срок действия, в течение которого они сохраняют свою юридическую силу.​</w:t>
      </w:r>
    </w:p>
    <w:p>
      <w:pPr>
        <w:spacing w:before="0" w:after="0" w:line="240" w:lineRule="auto"/>
        <w:jc w:val="both"/>
      </w:pPr>
      <w:r>
        <w:t>​</w:t>
      </w:r>
    </w:p>
    <w:p>
      <w:pPr>
        <w:spacing w:before="0" w:after="0" w:line="240" w:lineRule="auto"/>
        <w:jc w:val="both"/>
      </w:pPr>
      <w:r>
        <w:t>К документам, удостоверяющим личность на территории штата Сан-Андреас, относятся: паспорт гражданина штата Сан-Андреас, ID-карта, карта с лицензиями, служебное удостоверение, военный билет (для лиц, прохошедших военную службу), медицинские справки.​</w:t>
      </w:r>
    </w:p>
    <w:p>
      <w:pPr>
        <w:spacing w:before="0" w:after="0" w:line="240" w:lineRule="auto"/>
        <w:jc w:val="both"/>
      </w:pPr>
      <w:r>
        <w:t>При этом, уполномоченное должностное лицо в установленном законом порядке требовать у лица определенный вид документа для установления его специальных прав, а в случае отказа предъявления такового в прежусмотренных законом случаях производить процедуру установления личности.​</w:t>
      </w:r>
    </w:p>
    <w:p>
      <w:pPr>
        <w:spacing w:before="0" w:after="0" w:line="240" w:lineRule="auto"/>
        <w:jc w:val="both"/>
      </w:pPr>
      <w:r>
        <w:t>​</w:t>
      </w:r>
    </w:p>
    <w:p>
      <w:pPr>
        <w:spacing w:before="0" w:after="0" w:line="240" w:lineRule="auto"/>
        <w:jc w:val="both"/>
      </w:pPr>
      <w:r>
        <w:t>​</w:t>
      </w:r>
    </w:p>
    <w:p>
      <w:pPr>
        <w:spacing w:before="0" w:after="0" w:line="240" w:lineRule="auto"/>
        <w:jc w:val="both"/>
      </w:pPr>
      <w:r>
        <w:t>Автор: Shoty Me Дата: 07.09.2026 в 14:16</w:t>
      </w:r>
    </w:p>
    <w:p>
      <w:pPr>
        <w:spacing w:before="0" w:after="0" w:line="240" w:lineRule="auto"/>
        <w:jc w:val="both"/>
      </w:pPr>
      <w:r>
        <w:t>РАЗЪЯСНЕНИЕ</w:t>
      </w:r>
    </w:p>
    <w:p>
      <w:pPr>
        <w:spacing w:before="0" w:after="0" w:line="240" w:lineRule="auto"/>
        <w:jc w:val="both"/>
      </w:pPr>
      <w:r>
        <w:t>ПОРЯДКЕ ПРИМЕНЕНИЯ РАНЕЕ ИЗДАННЫХ РАЗЪЯСНЕНИЙ ОТДЕЛА ГОСУДАРСТВЕННО-ПРАВОВЫХ АКТОВ ПРИ ВСТУПЛЕНИИ В СИЛУ НОВОЙ РЕДАКЦИИ КОДИФИЦИРОВАННЫХ АКТОВ; РАВНО 0 ПРОЦЕССУАЛЬНОМ ПОЛОЖЕНИИ СОТРУДНИКА ВОЕННОЙ ПОЛИЦИИ (MP); ОСУЩЕСТВИВШЕГО ЗАДЕРЖАНИЕ, ПРИ ПЕРЕДАЧЕ МАТЕРИАЛОВ В ПОДРАЗДЕЛЕНИЕ ИНОЙ ЮРИСДИКЦИИ</w:t>
      </w:r>
    </w:p>
    <w:p>
      <w:pPr>
        <w:spacing w:before="0" w:after="0" w:line="240" w:lineRule="auto"/>
        <w:jc w:val="both"/>
      </w:pPr>
      <w:r>
        <w:t>г Лос-Сантос, Капитолий Штата San Andreas</w:t>
      </w:r>
    </w:p>
    <w:p>
      <w:pPr>
        <w:spacing w:before="0" w:after="0" w:line="240" w:lineRule="auto"/>
        <w:jc w:val="both"/>
      </w:pPr>
      <w:r>
        <w:t>Ngl0473-РЗОР/2, 07.09.2026</w:t>
      </w:r>
    </w:p>
    <w:p>
      <w:pPr>
        <w:spacing w:before="0" w:after="0" w:line="240" w:lineRule="auto"/>
        <w:jc w:val="both"/>
      </w:pPr>
      <w:r>
        <w:t>Я; Заместитель Генерального Прокурора штата San Andreas Shoty Arrestov, на основании полномочий предусмотренные ст 10 Закона &lt;0 деятельности Офиса Генерального Прокурораж, руководствуясь фундаментальным правовым принципом &lt;Fiat iustitia; etiamsi caeli ruant et omnes homines orbis terrarum pereant; Et iustitia fiet in bonum omnium viventium et mortuorum , ходе реализации должностных обязанностей ПО выявлению, пресечению расследованию правонарушений; посягающих на установленный порядок государственного управления общественную безопасность, также ИСХОДЯ Из принципов неотвратимости юридической ответственности необходимости всестороннего, ПОЛНОГО объективного исследования обстоятельств деяний; содержащих признаки состава преступления; предположительно совершенных сотрудниками правоохранительных структур штата San Andreas</w:t>
      </w:r>
    </w:p>
    <w:p>
      <w:pPr>
        <w:spacing w:before="0" w:after="0" w:line="240" w:lineRule="auto"/>
        <w:jc w:val="both"/>
      </w:pPr>
      <w:r>
        <w:t>УСТАНОВИЛ:</w:t>
      </w:r>
    </w:p>
    <w:p>
      <w:pPr>
        <w:spacing w:before="0" w:after="0" w:line="240" w:lineRule="auto"/>
        <w:jc w:val="both"/>
      </w:pPr>
      <w:r>
        <w:t>07.09.2026 Генеральную Прокуратуру штата San Andreas поступило обращение 0 даче официального правового разъяснения положений ст: 18 и ст 77.1 Процессуального Кодекса штата San Andreas; П &lt;бэ Ч: CT: 8 Закона &lt;0 Закрытых Охраняемых Территориях ; равно положений ранее изданных Разъяснений Отдела Государственно- Правовых Актов Ng 779 от 22.08.2026 и Ng 786 от 23.08.2026 В СВЯЗИ с наличием; по мнению заявителя; правовой неопределённости части толкования практического применения указанных норм при разрешении вопроса допустимости участия сотрудника военной полиции (MP) в процессуальных действиях, проводимых расположении Департамента полиции Лос-Сантоса (LSPD) по составу; отнесённому к региональной (федеральной) юрисдикции</w:t>
      </w:r>
    </w:p>
    <w:p>
      <w:pPr>
        <w:spacing w:before="0" w:after="0" w:line="240" w:lineRule="auto"/>
        <w:jc w:val="both"/>
      </w:pPr>
      <w:r>
        <w:t>Обращению; поданному гражданином Mike Macmillan, присвоен регистрационный номер Ng 893.</w:t>
      </w:r>
    </w:p>
    <w:p>
      <w:pPr>
        <w:spacing w:before="0" w:after="0" w:line="240" w:lineRule="auto"/>
        <w:jc w:val="both"/>
      </w:pPr>
      <w:r>
        <w:t>В рамках рассмотрения обращения подлежали оценке его содержание; относимость поставленных вопросов компетенции Генеральной Прокуратуры; также соответствие установленным требованиям форме порядку направления запросов 0 правовом разъяснении.</w:t>
      </w:r>
    </w:p>
    <w:p>
      <w:pPr>
        <w:spacing w:before="0" w:after="0" w:line="240" w:lineRule="auto"/>
        <w:jc w:val="both"/>
      </w:pPr>
      <w:r>
        <w:t>Заместитель Генерального Прокурора Shoty Arrestov; проведя всестороннее изучение обращения; содержания оспариваемых положений законодательства; действующей редакции кодифицированных актов, ранее изданных актов интерпретационного характера; также довОДОВ; изложенных заявителем; не установил обстоятельств, препятствующих его рассмотрению ПО существу: Оснований ДЛЯ отказа принятии обращения Ng 893, его возвращения заявителю либо оставления без удовлетворения не установлено.</w:t>
      </w:r>
    </w:p>
    <w:p>
      <w:pPr>
        <w:spacing w:before="0" w:after="0" w:line="240" w:lineRule="auto"/>
        <w:jc w:val="both"/>
      </w:pPr>
      <w:r>
        <w:t>Руководствуясь положениями Закона &lt;О деятельности Офиса Генерального Прокурораж действуя пределах предоставленных полномочий; Заместитель Генерального Прокурора штата San Andreas разъясняет следующее:</w:t>
      </w:r>
    </w:p>
    <w:p>
      <w:pPr>
        <w:spacing w:before="0" w:after="0" w:line="240" w:lineRule="auto"/>
        <w:jc w:val="both"/>
      </w:pPr>
      <w:r>
        <w:t>Страница</w:t>
      </w:r>
    </w:p>
    <w:p>
      <w:pPr>
        <w:spacing w:before="0" w:after="0" w:line="240" w:lineRule="auto"/>
        <w:jc w:val="both"/>
      </w:pPr>
      <w:r>
        <w:t>РАЗЪЯСНЕНИЕ</w:t>
      </w:r>
    </w:p>
    <w:p>
      <w:pPr>
        <w:spacing w:before="0" w:after="0" w:line="240" w:lineRule="auto"/>
        <w:jc w:val="both"/>
      </w:pPr>
      <w:r>
        <w:t>ГЛАВА L ОБЩИЕ ПОЛОЖЕНИЯ: ПРЕДМЕТ И ПРЕДЕЛЫ НАСТОЯЩЕГО РАЗЪЯСНЕНИЯ 1.1 Настоящее Разъяснение издано в целях обеспечения единообразия правоприменительной практики; устранения разночтений, возникающих при толковании соотношения нормативных правовых актов различной юридической силы, также целях недопущения произвольного расширительного либо, напротив; необоснованно ограничительного толкования ранее изданных актов интерпретационного характера</w:t>
      </w:r>
    </w:p>
    <w:p>
      <w:pPr>
        <w:spacing w:before="0" w:after="0" w:line="240" w:lineRule="auto"/>
        <w:jc w:val="both"/>
      </w:pPr>
      <w:r>
        <w:t>1.2. Поводом K изданию настоящего Разъяснения послужило поступление Генеральную прокуратуру обращений содержащих утверждение 0 TOM; ЧТО вступление в силу новой редакции кодифицированных актов штата Сан-Андреас якобы влечёт &lt;автоматическое обнулениех вcеx ранее изданных Разъяснений Офиса Генерального Прокурора Актов (далее ОГП) в полном объёме и без каких-либо изъятий</w:t>
      </w:r>
    </w:p>
    <w:p>
      <w:pPr>
        <w:spacing w:before="0" w:after="0" w:line="240" w:lineRule="auto"/>
        <w:jc w:val="both"/>
      </w:pPr>
      <w:r>
        <w:t>1.3. Настоящее Разъяснение не создаёт новыХ норм права; не отменяет не изменяет положения действующего законодательства; не расширяет не сужает компетенцию каких-либо органов подразделений; исключительно раскрывает содержание уже действующих норм в их системной взаимосвязи_</w:t>
      </w:r>
    </w:p>
    <w:p>
      <w:pPr>
        <w:spacing w:before="0" w:after="0" w:line="240" w:lineRule="auto"/>
        <w:jc w:val="both"/>
      </w:pPr>
      <w:r>
        <w:t>1.4. B случае есЛи после издания настоящего Разъяснения будут внесены изменения положения; на которых основаны изложенные ниже выводы, приоритет вO всяком случае сохраняется за нормой кодифицированного акта либо иного акта большей юридической силы</w:t>
      </w:r>
    </w:p>
    <w:p>
      <w:pPr>
        <w:spacing w:before="0" w:after="0" w:line="240" w:lineRule="auto"/>
        <w:jc w:val="both"/>
      </w:pPr>
      <w:r>
        <w:t>Страница 2</w:t>
      </w:r>
    </w:p>
    <w:p>
      <w:pPr>
        <w:spacing w:before="0" w:after="0" w:line="240" w:lineRule="auto"/>
        <w:jc w:val="both"/>
      </w:pPr>
      <w:r>
        <w:t>ГЛАВА IL 0 ТЕЗИСЕ ОБ &lt;АВТОМАТИЧЕСКОМ ОБНУЛЕНИИ&gt; РАНЕЕ ИЗДАННЫХ РАЗЪЯСНЕНИЙ 2.1. Проведённый анализ действующего законодательства штата Сан-Андреас не ВЫЯВИЛ НИ одной нормы, которая устанавливала бы правило полном безусловном прекращении действия всеx ранее изданных актов интерпретационного характера по одному лишь факту принятия новой редакции кодифицированного акта.</w:t>
      </w:r>
    </w:p>
    <w:p>
      <w:pPr>
        <w:spacing w:before="0" w:after="0" w:line="240" w:lineRule="auto"/>
        <w:jc w:val="both"/>
      </w:pPr>
      <w:r>
        <w:t>2.2. Механизм разрешения конкуренции актов различной юридической силы урегулирован 3 ст. 75 Конституции штата Сан-Андреас; согласно которой подзаконный акт; противоречащий закону; не подлежит исполнению и подлежит отмене в противоречащей части:</w:t>
      </w:r>
    </w:p>
    <w:p>
      <w:pPr>
        <w:spacing w:before="0" w:after="0" w:line="240" w:lineRule="auto"/>
        <w:jc w:val="both"/>
      </w:pPr>
      <w:r>
        <w:t>2.3. Из буквального системного толкования указанной конституционной нормы следуют два самостоятельных вывода, каждый из которых имеет самостоятельное правовое значение:</w:t>
      </w:r>
    </w:p>
    <w:p>
      <w:pPr>
        <w:spacing w:before="0" w:after="0" w:line="240" w:lineRule="auto"/>
        <w:jc w:val="both"/>
      </w:pPr>
      <w:r>
        <w:t>2.3.1. Приоритет нормы кодифицированного акта над положением подзаконного интерпретационного) акта является безусловным и не требует дополнительного подтверждения каким-либо отдельным решением;</w:t>
      </w:r>
    </w:p>
    <w:p>
      <w:pPr>
        <w:spacing w:before="0" w:after="0" w:line="240" w:lineRule="auto"/>
        <w:jc w:val="both"/>
      </w:pPr>
      <w:r>
        <w:t>2.3.2 Указанный приоритет реализуется исключительно при наличии установленного противоречия и ТОЛЬКо той части, которой такое противоречие фактически имеется Конституция не оперирует конструкцией кутраты силы актом целиком ПО факту обновления вышестоящего регулированиях</w:t>
      </w:r>
    </w:p>
    <w:p>
      <w:pPr>
        <w:spacing w:before="0" w:after="0" w:line="240" w:lineRule="auto"/>
        <w:jc w:val="both"/>
      </w:pPr>
      <w:r>
        <w:t>2.4 Таким образом; юридически значимым обстоятельством является не факт принятия новой редакции как таковой; a наличие или отсутствие конкретного, устанавливаемого в каждом отдельном случае противоречия между конкретным положением ранее изданного Разъяснения и конкретной действующей нормой.</w:t>
      </w:r>
    </w:p>
    <w:p>
      <w:pPr>
        <w:spacing w:before="0" w:after="0" w:line="240" w:lineRule="auto"/>
        <w:jc w:val="both"/>
      </w:pPr>
      <w:r>
        <w:t>2.5. Бремя обоснования наличия такого противоречия лежит на стороне; которая на него ссылается. Ссылка общего характера без указания на конкретное положение Разъяснения и конкретную норму; которой оно противоречит не явлЯется надлежащим правовым обоснованием не подлежит принятию вO внимание должностными лицами при разрешении процессуальных вопросов</w:t>
      </w:r>
    </w:p>
    <w:p>
      <w:pPr>
        <w:spacing w:before="0" w:after="0" w:line="240" w:lineRule="auto"/>
        <w:jc w:val="both"/>
      </w:pPr>
      <w:r>
        <w:t>2.6. Отдельно отмечается, что в ходе проверки не установлено наличие самостоятельного акта об отмене Разъяснения ОГП N 786 либо Разъяснения ОГП Ng 779. Сведений признании указанных актов утратившими силу ПОЛНоМ объёме не имеется</w:t>
      </w:r>
    </w:p>
    <w:p>
      <w:pPr>
        <w:spacing w:before="0" w:after="0" w:line="240" w:lineRule="auto"/>
        <w:jc w:val="both"/>
      </w:pPr>
      <w:r>
        <w:t>Страница 3</w:t>
      </w:r>
    </w:p>
    <w:p>
      <w:pPr>
        <w:spacing w:before="0" w:after="0" w:line="240" w:lineRule="auto"/>
        <w:jc w:val="both"/>
      </w:pPr>
      <w:r>
        <w:t>ГЛАВА IIL 0 ПРАВОВОМ СОДЕРЖАНИИ И ПРЕДЕЛАХ ДЕЙСТВИЯ РАЗЪЯСНЕНИЯ ОГП Ng 786 3.1. Разъяснение ОГП Ng 786 опубликовано 23 августа 2026 года и содержит положение TOМ; ЧТо сотрудник; принявший решение 0 задержании либо непосредственно его осуществивший; признаётся лицом; осуществляющим задержание; и вправе участвовать процессуальных действиях без получения отдельного согласия иного сотрудника</w:t>
      </w:r>
    </w:p>
    <w:p>
      <w:pPr>
        <w:spacing w:before="0" w:after="0" w:line="240" w:lineRule="auto"/>
        <w:jc w:val="both"/>
      </w:pPr>
      <w:r>
        <w:t>3.2. Указанный вывод подлежит проверке на предмет соответствия действующему регулированию: Такая проверка проведена и противоречия не выявила</w:t>
      </w:r>
    </w:p>
    <w:p>
      <w:pPr>
        <w:spacing w:before="0" w:after="0" w:line="240" w:lineRule="auto"/>
        <w:jc w:val="both"/>
      </w:pPr>
      <w:r>
        <w:t>3.3. Согласно П: к&lt;а&gt;</w:t>
      </w:r>
    </w:p>
    <w:p>
      <w:pPr>
        <w:spacing w:before="0" w:after="0" w:line="240" w:lineRule="auto"/>
        <w:jc w:val="both"/>
      </w:pPr>
      <w:r>
        <w:t>CT: 18 Процессуального Кодекса штата Сан-Андреас; субъектами процесса признаются сотрудники правоохранительных органов; которые осуществляют задержание либо содействуют ему при одобрении инициатора</w:t>
      </w:r>
    </w:p>
    <w:p>
      <w:pPr>
        <w:spacing w:before="0" w:after="0" w:line="240" w:lineRule="auto"/>
        <w:jc w:val="both"/>
      </w:pPr>
      <w:r>
        <w:t>3.4. Следовательно; основной ВЫВОД Разъяснения Ng 786 согласуется сохраняет силу в соответствующей части</w:t>
      </w:r>
    </w:p>
    <w:p>
      <w:pPr>
        <w:spacing w:before="0" w:after="0" w:line="240" w:lineRule="auto"/>
        <w:jc w:val="both"/>
      </w:pPr>
      <w:r>
        <w:t>действующей редакцией CT: 18 ПК CA</w:t>
      </w:r>
    </w:p>
    <w:p>
      <w:pPr>
        <w:spacing w:before="0" w:after="0" w:line="240" w:lineRule="auto"/>
        <w:jc w:val="both"/>
      </w:pPr>
      <w:r>
        <w:t>3.5. Дополнительно отмечается; что нахождение сотрудника военной полиции в помещениях Департамента полиции Лос-Сантоса при наличии у него процессуального статуса участника задержания само по себе не образует состава незаконного пребывания на закрытой охраняемой территории; поскольку &lt;бэ CT: Закона &lt;0 Закрытых Охраняемых Территорияхэ прямо допускает нахождение сотрудников правоохранительных органов на таких территориях при проведении процессуальных действий.</w:t>
      </w:r>
    </w:p>
    <w:p>
      <w:pPr>
        <w:spacing w:before="0" w:after="0" w:line="240" w:lineRule="auto"/>
        <w:jc w:val="both"/>
      </w:pPr>
      <w:r>
        <w:t>3.6. Вместе</w:t>
      </w:r>
    </w:p>
    <w:p>
      <w:pPr>
        <w:spacing w:before="0" w:after="0" w:line="240" w:lineRule="auto"/>
        <w:jc w:val="both"/>
      </w:pPr>
      <w:r>
        <w:t>тем Генеральная прокуратура обращает особое внимание на недопустимость расширительного толкования Разъяснения Ng 786.</w:t>
      </w:r>
    </w:p>
    <w:p>
      <w:pPr>
        <w:spacing w:before="0" w:after="0" w:line="240" w:lineRule="auto"/>
        <w:jc w:val="both"/>
      </w:pPr>
      <w:r>
        <w:t>3.6.1. Присутствие сотрудника MP допустимо исключительно в течение того периода И в тех пределах; которых OH фактически сохраняет статус участника задержания</w:t>
      </w:r>
    </w:p>
    <w:p>
      <w:pPr>
        <w:spacing w:before="0" w:after="0" w:line="240" w:lineRule="auto"/>
        <w:jc w:val="both"/>
      </w:pPr>
      <w:r>
        <w:t>3.6.2. Наличие указанного статуса не порождает и не может порождать права единолично проводить процессуальные действия и принимать итоговое решение по делу за пределами предоставленной такому сотруднику компетенции.</w:t>
      </w:r>
    </w:p>
    <w:p>
      <w:pPr>
        <w:spacing w:before="0" w:after="0" w:line="240" w:lineRule="auto"/>
        <w:jc w:val="both"/>
      </w:pPr>
      <w:r>
        <w:t>3.6.3. Процессуальное участие процессуальное руководство производством ЯВЛЯЮТСЯ различными правовыми категориями и не подлежат отождествлению</w:t>
      </w:r>
    </w:p>
    <w:p>
      <w:pPr>
        <w:spacing w:before="0" w:after="0" w:line="240" w:lineRule="auto"/>
        <w:jc w:val="both"/>
      </w:pPr>
      <w:r>
        <w:t>Страница 4</w:t>
      </w:r>
    </w:p>
    <w:p>
      <w:pPr>
        <w:spacing w:before="0" w:after="0" w:line="240" w:lineRule="auto"/>
        <w:jc w:val="both"/>
      </w:pPr>
      <w:r>
        <w:t>ГЛАВА IV 0 ПРАВОВОМ СОДЕРЖАНИИ И ПРЕДЕЛАХ ДЕЙСТВИЯ РАЗЪЯСНЕНИЯ ОГП Ng 779 4.1. Разъяснение ОГП Ng 779 опубликовано 22 августа 2026 года</w:t>
      </w:r>
    </w:p>
    <w:p>
      <w:pPr>
        <w:spacing w:before="0" w:after="0" w:line="240" w:lineRule="auto"/>
        <w:jc w:val="both"/>
      </w:pPr>
      <w:r>
        <w:t>4.2. Указанным Разъяснением раскрыто, что:</w:t>
      </w:r>
    </w:p>
    <w:p>
      <w:pPr>
        <w:spacing w:before="0" w:after="0" w:line="240" w:lineRule="auto"/>
        <w:jc w:val="both"/>
      </w:pPr>
      <w:r>
        <w:t>4.2.1. шеврон может выступать средством подтверждения полномочий;</w:t>
      </w:r>
    </w:p>
    <w:p>
      <w:pPr>
        <w:spacing w:before="0" w:after="0" w:line="240" w:lineRule="auto"/>
        <w:jc w:val="both"/>
      </w:pPr>
      <w:r>
        <w:t>4.2.2. формулировка &lt;снимите маску , взятая изолированно; вне контекста и вне связи с законным основанием; не во всяком случае образует законное требование;</w:t>
      </w:r>
    </w:p>
    <w:p>
      <w:pPr>
        <w:spacing w:before="0" w:after="0" w:line="240" w:lineRule="auto"/>
        <w:jc w:val="both"/>
      </w:pPr>
      <w:r>
        <w:t>4.2.3. сотрудник MP не вправе осуществлять процессуальные действия ПО невоенным составам при отсутствии прямого законного основания</w:t>
      </w:r>
    </w:p>
    <w:p>
      <w:pPr>
        <w:spacing w:before="0" w:after="0" w:line="240" w:lineRule="auto"/>
        <w:jc w:val="both"/>
      </w:pPr>
      <w:r>
        <w:t>4.3. Приведённые положения подлежат применению во взаимосвязи действующей ст: 77.1 Процессуального Кодекса штата Сан-Андреас, устанавливающей ЧТО:</w:t>
      </w:r>
    </w:p>
    <w:p>
      <w:pPr>
        <w:spacing w:before="0" w:after="0" w:line="240" w:lineRule="auto"/>
        <w:jc w:val="both"/>
      </w:pPr>
      <w:r>
        <w:t>4.3.1. совершение действий за пределами компетенции запрещено;</w:t>
      </w:r>
    </w:p>
    <w:p>
      <w:pPr>
        <w:spacing w:before="0" w:after="0" w:line="240" w:lineRule="auto"/>
        <w:jc w:val="both"/>
      </w:pPr>
      <w:r>
        <w:t>4.3.2. компетенция может быть предоставлена уполномоченным органом по соответствующему запросу:</w:t>
      </w:r>
    </w:p>
    <w:p>
      <w:pPr>
        <w:spacing w:before="0" w:after="0" w:line="240" w:lineRule="auto"/>
        <w:jc w:val="both"/>
      </w:pPr>
      <w:r>
        <w:t>4.4. Из системного толкования следует; ЧТо Разъяснение Ng 779 сохраняет юридическое значение части запрета самовОЛьного, TO есть не основанного на предоставленной компетенции; проведения сотрудником MP дознания ПО составам, отнесённым иной юрисдикции_</w:t>
      </w:r>
    </w:p>
    <w:p>
      <w:pPr>
        <w:spacing w:before="0" w:after="0" w:line="240" w:lineRule="auto"/>
        <w:jc w:val="both"/>
      </w:pPr>
      <w:r>
        <w:t>4.5. Одновременно Разъяснение Ng 779 не может не должно толковаться как безусловный и абсолютный запрет любых действий сотрудника MP в случае, когда соответствующая компетенция надлежащим образом предоставлена уполномоченным органом в установленном порядке</w:t>
      </w:r>
    </w:p>
    <w:p>
      <w:pPr>
        <w:spacing w:before="0" w:after="0" w:line="240" w:lineRule="auto"/>
        <w:jc w:val="both"/>
      </w:pPr>
      <w:r>
        <w:t>4.6. Таким образом; противоречия между Разъяснением Ng 779 CT: 77.1 ПК CA не усматривается; имеет место соотношение общего запрета и предусмотренного законом порядка его преодоления.</w:t>
      </w:r>
    </w:p>
    <w:p>
      <w:pPr>
        <w:spacing w:before="0" w:after="0" w:line="240" w:lineRule="auto"/>
        <w:jc w:val="both"/>
      </w:pPr>
      <w:r>
        <w:t>Страница 5</w:t>
      </w:r>
    </w:p>
    <w:p>
      <w:pPr>
        <w:spacing w:before="0" w:after="0" w:line="240" w:lineRule="auto"/>
        <w:jc w:val="both"/>
      </w:pPr>
      <w:r>
        <w:t>ГЛАВА V 0 ПРИМЕНЕНИИ ИЗЛОЖЕННЫХ ПОЛОЖЕНИЙ К ТИПОВОЙ СИТУАЦИИ 5.1. Исходные обстоятельства ТИПовой ситуации: сотрудник военной полиции, находящийся составе SANG, осуществляет задержание граждан на контрольно-пропускном пункте Форт-Занкудо ПО признакам деяния предусмотренного CT: 12.7 Уголовного Кодекса штата Сан-Андреас; после чего доставляет задержанных расположение LSPD:</w:t>
      </w:r>
    </w:p>
    <w:p>
      <w:pPr>
        <w:spacing w:before="0" w:after="0" w:line="240" w:lineRule="auto"/>
        <w:jc w:val="both"/>
      </w:pPr>
      <w:r>
        <w:t>5.2 юрисдикционной принадлежности состава: Состав, предусмотренный CT: 12.7 УК CA, относится региональной/федеральной; a не к военной юрисдикции. Данное обстоятельство является определяющим при решении вопроса 0 том какое подразделение принимает производство по существу:</w:t>
      </w:r>
    </w:p>
    <w:p>
      <w:pPr>
        <w:spacing w:before="0" w:after="0" w:line="240" w:lineRule="auto"/>
        <w:jc w:val="both"/>
      </w:pPr>
      <w:r>
        <w:t>5.3. 0 правомерности первоначального задержания Сотрудник SANG вправе задержать нарушителя и передать его уполномоченным служащим. Задержание; произведённое при соблюдении оснований требований закона, является правомерным независимо от того, что дальнейшее производство подлежит ведению иным подразделением</w:t>
      </w:r>
    </w:p>
    <w:p>
      <w:pPr>
        <w:spacing w:before="0" w:after="0" w:line="240" w:lineRule="auto"/>
        <w:jc w:val="both"/>
      </w:pPr>
      <w:r>
        <w:t>5.4.0 принятии производства LSPD вправе принять производство по ст: 12.7 УК CA как по составу; отнесённому к его ЮрИсдикцИи Последующие решения по существу принимаются компетентными сотрудниками соответствующего подразделения</w:t>
      </w:r>
    </w:p>
    <w:p>
      <w:pPr>
        <w:spacing w:before="0" w:after="0" w:line="240" w:lineRule="auto"/>
        <w:jc w:val="both"/>
      </w:pPr>
      <w:r>
        <w:t>5.5. 0 процессуальном статусе задержавшего сотрудника Сотрудник MP; фактически осуществивший задержание; не приобретает автоматически статус постороннего лица силу ОДНОГО ЛИШЬ факта передачи материалов иному подразделению и вправе оставаться участником процесса на основании ст: 18 ПК CA и Разъяснения ОГП Ng 786</w:t>
      </w:r>
    </w:p>
    <w:p>
      <w:pPr>
        <w:spacing w:before="0" w:after="0" w:line="240" w:lineRule="auto"/>
        <w:jc w:val="both"/>
      </w:pPr>
      <w:r>
        <w:t>5.6. 0 правах защитника. Адвокат вправе осуществлять защиту доверителя всеми не запрещёнными законом способами, заявЛять ходатайства, возражения ОТВОДЫ установленном порядке: Вместе тем адвокат не наделён полномочием единолично, свОИм волеизъявлением; исключать законного субъекта задержания Из процесса Соответствующее требование подлежит рассмотрению в предусмотренном порядке; a не исполнению автоматически</w:t>
      </w:r>
    </w:p>
    <w:p>
      <w:pPr>
        <w:spacing w:before="0" w:after="0" w:line="240" w:lineRule="auto"/>
        <w:jc w:val="both"/>
      </w:pPr>
      <w:r>
        <w:t>5.7. 0 пределах полномочий сотрудника MP: Сотрудник MP не вправе; подменяя собой дознавателя LSPD:</w:t>
      </w:r>
    </w:p>
    <w:p>
      <w:pPr>
        <w:spacing w:before="0" w:after="0" w:line="240" w:lineRule="auto"/>
        <w:jc w:val="both"/>
      </w:pPr>
      <w:r>
        <w:t>5.7.1. самостоятельно проводить допрос; 5.7.2. самостоятельно реализовывать права задержанных; 5.7.3 назначать наказание по ст: 12.7 УК CA;</w:t>
      </w:r>
    </w:p>
    <w:p>
      <w:pPr>
        <w:spacing w:before="0" w:after="0" w:line="240" w:lineRule="auto"/>
        <w:jc w:val="both"/>
      </w:pPr>
      <w:r>
        <w:t>если соответствующая компетенция ему не предоставлена в порядке; предусмотренном ст: 77.1 ПК СА-</w:t>
      </w:r>
    </w:p>
    <w:p>
      <w:pPr>
        <w:spacing w:before="0" w:after="0" w:line="240" w:lineRule="auto"/>
        <w:jc w:val="both"/>
      </w:pPr>
      <w:r>
        <w:t>5.8. 0 порядке разрешения спора При возникновении разногласий сотрудник MP вправе вызвать прокурора Прокурор; прибывший по вызову; проверяет:</w:t>
      </w:r>
    </w:p>
    <w:p>
      <w:pPr>
        <w:spacing w:before="0" w:after="0" w:line="240" w:lineRule="auto"/>
        <w:jc w:val="both"/>
      </w:pPr>
      <w:r>
        <w:t>5.8.1. наличие и достаточность оснований задержания; 5.8.2 наличие у сотрудника MP процессуального статуса участника задержания; 5.8.3 . наличие либо отсутствие надлежащим образом делегированной компетенции</w:t>
      </w:r>
    </w:p>
    <w:p>
      <w:pPr>
        <w:spacing w:before="0" w:after="0" w:line="240" w:lineRule="auto"/>
        <w:jc w:val="both"/>
      </w:pPr>
      <w:r>
        <w:t>Страница 6</w:t>
      </w:r>
    </w:p>
    <w:p>
      <w:pPr>
        <w:spacing w:before="0" w:after="0" w:line="240" w:lineRule="auto"/>
        <w:jc w:val="both"/>
      </w:pPr>
      <w:r>
        <w:t>ГЛАВА VI ИТОГОВАЯ ПРАВОВАЯ ПОЗИЦИЯ 6.1. Требование защитника о немедленном удалении сотрудника MP из процесса; мотивированное исключительно тезисом об кавтоматическом аннулировании старых Разъясненийх признаётся необоснованным; как не подтверждённое НИ одной нормой действующего законодательства и не сопровождённое указанием на конкретное противоречие</w:t>
      </w:r>
    </w:p>
    <w:p>
      <w:pPr>
        <w:spacing w:before="0" w:after="0" w:line="240" w:lineRule="auto"/>
        <w:jc w:val="both"/>
      </w:pPr>
      <w:r>
        <w:t>6.2 Одновременно сотрудник MP обязан ограничиться процессуальным участием осуществившего задержание, и не вправе подменять собой дознавателя LSPD</w:t>
      </w:r>
    </w:p>
    <w:p>
      <w:pPr>
        <w:spacing w:before="0" w:after="0" w:line="240" w:lineRule="auto"/>
        <w:jc w:val="both"/>
      </w:pPr>
      <w:r>
        <w:t>качестве сотрудника</w:t>
      </w:r>
    </w:p>
    <w:p>
      <w:pPr>
        <w:spacing w:before="0" w:after="0" w:line="240" w:lineRule="auto"/>
        <w:jc w:val="both"/>
      </w:pPr>
      <w:r>
        <w:t>6.3. В случае если конкретное положение ранее изданного Разъяснения вступает прямое противоречие действующей редакцией кодифицированного акта, применению подлежит кодифицированный акт противоречащая часть Разъяснения не применяется при этом остальные его положения сохраняют силу:</w:t>
      </w:r>
    </w:p>
    <w:p>
      <w:pPr>
        <w:spacing w:before="0" w:after="0" w:line="240" w:lineRule="auto"/>
        <w:jc w:val="both"/>
      </w:pPr>
      <w:r>
        <w:t>6.4 Настоящее Разъяснение подлежит применению всеми должностными лицами при разрешении соответствующих вопросов и не может быть истолковано в смысле, расширяющем чью-либо компетенцию сверх установленной законом-</w:t>
      </w:r>
    </w:p>
    <w:p>
      <w:pPr>
        <w:spacing w:before="0" w:after="0" w:line="240" w:lineRule="auto"/>
        <w:jc w:val="both"/>
      </w:pPr>
      <w:r>
        <w:t>Подпись S dwwstaw</w:t>
      </w:r>
    </w:p>
    <w:p>
      <w:pPr>
        <w:spacing w:before="0" w:after="0" w:line="240" w:lineRule="auto"/>
        <w:jc w:val="both"/>
      </w:pPr>
      <w:r>
        <w:t>Shoty Arrestov Deputy Attorney General</w:t>
      </w:r>
    </w:p>
    <w:p>
      <w:pPr>
        <w:spacing w:before="0" w:after="0" w:line="240" w:lineRule="auto"/>
        <w:jc w:val="both"/>
      </w:pPr>
      <w:r>
        <w:t>Страница 7</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