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№009 ОТ ГР-А Cesar Loera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https://forum.majestic-rp.ru/threads/obrashcheniye-o-dache-raz-yasnenii-ot-general-noi-prokuratury-no009-ot-gr-a-cesar-loera.3462923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est.crwn Дата: 15.07.2026 в 08:06</w:t>
      </w:r>
    </w:p>
    <w:p>
      <w:pPr>
        <w:spacing w:before="0" w:after="0" w:line="240" w:lineRule="auto"/>
        <w:jc w:val="both"/>
      </w:pPr>
      <w:r>
        <w:t>1. Ваши имя и фамилия: Cesar Loera</w:t>
      </w:r>
    </w:p>
    <w:p>
      <w:pPr>
        <w:spacing w:before="0" w:after="0" w:line="240" w:lineRule="auto"/>
        <w:jc w:val="both"/>
      </w:pPr>
      <w:r>
        <w:t>2. Ваш статус (гражданин, госорган, должностное лицо, адвокат): сотрудник департамента шерифа</w:t>
      </w:r>
    </w:p>
    <w:p>
      <w:pPr>
        <w:spacing w:before="0" w:after="0" w:line="240" w:lineRule="auto"/>
        <w:jc w:val="both"/>
      </w:pPr>
      <w:r>
        <w:t>3. Конкретная норма права (статья/часть/пункт закона) для разъяснения: Статья 17, Статья 27 Процессуального кодекса штата Сан-Андреас</w:t>
      </w:r>
    </w:p>
    <w:p>
      <w:pPr>
        <w:spacing w:before="0" w:after="0" w:line="240" w:lineRule="auto"/>
        <w:jc w:val="both"/>
      </w:pPr>
      <w:r>
        <w:t>4. Описание правовой неопределённости или спорного момента:</w:t>
      </w:r>
    </w:p>
    <w:p>
      <w:pPr>
        <w:spacing w:before="0" w:after="0" w:line="240" w:lineRule="auto"/>
        <w:jc w:val="both"/>
      </w:pPr>
      <w:r>
        <w:t>Согласно 15 статье Процессуального кодекса (далее - ПК), задержание — это мера кратковременного (на срок до 1 часа) лишения человека права на свободу. Под данное определение попадает любое ограничение свободы перемещения гражданина, включая проведение стандартной процедуры остановки транспортного средства (Traffic-Stop). Статья 17 часть 1 ПК регламентирует порядок проведения задержания в том числе такие пункты как:</w:t>
      </w:r>
    </w:p>
    <w:p>
      <w:pPr>
        <w:spacing w:before="0" w:after="0" w:line="240" w:lineRule="auto"/>
        <w:jc w:val="both"/>
      </w:pPr>
      <w:r>
        <w:t>а) Надеть наручники на подозреваемого;</w:t>
      </w:r>
    </w:p>
    <w:p>
      <w:pPr>
        <w:spacing w:before="0" w:after="0" w:line="240" w:lineRule="auto"/>
        <w:jc w:val="both"/>
      </w:pPr>
      <w:r>
        <w:t>г) Разъяснить основания задержания и зачитать правило Миранды</w:t>
      </w:r>
    </w:p>
    <w:p>
      <w:pPr>
        <w:spacing w:before="0" w:after="0" w:line="240" w:lineRule="auto"/>
        <w:jc w:val="both"/>
      </w:pPr>
      <w:r>
        <w:t>ж) Реализовать права задержанного.</w:t>
      </w:r>
    </w:p>
    <w:p>
      <w:pPr>
        <w:spacing w:before="0" w:after="0" w:line="240" w:lineRule="auto"/>
        <w:jc w:val="both"/>
      </w:pPr>
      <w:r>
        <w:t>и) Доставить задержанного в КПЗ LSPD, LSSD, либо FIB.</w:t>
      </w:r>
    </w:p>
    <w:p>
      <w:pPr>
        <w:spacing w:before="0" w:after="0" w:line="240" w:lineRule="auto"/>
        <w:jc w:val="both"/>
      </w:pPr>
      <w:r>
        <w:t>При этом в примечании к статье указано, что сотрудник вправе изменять порядок процессуальных действий, однако исключить из этого списка разрешено исключительно пункты "д" и "ж". Таким образом, сотрудник правоохранительных органов формально обязан применять наручники, зачитать миранду и тд при любом мелком нарушении.</w:t>
      </w:r>
    </w:p>
    <w:p>
      <w:pPr>
        <w:spacing w:before="0" w:after="0" w:line="240" w:lineRule="auto"/>
        <w:jc w:val="both"/>
      </w:pPr>
      <w:r>
        <w:t>Очевидно, что данные действия (в частности пункты "а", "д", "ж", "и") по своей природе относятся к процедуре ареста (Статья 27 ПК) и не должны применяться при разбирательстве на месте.</w:t>
      </w:r>
    </w:p>
    <w:p>
      <w:pPr>
        <w:spacing w:before="0" w:after="0" w:line="240" w:lineRule="auto"/>
        <w:jc w:val="both"/>
      </w:pPr>
      <w:r>
        <w:t>Прошу разъяснить следующие вопросы:</w:t>
      </w:r>
    </w:p>
    <w:p>
      <w:pPr>
        <w:spacing w:before="0" w:after="0" w:line="240" w:lineRule="auto"/>
        <w:jc w:val="both"/>
      </w:pPr>
      <w:r>
        <w:t>1) Является ли процессуальный порядок, установленный частью 1 статьи 17 ПК, строго обязательным и неизменным в части исполнения каждого его пункта при любом факте ограничения свободы гражданина (включая Traffic-Stop)?</w:t>
      </w:r>
    </w:p>
    <w:p>
      <w:pPr>
        <w:spacing w:before="0" w:after="0" w:line="240" w:lineRule="auto"/>
        <w:jc w:val="both"/>
      </w:pPr>
      <w:r>
        <w:t>2) Обязан ли сотрудник правоохранительных органов при фиксации правонарушений, не предусматривающих меру наказания в виде лишения свободы, применять физическую силу, зачитывать правило миранды и доставлять человека в КПЗ?</w:t>
      </w:r>
    </w:p>
    <w:p>
      <w:pPr>
        <w:spacing w:before="0" w:after="0" w:line="240" w:lineRule="auto"/>
        <w:jc w:val="both"/>
      </w:pPr>
      <w:r>
        <w:t>5. Пример:</w:t>
      </w:r>
    </w:p>
    <w:p>
      <w:pPr>
        <w:spacing w:before="0" w:after="0" w:line="240" w:lineRule="auto"/>
        <w:jc w:val="both"/>
      </w:pPr>
      <w:r>
        <w:t>Сотрудник LSPD видит как гражданин нарушает ДК и, согласно статье 16 ПК, инициирует процедуру задержания - остановку транспортного средства. Однако, вместо доставки гражданина в КПЗ (как требует пункт "и"), выписывает штраф на месте.</w:t>
      </w:r>
    </w:p>
    <w:p>
      <w:pPr>
        <w:spacing w:before="0" w:after="0" w:line="240" w:lineRule="auto"/>
        <w:jc w:val="both"/>
      </w:pPr>
      <w:r>
        <w:t>6. Ваш контактный адрес электронной почты (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):</w:t>
      </w:r>
    </w:p>
    <w:p>
      <w:pPr>
        <w:spacing w:before="0" w:after="0" w:line="240" w:lineRule="auto"/>
        <w:jc w:val="both"/>
      </w:pPr>
      <w:r>
        <w:t>clestt@sa.com</w:t>
      </w:r>
    </w:p>
    <w:p>
      <w:pPr>
        <w:spacing w:before="0" w:after="0" w:line="240" w:lineRule="auto"/>
        <w:jc w:val="both"/>
      </w:pPr>
      <w:r>
        <w:t>7. Ксерокопия паспорта (скриншот из игры):</w:t>
      </w:r>
    </w:p>
    <w:p>
      <w:pPr>
        <w:spacing w:before="0" w:after="0" w:line="240" w:lineRule="auto"/>
        <w:jc w:val="both"/>
      </w:pPr>
      <w:r>
        <w:t>[фото]</w:t>
      </w:r>
    </w:p>
    <w:p>
      <w:pPr>
        <w:spacing w:before="0" w:after="0" w:line="240" w:lineRule="auto"/>
        <w:jc w:val="both"/>
      </w:pPr>
      <w:r>
        <w:t>8. Ваша подпись и её расшифровка: __c.lo__ (С.Loera)</w:t>
      </w:r>
    </w:p>
    <w:p>
      <w:pPr>
        <w:spacing w:before="0" w:after="0" w:line="240" w:lineRule="auto"/>
        <w:jc w:val="both"/>
      </w:pPr>
      <w:r>
        <w:t>Автор: Soryu Asuka Langley Дата: 15.07.2026 в 11:15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Уважаемый гражданин!</w:t>
      </w:r>
    </w:p>
    <w:p>
      <w:pPr>
        <w:spacing w:before="0" w:after="0" w:line="240" w:lineRule="auto"/>
        <w:jc w:val="both"/>
      </w:pPr>
      <w:r>
        <w:t>Сообщаем, что Ваше обращение принято и зарегистрировано в информационной системе Министерства Юстиции штата Сан-Андреас.</w:t>
      </w:r>
    </w:p>
    <w:p>
      <w:pPr>
        <w:spacing w:before="0" w:after="0" w:line="240" w:lineRule="auto"/>
        <w:jc w:val="both"/>
      </w:pPr>
      <w:r>
        <w:t>В соответствии с Процессуальным Кодексом штата Сан-Андреас, обращение принято к производству, что является основанием для проведения предварительной (досудебной) проверки.</w:t>
      </w:r>
    </w:p>
    <w:p>
      <w:pPr>
        <w:spacing w:before="0" w:after="0" w:line="240" w:lineRule="auto"/>
        <w:jc w:val="both"/>
      </w:pPr>
      <w:r>
        <w:t>Ориентировочный срок проверки: 48 часов</w:t>
      </w:r>
    </w:p>
    <w:p>
      <w:pPr>
        <w:spacing w:before="0" w:after="0" w:line="240" w:lineRule="auto"/>
        <w:jc w:val="both"/>
      </w:pPr>
      <w:r>
        <w:t>с момента принятия к производству. При необходимости срок может быть продлён руководством Офиса Генерального Прокурора, о чём Вы будете уведомлены дополнительно.</w:t>
      </w:r>
    </w:p>
    <w:p>
      <w:pPr>
        <w:spacing w:before="0" w:after="0" w:line="240" w:lineRule="auto"/>
        <w:jc w:val="both"/>
      </w:pPr>
      <w:r>
        <w:t>По результатам проверки будет подготовлено мотивированное решение.</w:t>
      </w:r>
    </w:p>
    <w:p>
      <w:pPr>
        <w:spacing w:before="0" w:after="0" w:line="240" w:lineRule="auto"/>
        <w:jc w:val="both"/>
      </w:pPr>
      <w:r>
        <w:t>С уважением,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Автор: Mauricio Aesthetic Дата: 17.07.2026 в 17:04</w:t>
      </w:r>
    </w:p>
    <w:p>
      <w:pPr>
        <w:spacing w:before="0" w:after="0" w:line="240" w:lineRule="auto"/>
        <w:jc w:val="both"/>
      </w:pPr>
      <w:r>
        <w:t>San Andreas Register</w:t>
      </w:r>
    </w:p>
    <w:p>
      <w:pPr>
        <w:spacing w:before="0" w:after="0" w:line="240" w:lineRule="auto"/>
        <w:jc w:val="both"/>
      </w:pPr>
      <w:r>
        <w:t>1845</w:t>
      </w:r>
    </w:p>
    <w:p>
      <w:pPr>
        <w:spacing w:before="0" w:after="0" w:line="240" w:lineRule="auto"/>
        <w:jc w:val="both"/>
      </w:pPr>
      <w:r>
        <w:t>DEPARTMENT OF JUSTICE of the State of San Andreas</w:t>
      </w:r>
    </w:p>
    <w:p>
      <w:pPr>
        <w:spacing w:before="0" w:after="0" w:line="240" w:lineRule="auto"/>
        <w:jc w:val="both"/>
      </w:pPr>
      <w:r>
        <w:t>Июль 17, 2026 Sheet 1</w:t>
      </w:r>
    </w:p>
    <w:p>
      <w:pPr>
        <w:spacing w:before="0" w:after="0" w:line="240" w:lineRule="auto"/>
        <w:jc w:val="both"/>
      </w:pPr>
      <w:r>
        <w:t>EXECUTIVE ORDER FROM THE ATTORNEY GENERAL ОF STATE OF SAN ANDREAS ОТВЕТ HА ОБРАЩЕНИЕ 0 ДАЧЕ РАЗЪЯСНЕНИЙ Ng7</w:t>
      </w:r>
    </w:p>
    <w:p>
      <w:pPr>
        <w:spacing w:before="0" w:after="0" w:line="240" w:lineRule="auto"/>
        <w:jc w:val="both"/>
      </w:pPr>
      <w:r>
        <w:t>15 июля 2026 года, в канцелярию Офиса Генерального Прокурора поступило письменное обращение от гражданина Cesar Loera. Обращению был присвоен уникальный идентификационный номер GOE-9. B указанном обращении; заявитель Cesar Loera просит Генеральню прокуратуру дать раъясенние; обязаны ЛИ сотрудники правоохранительных органов при любом задержании ВКЛЮЧая Traffic-Stop полностьЮ соблюдать процедуру; предусмотренную статьей 17 ПК либо допускается проведение упрощенного разбирательства на месте без выполнения вcеx процессуальных действий:</w:t>
      </w:r>
    </w:p>
    <w:p>
      <w:pPr>
        <w:spacing w:before="0" w:after="0" w:line="240" w:lineRule="auto"/>
        <w:jc w:val="both"/>
      </w:pPr>
      <w:r>
        <w:t>Рассмотрев указанные материалы Действительный государственный советник ЮСТИЦИи; Генеральный Прокурор, Mauricio Aesthetic; на основании ст: 30 Конституции штата Сан-Андреас; пД ч.2 ст4 "0 деятельности Офиса Генерального Прокурора штата Сан-Андреас" ПОСТАНОВИЛ:</w:t>
      </w:r>
    </w:p>
    <w:p>
      <w:pPr>
        <w:spacing w:before="0" w:after="0" w:line="240" w:lineRule="auto"/>
        <w:jc w:val="both"/>
      </w:pPr>
      <w:r>
        <w:t>1. Принять обращение от гражданина Cesar Loera, к собственному производству: 2 Постановление вступает в силу c момента его публикации: 3 Копию настоящего постановления направить B архив Офиса Генерального Прокурора штата Сан- Андреас.</w:t>
      </w:r>
    </w:p>
    <w:p>
      <w:pPr>
        <w:spacing w:before="0" w:after="0" w:line="240" w:lineRule="auto"/>
        <w:jc w:val="both"/>
      </w:pPr>
      <w:r>
        <w:t>Генеральный Прокурор Действительный государственный советник юстиции</w:t>
      </w:r>
    </w:p>
    <w:p>
      <w:pPr>
        <w:spacing w:before="0" w:after="0" w:line="240" w:lineRule="auto"/>
        <w:jc w:val="both"/>
      </w:pPr>
      <w:r>
        <w:t>Mauricio Aesthetic</w:t>
      </w:r>
    </w:p>
    <w:p>
      <w:pPr>
        <w:spacing w:before="0" w:after="0" w:line="240" w:lineRule="auto"/>
        <w:jc w:val="both"/>
      </w:pPr>
      <w:r>
        <w:t>KKtoRNEY 3 9 ANDREAS REPUBLIC</w:t>
      </w:r>
    </w:p>
    <w:p>
      <w:pPr>
        <w:spacing w:before="0" w:after="0" w:line="240" w:lineRule="auto"/>
        <w:jc w:val="both"/>
      </w:pPr>
      <w:r>
        <w:t>DoмIе JuS</w:t>
      </w:r>
    </w:p>
    <w:p>
      <w:pPr>
        <w:spacing w:before="0" w:after="0" w:line="240" w:lineRule="auto"/>
        <w:jc w:val="both"/>
      </w:pPr>
      <w:r>
        <w:t>Автор: Mauricio Aesthetic Дата: 17.07.2026 в 17:42</w:t>
      </w:r>
    </w:p>
    <w:p>
      <w:pPr>
        <w:spacing w:before="0" w:after="0" w:line="240" w:lineRule="auto"/>
        <w:jc w:val="both"/>
      </w:pPr>
      <w:r>
        <w:t>San Andreas Register No. 84 Июль 17, 2026 Sheet 2</w:t>
      </w:r>
    </w:p>
    <w:p>
      <w:pPr>
        <w:spacing w:before="0" w:after="0" w:line="240" w:lineRule="auto"/>
        <w:jc w:val="both"/>
      </w:pPr>
      <w:r>
        <w:t>1845</w:t>
      </w:r>
    </w:p>
    <w:p>
      <w:pPr>
        <w:spacing w:before="0" w:after="0" w:line="240" w:lineRule="auto"/>
        <w:jc w:val="both"/>
      </w:pPr>
      <w:r>
        <w:t>DEPARTMENT OF JUSTICE of the State of San Andreas</w:t>
      </w:r>
    </w:p>
    <w:p>
      <w:pPr>
        <w:spacing w:before="0" w:after="0" w:line="240" w:lineRule="auto"/>
        <w:jc w:val="both"/>
      </w:pPr>
      <w:r>
        <w:t>EXECUTIVE ORDER FROM THE ATTORNEY GENERAL OF STATE OF SAN ANDREAS РАЗЪЯСНЕНИЕ ОT ГЕНЕРАЛЬНОЙ ПРОКУРАТУРЫ Ngg</w:t>
      </w:r>
    </w:p>
    <w:p>
      <w:pPr>
        <w:spacing w:before="0" w:after="0" w:line="240" w:lineRule="auto"/>
        <w:jc w:val="both"/>
      </w:pPr>
      <w:r>
        <w:t>17 ИЮЛЯ 2026 года; Действительный государственный советник ЮСТИЦИИ; Генеральный прокурор, Mauricio Aesthetic рассмотрев имеюищеся материалы УСТАНОВИЛ: Остановка транспортного средства (Traffic-Stop); осуществляемая в порядке статьи 16 Процессуального кодекса; явлЯется самостоятельной процессуальной мерой; направленной на пресечение правонарушения; установление обстоятельств произошедшего И принятие процессуального решения: Сам ПО себе факт проведения Traffic-Stop не влечет безусловной обязанности сотрудника правоохранительных органов применять B ПОЛНОМ объеме все процессуальные действия; предусмотренные частью ] статьи 17 Процессуального кодекса. В случаях; когда по результатам разбирательства лицо не подлежит доставлению в изолятор временного содержания; a производство ограничивается оформлением процессуальных материалов и применением наказания; не связанного С лишением свободы ввиду чегообязанность ПО разъяснению правила Миранды отсутствует: Правило Миранды подлежит разъяснению в случаях; когда лицо приобретает процессуальный статус задержанного; влекущий дальнейшее ограничение его свободы B порядке предусмотренном Процессуальным кодексом. Применение физической силы и специальных средств; включая наручники; не является обязательным элементом каждой процедуры задержания либо остановки транспортного средства: Решение об ИХ применении принимается сотрудником правоохранительного органа исходя из фактической обстановки И должНО быть обусловлено наличием объективных обстоятельств; свидетельствующих необходимости пресечения противоправных действий; например: предотвращения попытки скрыться; оказания сопротивления; создания угрозы ЖИЗНИ и здоровью граждан либо сотрудников правоохранительных органов; а также ИНЫХ обстоятельств; предусмотренных действующим законодательством: В случае применения наручников исключительно в целях пресечения противоправного поведения либо предотвращения ПОПЫТКИ скрыться сотрудник правоохранительного органа обязан незамедлительно разъяснить гражданину конкретные основания применения специальных средств_ Такие основания должнЫ быть объективно обусловлены фактическими обстоятельствами произошедшего и подтверждаться действиями либо поведением лица, свидетельствующими 0 попытке скрыться; оказании сопротивления; невыполнении законных требований сотрудника либо иных обстоятельствах; создающих необходимость применения специальных средств. Применение наручников не может носить произвольный; формальный либо превентивный характер И должнО быть мотивировано реальной необходимостью пресечения конкретных противоправных действий ИЛИ предотвращения ИХ совершения: Таким образом; при проведении Traffic-Stop применение наручников, физической силы и разъяснение правила Миранды не ЯВЛЯЮТСЯ обязательными процессуальными действиями и осуществляются исключительно при наличии предусмотренных законом оснований: Отсутствие необходимости применения указанных мер не препятствует сотруднику завершить разбирательство на месте; оформить соответствующие процессуальные материалы и принять решение без доставления лица в изолятор, если иное не вытекает из обстоятельств конкретного происшествия.</w:t>
      </w:r>
    </w:p>
    <w:p>
      <w:pPr>
        <w:spacing w:before="0" w:after="0" w:line="240" w:lineRule="auto"/>
        <w:jc w:val="both"/>
      </w:pPr>
      <w:r>
        <w:t>Генеральный Прокурор Действительный государственный советник юстиции</w:t>
      </w:r>
    </w:p>
    <w:p>
      <w:pPr>
        <w:spacing w:before="0" w:after="0" w:line="240" w:lineRule="auto"/>
        <w:jc w:val="both"/>
      </w:pPr>
      <w:r>
        <w:t>Mauricio Aesthetic</w:t>
      </w:r>
    </w:p>
    <w:p>
      <w:pPr>
        <w:spacing w:before="0" w:after="0" w:line="240" w:lineRule="auto"/>
        <w:jc w:val="both"/>
      </w:pPr>
      <w:r>
        <w:t>KKtoRNEY 3 9 ANDREAS REPUBLIC</w:t>
      </w:r>
    </w:p>
    <w:p>
      <w:pPr>
        <w:spacing w:before="0" w:after="0" w:line="240" w:lineRule="auto"/>
        <w:jc w:val="both"/>
      </w:pPr>
      <w:r>
        <w:t>DoмIе JuS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