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004 — Изменения в Уголовный и Административный кодексы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004 от SEPTEMBER 28, 2026. Не является официальным текстом законопроекта: эталон — файл «ACT. 004 — Изменения в Уголовный и Административный кодексы.docx»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 впервые — в действующих законах сокращение не использовалось; орган определён КЗ «О Правительстве штата San-Andreas» (152.txt)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КЗ «О деятельности офиса Генерального прокурора штата San-Andreas» (174.txt), ст. 1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Уголовный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Административный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Уголовный кодекс штата San-Andreas (144.txt)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5. Виды наказаний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Видами наказаний являются: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В результате судебного процесса по уголовному делу могут быть назначены следующие виды наказаний: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LSPD, LSCSD, FIB, сотрудниками USSS — при задержании на основании ордера или судебного акта, а также ОГП и судом.</w:t>
      </w:r>
    </w:p>
    <w:p>
      <w:pPr>
        <w:spacing w:after="40"/>
      </w:pPr>
      <w:r>
        <w:rPr>
          <w:b w:val="0"/>
          <w:i w:val="0"/>
          <w:u w:val="none"/>
        </w:rPr>
        <w:t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16.12 ★★★★ [Федеральная/Региональная] Уклонение от расследования, задержания и суда, 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4 года лишения свободы.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</w:t>
      </w:r>
      <w:r>
        <w:rPr>
          <w:b w:val="0"/>
          <w:i w:val="0"/>
          <w:color w:val="1F3A93"/>
          <w:u w:val="single"/>
        </w:rPr>
        <w:t>статье 17.6 настоящего Кодекса</w:t>
      </w:r>
      <w:r>
        <w:rPr>
          <w:b w:val="0"/>
          <w:i w:val="0"/>
          <w:u w:val="none"/>
        </w:rPr>
        <w:t xml:space="preserve"> и дополнительной квалификации по настоящей статье не требует.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17.6 настоящего Кодекса» → ст. 17.6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17.6 ★★★ [Федеральная/Региональная] Неповиновение законному распоряжению или требованию правомочного лица, либо воспрепятствование исполнению им служебных обязанностей.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3 года лишения свободы или уголовный штраф в размере от 10.000$ до 50.000$.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2: Уклонение от отбывания назначенного наказания квалифицируется по </w:t>
      </w:r>
      <w:r>
        <w:rPr>
          <w:b w:val="0"/>
          <w:i w:val="0"/>
          <w:color w:val="1F3A93"/>
          <w:u w:val="single"/>
        </w:rPr>
        <w:t>статье 16.15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16.15 настоящего Кодекса» → ст. 16.15 — Уголовный кодекс штата San-Andreas (144.txt),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40"/>
      </w:pPr>
      <w:r>
        <w:rPr>
          <w:b w:val="0"/>
          <w:i w:val="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12.1.2 ★★★★★ [Федеральная/Региональная] Содействие террористической деятельности,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Склонение, вербовка или иное вовлечение лица в совершение террористического акта, а равно публичные призывы к осуществлению террористической деятельности, публичное оправдание терроризма или пропаганда терроризма</w:t>
      </w:r>
    </w:p>
    <w:p>
      <w:pPr>
        <w:spacing w:after="40"/>
      </w:pPr>
      <w:r>
        <w:rPr>
          <w:b w:val="0"/>
          <w:i w:val="0"/>
          <w:u w:val="none"/>
        </w:rPr>
        <w:t>Наказание: 5 лет лишения свободы.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Административный кодекс штата San-Andreas (146.txt)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</w:t>
      </w:r>
      <w:r>
        <w:rPr>
          <w:b w:val="0"/>
          <w:i w:val="0"/>
          <w:color w:val="1F3A93"/>
          <w:u w:val="single"/>
        </w:rPr>
        <w:t>части 1 настоящей статьи</w:t>
      </w:r>
      <w:r>
        <w:rPr>
          <w:b w:val="0"/>
          <w:i w:val="0"/>
          <w:u w:val="none"/>
        </w:rPr>
        <w:t>, в порядке, установленном Процессуальным кодексом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1 настоящей статьи» → ч. 1 ст. 2.2 — Административный кодекс штата San-Andreas (146.txt),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