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002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27,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1901AFBA" w14:textId="77777777" w:rsidR="00A038B7" w:rsidRDefault="008916D6" w:rsidP="00C65450">
      <w:pPr>
        <w:spacing w:after="300"/>
        <w:ind w:left="851" w:hanging="425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 1.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СУТЬ ПРАВКИ.</w:t>
      </w:r>
    </w:p>
    <w:p w14:paraId="6FC946A9" w14:textId="3E2D2CE0" w:rsidR="004D4431" w:rsidRDefault="004D4431">
      <w:pPr>
        <w:spacing w:after="300"/>
        <w:ind w:firstLine="480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</w:rPr>
        <w:t>Устранение безусловного приоритета отраслевых кодексов над актами большей юридической силы и согласование права законодательной инициативы. Изменения вступают в силу со дня официального опубликования настоящего Закона после его принятия и подписания в установленном порядке.</w:t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2. ВНЕСЕНИЕ ПРАВКИ В Процессуальный кодекс штата San-Andreas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производстве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уголовным,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административным,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гражданским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делам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наделенные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обязанностями,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применять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закон,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противоречащий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настоящему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Кодексу.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наделенные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обязанностями,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несоответствие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нормативного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принимают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Кодексом.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постановления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судьи,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следователя,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законными,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обоснованными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мотивированными.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следователь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мотивировать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доводы.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официальные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отказе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принятии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жалоб,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заявлений,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ходатайств,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обращений,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прошений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причины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отказа.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Официальные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характера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мотивированную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дальнейшем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производстве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уголовным,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административным,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гражданским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делам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наделенные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обязанностями,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применяют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соблюдением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Конституции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конституционных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штата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San-Andreas.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противоречии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большей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силы.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наделенные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обязанностями,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несоответствие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нормативного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принимают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мотивированное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учетом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силы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актов.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Приоритет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нормам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равной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силы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Конституцию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конституционные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штата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San-Andreas.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постановления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судьи,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следователя,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законными,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обоснованными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мотивированными.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следователь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мотивировать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доводы.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официальные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отказе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принятии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жалоб,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заявлений,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ходатайств,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обращений,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прошений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причины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отказа.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Официальные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характера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мотивированную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дальнейшем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3. ВНЕСЕНИЕ ПРАВКИ В Трудовой Кодекс штата San-Andreas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Регулирование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непосредственно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Конституцией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осуществляется: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(включая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труда),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нормативными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правовыми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актами,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содержащими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постановлениями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непосредственно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регулируются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договорами,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соглашениями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локальными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нормативными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актами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(уставами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предприятий),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содержащими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Кодексу.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противоречий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между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Кодексом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нормативными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правовыми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актами,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содержащим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нормы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трудового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права,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применяется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настоящий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Кодекс.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Регулирование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непосредственно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Конституцией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осуществляется: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(включая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труда),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нормативными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правовыми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актами,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содержащими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постановлениями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непосредственно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регулируются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договорами,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соглашениями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локальными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нормативными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актами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(уставами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предприятий),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содержащими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Кодексу.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Приоритет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трудовых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отношениях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действует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отношении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равной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силы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подзаконных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актов,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Конституцию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конституционные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San-Andreas.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4. ВНЕСЕНИЕ ПРАВКИ В КОНСТИТУЦИОННЫЙ ЗАКОН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членов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Сената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Сената: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достаточным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уровнем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сфере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руководствоваться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здравым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смыслом;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соблюдать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действующее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соблюдать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официальный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стиль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заседания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Сената,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отвечать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этики;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реализовывать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законодательную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инициативу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виде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внесения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законопроектов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рассмотрение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Сенатом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членов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Сената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Сената: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достаточным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уровнем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сфере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руководствоваться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здравым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смыслом;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соблюдать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действующее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соблюдать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официальный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стиль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заседания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Сената,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отвечать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этики;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направлять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проекты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субъектам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законодательной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инициативы,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указанным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внесение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проекта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рассмотрение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Сената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осуществляется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указанными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субъектами.</w:t>
            </w:r>
          </w:p>
        </w:tc>
      </w:tr>
    </w:tbl>
    <w:p/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15</cp:revision>
  <dcterms:created xsi:type="dcterms:W3CDTF">2026-09-25T21:37:00Z</dcterms:created>
  <dcterms:modified xsi:type="dcterms:W3CDTF">2026-09-26T19:55:00Z</dcterms:modified>
  <dc:title>ACT. 002. Приоритет актов и законодательная инициатива</dc:title>
  <dc:subject>Устранение безусловного приоритета отраслевых кодексов над актами большей юридической силы и согласование права законодательной инициативы.</dc:subject>
  <dc:creator/>
</cp:coreProperties>
</file>