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hAnsi="Century Schoolbook" w:eastAsia="Century Schoolbook" w:cs="Century Schoolbook"/>
          <w:b/>
          <w:color w:val="333333"/>
          <w:sz w:val="74"/>
        </w:rPr>
        <w:t>ACT. 169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hAnsi="Century Schoolbook" w:eastAsia="Century Schoolbook" w:cs="Century Schoolbook"/>
          <w:color w:val="333333"/>
          <w:sz w:val="30"/>
        </w:rPr>
        <w:t>MARCH 00, 2026</w:t>
      </w:r>
    </w:p>
    <w:p>
      <w:pPr>
        <w:rPr>
          <w:rFonts w:ascii="Century Schoolbook" w:eastAsia="Century Schoolbook" w:hAnsi="Century Schoolbook" w:cs="Century Schoolbook"/>
        </w:rPr>
      </w:pP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hAnsi="Century Schoolbook" w:eastAsia="Century Schoolbook" w:cs="Century Schoolbook"/>
          <w:color w:val="333333"/>
          <w:sz w:val="60"/>
        </w:rPr>
        <w:t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</w:rPr>
        <w:t>о внесении изменений в действующий закон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960" w:hanging="48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 1.</w:t>
      </w:r>
      <w:r>
        <w:rPr>
          <w:rFonts w:ascii="Times New Roman" w:hAnsi="Times New Roman" w:eastAsia="Times New Roman" w:cs="Times New Roman"/>
          <w:color w:val="333333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333333"/>
          <w:sz w:val="24"/>
        </w:rPr>
        <w:t>СУТЬ ПРАВКИ.</w:t>
      </w:r>
    </w:p>
    <w:p>
      <w:pPr>
        <w:spacing w:after="300"/>
        <w:ind w:left="960" w:hanging="48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В закон «О собраниях, митингах и публичных мероприятиях» вносятся изменения, устраняющие коллизии с законом о ЧП/ВП и определением ночного времени. Статья 2: проведение публичных мероприятий приостанавливается на время режима ЧП/ВП. Статья 7 ч. 1: срок подачи уведомления исправлен (не ранее 5 и не позднее 1 дня; в действующей редакции сроки перепутаны местами), уведомление подаётся в Правительство штата (в соответствии со статьёй 2), компетентный орган рассматривает уведомление в течение 24 часов и отказывает только по законным основаниям с письменным уведомлением и правом обжалования. Статья 9: мероприятия — с 6:00 до 22:00 (исключён бессмысленный ориентир «1 час текущего дня»), продление — по согласованию. Восстанавливается статья 12 «Порядок прекращения публичного мероприятия» (уведомление организатора, основания, срок, участие представителя Офиса Генерального прокурора, протокол-акт, обжалование); отсылка в статье 11 ч. 3 приведена к статье 12.</w:t>
      </w:r>
    </w:p>
    <w:p>
      <w:pPr>
        <w:spacing w:after="300"/>
        <w:ind w:firstLine="4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333333"/>
          <w:sz w:val="24"/>
        </w:rPr>
        <w:t>SECTION. 2. ВНЕСЕНИЕ ПРАВКИ В Закон «О собраниях, митингах и публичных мероприятиях»</w:t>
      </w:r>
    </w:p>
    <w:p>
      <w:pPr>
        <w:spacing w:after="300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</w:pP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 w:rsidR="00A038B7" w14:paraId="36DF0F85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A0BE5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6FFC6" w14:textId="77777777" w:rsidR="00A038B7" w:rsidRDefault="008916D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предложенный вариант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2. Основные понятия.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Для целей настоящего закона используются следующие основные понятия: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Публичное мероприятие - открытая, мирная, доступная каждому, проводимая в форме собрания, митинга, демонстрации, шествия или пикетирования либо в различных сочетаниях этих форм акция, осуществляемая по инициативе граждан штата San-Andreas, политических партий, других общественных объединений, в том числе с использованием транспортных средств. Целью публичного мероприятия является свободное выражение и формирование мнений, выдвижение требований по различным вопросам политической, экономической, социальной и культурной жизни страны и штата и вопросам политики или другим вопросам.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Собрание - совместное присутствие граждан в специально отведенном или приспособленном для этого месте для коллективного обсуждения каких-либо общественно значимых вопросов без использования плакатов и иных средств массовой агитации;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Митинг - массовое присутствие граждан в определенном месте для публичного выражения общественного мнения по поводу актуальных проблем преимущественно общественно-политического характера, в том числе с использованием плакатов и иных средств массовой агитации;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Уведомление о проведении публичного мероприятия - документ, посредством которого Правительство штата San-Andreas в порядке, установленном настоящим законом, сообщается информация о проведении публичного мероприятия в целях обеспечения при его проведении безопасности и правопорядка;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Регламент проведения публичного мероприятия - документ, содержащий повременное расписание (почасовой план) основных этапов проведения публичного мероприятия с указанием лиц, ответственных за проведение каждого этапа, а в случае, если публичное мероприятие будет проводиться с использованием транспортных средств, информацию об использовании транспортных средств;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2. Основные понятия.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Для целей настоящего закона используются следующие основные понятия: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Публичное мероприятие - открытая, мирная, доступная каждому, проводимая в форме собрания, митинга, демонстрации, шествия или пикетирования либо в различных сочетаниях этих форм акция, осуществляемая по инициативе граждан штата San-Andreas, политических партий, других общественных объединений, в том числе с использованием транспортных средств. Целью публичного мероприятия является свободное выражение и формирование мнений, выдвижение требований по различным вопросам политической, экономической, социальной и культурной жизни страны и штата и вопросам политики или другим вопросам.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Собрание - совместное присутствие граждан в специально отведенном или приспособленном для этого месте для коллективного обсуждения каких-либо общественно значимых вопросов без использования плакатов и иных средств массовой агитации;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Митинг - массовое присутствие граждан в определенном месте для публичного выражения общественного мнения по поводу актуальных проблем преимущественно общественно-политического характера, в том числе с использованием плакатов и иных средств массовой агитации;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Уведомление о проведении публичного мероприятия - документ, посредством которого Правительство штата San-Andreas в порядке, установленном настоящим законом, сообщается информация о проведении публичного мероприятия в целях обеспечения при его проведении безопасности и правопорядка;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Регламент проведения публичного мероприятия - документ, содержащий повременное расписание (почасовой план) основных этапов проведения публичного мероприятия с указанием лиц, ответственных за проведение каждого этапа, а в случае, если публичное мероприятие будет проводиться с использованием транспортных средств, информацию об использовании транспортных средств;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Проведение публичных мероприятий приостанавливается на время действия чрезвычайного или военного положения (пункты 2.9 и 3.7 закона «О чрезвычайном и военном положении»).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7. Уведомление о проведении публичного мероприятия.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1. Уведомление о проведении публичного мероприятия (за исключением публичного мероприятия, проводимого Правительством штата San-Andreas или государственными структурами штата San-Andreas) подается его организатором в письменной или электронной форме Генеральному прокурору штата San-Andreas в срок не ранее 1 и не позднее 5 дней до дня проведения публичного мероприятия.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Мероприятия, проводимые Правительством или государственными структурами штата San-Andreas не требуют предварительного уведомления Правительства штата San-Andreas.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При исчислении сроков подачи уведомления о проведении публичного мероприятия не учитываются день получения такого Правительством штата San-Andreas и день проведения публичного мероприятия.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2. В уведомлении о проведении публичного мероприятия указываются: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- Цель публичного мероприятия;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- Форма публичного мероприятия;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- Место (места) проведения публичного мероприятия, маршруты движения участников, а в случае, если публичное мероприятие будет проводиться с использованием транспортных средств, информация об использовании транспортных средств;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- Дата, время начала и окончания публичного мероприятия;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- Предполагаемое количество участников публичного мероприятия;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- Формы и методы обеспечения организатором публичного мероприятия общественного порядка, организации медицинской помощи и санитарного обслуживания, намерение использовать звукоусиливающие технические средства при проведении публичного мероприятия;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- Фамилия, имя, либо наименование организатора публичного мероприятия, сведения о его месте жительства или пребывания либо о месте нахождения и номер телефона;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- Фамилии, имена лиц, уполномоченных организатором публичного мероприятия выполнять распорядительные функции по организации и проведению публичного мероприятия;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- Дата подачи уведомления о проведении публичного мероприятия.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7. Уведомление о проведении публичного мероприятия.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1. Уведомление о проведении публичного мероприятия (за исключением публичного мероприятия, проводимого Правительством штата San-Andreas или государственными структурами штата San-Andreas) подается его организатором в письменной или электронной форме в Правительство штата San-Andreas в срок не ранее 5 и не позднее 1 дня до дня проведения публичного мероприятия. Компетентный орган рассматривает уведомление в течение 24 часов и вправе отказать в его приеме только по основаниям, прямо предусмотренным настоящим законом, с письменным уведомлением организатора, которое может быть обжаловано в порядке статьи 13 настоящего закона.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Мероприятия, проводимые Правительством или государственными структурами штата San-Andreas не требуют предварительного уведомления Правительства штата San-Andreas.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При исчислении сроков подачи уведомления о проведении публичного мероприятия не учитываются день подачи и день проведения публичного мероприятия.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2. В уведомлении о проведении публичного мероприятия указываются: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- Цель публичного мероприятия;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- Форма публичного мероприятия;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- Место (места) проведения публичного мероприятия, маршруты движения участников, а в случае, если публичное мероприятие будет проводиться с использованием транспортных средств, информация об использовании транспортных средств;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- Дата, время начала и окончания публичного мероприятия;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- Предполагаемое количество участников публичного мероприятия;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- Формы и методы обеспечения организатором публичного мероприятия общественного порядка, организации медицинской помощи и санитарного обслуживания, намерение использовать звукоусиливающие технические средства при проведении публичного мероприятия;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- Фамилия, имя, либо наименование организатора публичного мероприятия, сведения о его месте жительства или пребывания либо о месте нахождения и номер телефона;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- Фамилии, имена лиц, уполномоченных организатором публичного мероприятия выполнять распорядительные функции по организации и проведению публичного мероприятия;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- Дата подачи уведомления о проведении публичного мероприятия.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9. Время проведения публичного мероприятия.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ч. 1. Публичное мероприятие не может начинаться ранее 6 часов и заканчиваться позднее 1 часа текущего дня по местному времени, за исключением публичных мероприятий, посвященных памятным датам Соединённых Штатов Америки или штата San-Andreas, публичных мероприятий культурного содержания.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9. Время проведения публичного мероприятия.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1.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Публичное мероприятие не может начинаться ранее 6:00 и заканчиваться позднее 22:00 по местному времени, за исключением публичных мероприятий, посвященных памятным датам Соединённых Штатов Америки или штата San-Andreas, публичных мероприятий культурного содержания. Продление мероприятия после 22:00 допускается по согласованию с Правительством штата San-Andreas.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(статья отсутствует в тексте закона, предложенного Сенату: в тексте следуют статья 11, затем статья 13; восстанавливается)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Статья 12. Порядок прекращения публичного мероприятия.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1. Прекращение публичного мероприятия осуществляется решением представителя Правительства штата San-Andreas или государственной силовой структуры по основаниям, предусмотренным статьёй 11 настоящего закона.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2. До принятия решения о прекращении организатору публичного мероприятия сообщаются основания прекращения и, если нарушение подлежит устранению, предоставляется срок для его устранения.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3. При прекращении публичного мероприятия участвует представитель Офиса Генерального прокурора штата San-Andreas.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4. Решение о прекращении публичного мероприятия оформляется письменно в виде акта, в котором указываются основания, время и место прекращения, и подписывается лицами, его составившими, в том числе представителем Офиса Генерального прокурора. Копия акта вручается организатору публичного мероприятия.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ч. 5. Организатор публичного мероприятия вправе обжаловать прекращение публичного мероприятия в суд в порядке, предусмотренном статьёй 13 настоящего закона.</w:t>
            </w:r>
          </w:p>
        </w:tc>
      </w:tr>
      <w:tr w:rsidR="00A038B7" w14:paraId="782D4BE9" w14:textId="77777777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32AD3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11. Основания и порядок приостановления и прекращения публичного мероприятия.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1. Если во время проведения публичного мероприятия по вине его участников произошло нарушение законодательства штата San-Andreas, не влекущее угрозы для жизни и здоровья его участников, представитель Правительства штата San-Andreas или государственной силовой структуры вправе потребовать от организатора публичного мероприятия самостоятельно или совместно с уполномоченным представителем органа внутренних дел устранить данное нарушение.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2. В случае невыполнения требования об устранении нарушения, указанного в части 1 настоящей статьи, представитель Правительства штата San-Andreas или государственной силовой структуры вправе приостановить публичное мероприятие на время, установленное им для устранения нарушения. При устранении нарушения публичное мероприятие по согласованию между его организатором и соответствующим уполномоченным представителем может быть продолжено.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3. В случае, если нарушение не было устранено по истечении времени, установленного представителем Правительства штата San-Andreas или государственной силовой структуры,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F4CCCC"/>
              </w:rPr>
              <w:t>то публичное мероприятие прекращается в порядке, предусмотренном статьей 13 настоящего закона.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4. Вслучае, если во время проведения публичного мероприятия возникла реальная угрозы для жизни, здоровья и имущества граждан, представитель Правительства штата San-Andreas или государственной силовой структуры вправе потребовать от организатора публичного мероприятия прекращение его проведения;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5. В случае, если во время проведения публичного мероприятия произошёл факт совершения участниками публичного мероприятия противоправных действий и нарушение организатором публичного мероприятия требований настоящего закона, касающихся порядка проведения публичного мероприятия, представитель Правительства штата San-Andreas или государственной силовой структуры вправе потребовать от организатора публичного мероприятия прекращение его проведения;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6. В случае, если во время проведения публичного мероприятия произошёл факт неисполнения организатором публичного мероприятия обязанностей, предусмотренных частью 4 статьи 5 настоящего закона, представитель Правительства штата San-Andreas или государственной силовой структуры вправе потребовать от организатора публичного мероприятия прекращение его проведения;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7. В случае, если во время проведения публичного мероприятия произошёл факт нарушения раздела VII Уголовного кодекса штата San-Andreas, представитель Правительства штата San-Andreas или государственной силовой структуры вправе потребовать от организатора публичного мероприятия прекращение его проведения;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C5B1E" w14:textId="77777777" w:rsidR="00A038B7" w:rsidRDefault="008916D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Статья 11. Основания и порядок приостановления и прекращения публичного мероприятия.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1. Если во время проведения публичного мероприятия по вине его участников произошло нарушение законодательства штата San-Andreas, не влекущее угрозы для жизни и здоровья его участников, представитель Правительства штата San-Andreas или государственной силовой структуры вправе потребовать от организатора публичного мероприятия самостоятельно или совместно с уполномоченным представителем органа внутренних дел устранить данное нарушение.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2. В случае невыполнения требования об устранении нарушения, указанного в части 1 настоящей статьи, представитель Правительства штата San-Andreas или государственной силовой структуры вправе приостановить публичное мероприятие на время, установленное им для устранения нарушения. При устранении нарушения публичное мероприятие по согласованию между его организатором и соответствующим уполномоченным представителем может быть продолжено.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ч. 3. В случае, если нарушение не было устранено по истечении времени, установленного представителем Правительства штата San-Andreas или государственной силовой структуры, то публичное мероприятие прекращается в порядке, предусмотренном </w:t>
            </w:r>
            <w:r>
              <w:rPr>
                <w:rFonts w:ascii="Times New Roman" w:hAnsi="Times New Roman" w:eastAsia="Times New Roman" w:cs="Times New Roman"/>
                <w:sz w:val="24"/>
                <w:shd w:val="clear" w:color="auto" w:fill="D9EAD3"/>
              </w:rPr>
              <w:t>статьей 12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настоящего закона.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4. Вслучае, если во время проведения публичного мероприятия возникла реальная угрозы для жизни, здоровья и имущества граждан, представитель Правительства штата San-Andreas или государственной силовой структуры вправе потребовать от организатора публичного мероприятия прекращение его проведения;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5. В случае, если во время проведения публичного мероприятия произошёл факт совершения участниками публичного мероприятия противоправных действий и нарушение организатором публичного мероприятия требований настоящего закона, касающихся порядка проведения публичного мероприятия, представитель Правительства штата San-Andreas или государственной силовой структуры вправе потребовать от организатора публичного мероприятия прекращение его проведения;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6. В случае, если во время проведения публичного мероприятия произошёл факт неисполнения организатором публичного мероприятия обязанностей, предусмотренных частью 4 статьи 5 настоящего закона, представитель Правительства штата San-Andreas или государственной силовой структуры вправе потребовать от организатора публичного мероприятия прекращение его проведения;</w:t>
            </w:r>
          </w:p>
          <w:p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ч. 7. В случае, если во время проведения публичного мероприятия произошёл факт нарушения раздела VII Уголовного кодекса штата San-Andreas, представитель Правительства штата San-Andreas или государственной силовой структуры вправе потребовать от организатора публичного мероприятия прекращение его проведения;</w:t>
            </w:r>
          </w:p>
        </w:tc>
      </w:tr>
    </w:tbl>
    <w:sectPr w:rsidR="00A038B7"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45452" w14:textId="77777777" w:rsidR="00CD3973" w:rsidRDefault="00CD3973">
      <w:pPr>
        <w:spacing w:line="240" w:lineRule="auto"/>
      </w:pPr>
      <w:r>
        <w:separator/>
      </w:r>
    </w:p>
  </w:endnote>
  <w:endnote w:type="continuationSeparator" w:id="0">
    <w:p w14:paraId="694892D0" w14:textId="77777777" w:rsidR="00CD3973" w:rsidRDefault="00CD39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0E7E737F-7A40-451F-B37D-E179469EA5FE}"/>
    <w:embedBold r:id="rId2" w:fontKey="{98CD7C9E-D131-464E-AA82-6E3F37D023F4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6125E755-F3AB-4FBA-8EFE-86E12033443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6325ABEA-0292-4C8E-86BB-868BD0569FB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E474E786-49E8-4FA6-A262-FB897A2748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CD3973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77777777" w:rsidR="00A038B7" w:rsidRDefault="008916D6"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proofErr w:type="spellStart"/>
    <w:r>
      <w:rPr>
        <w:rFonts w:ascii="Century Schoolbook" w:eastAsia="Century Schoolbook" w:hAnsi="Century Schoolbook" w:cs="Century Schoolbook"/>
      </w:rPr>
      <w:t>Attest</w:t>
    </w:r>
    <w:proofErr w:type="spellEnd"/>
    <w:r>
      <w:rPr>
        <w:rFonts w:ascii="Century Schoolbook" w:eastAsia="Century Schoolbook" w:hAnsi="Century Schoolbook" w:cs="Century Schoolbook"/>
      </w:rPr>
      <w:t xml:space="preserve">: Name </w:t>
    </w:r>
    <w:proofErr w:type="spellStart"/>
    <w:r>
      <w:rPr>
        <w:rFonts w:ascii="Century Schoolbook" w:eastAsia="Century Schoolbook" w:hAnsi="Century Schoolbook" w:cs="Century Schoolbook"/>
      </w:rPr>
      <w:t>Surname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B99F5" w14:textId="77777777" w:rsidR="00CD3973" w:rsidRDefault="00CD3973">
      <w:pPr>
        <w:spacing w:line="240" w:lineRule="auto"/>
      </w:pPr>
      <w:r>
        <w:separator/>
      </w:r>
    </w:p>
  </w:footnote>
  <w:footnote w:type="continuationSeparator" w:id="0">
    <w:p w14:paraId="2FE9386C" w14:textId="77777777" w:rsidR="00CD3973" w:rsidRDefault="00CD397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8916D6"/>
    <w:rsid w:val="00A038B7"/>
    <w:rsid w:val="00CD3973"/>
    <w:rsid w:val="00F378E8"/>
    <w:rsid w:val="00FD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4D67F-55BE-4A6A-A0FF-FE0705F13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3</cp:revision>
  <dcterms:created xsi:type="dcterms:W3CDTF">2026-09-25T21:37:00Z</dcterms:created>
  <dcterms:modified xsi:type="dcterms:W3CDTF">2026-09-26T14:03:00Z</dcterms:modified>
</cp:coreProperties>
</file>