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164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В закон «О государственной тайне в штате San-Andreas» вносятся изменения. Статья 2: в систему уровней введена категория FOUO (служебная информация ограниченного распространения, не являющаяся государственной тайной; разглашение — дисциплинарная ответственность) взамен отсутствовавшей в официальной системе категории «Unclassified (U)». Включается новая статья 2.1 «Сведения, составляющие государственную тайну» (закрытый перечень). Статья 4: исключен дублирующий блок текста; примечание отсылает к статье 3; включен запрет на засекречивание сведений о фактах нарушений законности, ЧС, состоянии здоровья должностных лиц и уже опубликованных сведениях; засекречивание — письменное, с основанием и сроком, обжалуемое в суд.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Закон «О государственной тайне в штате San-Andreas»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2. Основные понятия и термины.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Уровни секретности информации: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Top Secret (TS) — высокий уровень секретности (выставляется индивидуально);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Secret (S) — средний уровень секретности (выставляется индивидуально);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Confidential (C) — низкий уровень секретности (выставляется индивидуально);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Unclassified (U) — открытая информация, только для служебного пользования (выставляется индивидуально).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None (N) — не имеет секретности, для общего распространения (данный уровень секретности устанавливается по умолчанию на все виды информации).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Примечание: Вся документация и официальная информация без какой-либо маркировки по умолчанию имеет уровень секретности None (N).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2. Основные понятия и термины.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Уровни секретности информации: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Top Secret (TS) — высокий уровень секретности (выставляется индивидуально);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Secret (S) — средний уровень секретности (выставляется индивидуально);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Confidential (C) — низкий уровень секретности (выставляется индивидуально);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For Official Use Only (FOUO) — служебная информация ограниченного распространения, не являющаяся государственной тайной; её разглашение влечёт дисциплинарную ответственность;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None (N) — не имеет секретности, для общего распространения (данный уровень секретности устанавливается по умолчанию на все виды информации).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Примечание: Вся документация и официальная информация без какой-либо маркировки по умолчанию имеет уровень секретности None (N).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(статья отсутствует в тексте закона, предложенного Сенату; включается новой после статьи 2)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Статья 2.1. Сведения, составляющие государственную тайну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Закрытый перечень сведений, составляющих государственную тайну: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1) сведения о планах и материалах оперативно-розыскной деятельности;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2) сведения о технических средствах и способах работы специальных служб;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3) сведения о лицах, находящихся под охраной;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4) сведения о производстве, маршрутах и составе поставок государственного оборонного заказа и специальных логистических операций;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5) сведения о системе ордеров и каналах связи правоохранительных органов.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Перечень закрыт; его дополнение осуществляется только законом.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4. Порядок отнесения сведений к государственной тайне.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Обоснование необходимости отнесения сведений к государственной тайне в соответствии с принципами засекречивания сведений возлагается на органы государственной власти, которыми эти сведения получены (разработаны).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Возможность засекречивания информации уровнем Confidential (C) и выше регламентируется указом Губернатора или Вице-Губернатора, Генерального Прокурора, Главы Департамента Национальной Безопасности для конкретных документов, лиц, отделов, подразделений и Государственных структур.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Возможность рассекречивания информации до уровня None (N) регламентируется указом Губернатора, Вице-Губернатора, Генерального Прокурора, Главы Департамента Национальной Безопасности для конкретных документов, лиц, отделов, подразделений и Государственных структур.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Передача и обмен информацией или документацией с уровнем секретности Confidential (C) и выше между Государственными структурами регламентируется письменным соглашением руководства Государственных структур обеих сторон обмена, либо по распоряжению Губернатора, Вице-Губернатора, Глав Департаментов, курирующих данные государственные структуры.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Примечание: Для получения информации или документации с уровнем секретности Confidential (C) и выше, лицо должно обладать доступом к уровню секретности Confidential (C) и выше соответственно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(Регулируется Гл. ll, Ст. 1 настоящего Закона).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Передача и обмен информацией или документацией с уровнем секретности Confidential (C) и выше между Государственными структурами регламентируется письменным соглашением руководства Государственных структур обеих сторон обмена,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либо по распоряжению глав департаментов, курирующих данные государственные структуры.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Примечание: Для получения информации или документации с уровнем секретности Confidential (C) и выше, лицо должно обладать доступом к уровню секретности Confidential (C) и выше соответственно (Регулируется Гл. ll, Ст. 1 настоящего Закона)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4. Порядок отнесения сведений к государственной тайне.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Обоснование необходимости отнесения сведений к государственной тайне в соответствии с принципами засекречивания сведений возлагается на органы государственной власти, которыми эти сведения получены (разработаны).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Возможность засекречивания информации уровнем Confidential (C) и выше регламентируется указом Губернатора или Вице-Губернатора, Генерального Прокурора, Главы Департамента Национальной Безопасности для конкретных документов, лиц, отделов, подразделений и Государственных структур.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Возможность рассекречивания информации до уровня None (N) регламентируется указом Губернатора, Вице-Губернатора, Генерального Прокурора, Главы Департамента Национальной Безопасности для конкретных документов, лиц, отделов, подразделений и Государственных структур.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Передача и обмен информацией или документацией с уровнем секретности Confidential (C) и выше между Государственными структурами регламентируется письменным соглашением руководства Государственных структур обеих сторон обмена, либо по распоряжению Губернатора, Вице-Губернатора, Глав Департаментов, курирующих данные государственные структуры.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Примечание: Для получения информации или документации с уровнем секретности Confidential (C) и выше, лицо должно обладать доступом к уровню секретности Confidential (C) и выше соответственно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(регулируется статьёй 3 настоящего Закoне)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Запрещается относить к государственной тайне сведения о фактах нарушения законности должностными лицами, о чрезвычайных ситуациях и катастрофах, о состоянии здоровья должностных лиц, а также сведения, уже опубликованные в установленном порядке. Отнесение сведений к государственной тайне осуществляется в письменной форме с указанием основания и срока; решение о засекречивании может быть обжаловано в суд.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