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ACT. 157</w:t>
      </w:r>
    </w:p>
    <w:p>
      <w:pPr>
        <w:spacing w:after="40" w:before="0"/>
        <w:jc w:val="center"/>
      </w:pPr>
      <w:r>
        <w:rPr>
          <w:rFonts w:ascii="Times New Roman" w:hAnsi="Times New Roman" w:eastAsia="Times New Roman"/>
          <w:b w:val="0"/>
          <w:i w:val="0"/>
          <w:sz w:val="20"/>
        </w:rPr>
        <w:t>______________________________________________________________</w:t>
      </w:r>
    </w:p>
    <w:p>
      <w:pPr>
        <w:spacing w:after="40" w:before="0"/>
        <w:jc w:val="center"/>
      </w:pPr>
      <w:r>
        <w:rPr>
          <w:rFonts w:ascii="Times New Roman" w:hAnsi="Times New Roman" w:eastAsia="Times New Roman"/>
          <w:b/>
          <w:i w:val="0"/>
          <w:sz w:val="24"/>
        </w:rPr>
        <w:t>IN THE SENATE OF THE STATE OF SAN ANDREAS</w:t>
      </w:r>
    </w:p>
    <w:p>
      <w:pPr>
        <w:spacing w:after="40" w:before="0"/>
        <w:jc w:val="center"/>
      </w:pPr>
      <w:r>
        <w:rPr>
          <w:rFonts w:ascii="Times New Roman" w:hAnsi="Times New Roman" w:eastAsia="Times New Roman"/>
          <w:b w:val="0"/>
          <w:i w:val="0"/>
          <w:sz w:val="24"/>
        </w:rPr>
        <w:t>____________, 2026</w:t>
      </w:r>
    </w:p>
    <w:p>
      <w:pPr>
        <w:spacing w:after="160" w:before="0"/>
        <w:jc w:val="center"/>
      </w:pPr>
      <w:r>
        <w:rPr>
          <w:rFonts w:ascii="Times New Roman" w:hAnsi="Times New Roman" w:eastAsia="Times New Roman"/>
          <w:b w:val="0"/>
          <w:i w:val="0"/>
          <w:sz w:val="20"/>
        </w:rPr>
        <w:t>______________________________________________________________</w:t>
      </w:r>
    </w:p>
    <w:p>
      <w:pPr>
        <w:spacing w:after="40" w:before="0"/>
        <w:jc w:val="center"/>
      </w:pPr>
      <w:r>
        <w:rPr>
          <w:rFonts w:ascii="Times New Roman" w:hAnsi="Times New Roman" w:eastAsia="Times New Roman"/>
          <w:b/>
          <w:i w:val="0"/>
          <w:sz w:val="28"/>
        </w:rPr>
        <w:t>ЗАКОНОПРОЕКТ</w:t>
      </w:r>
    </w:p>
    <w:p>
      <w:pPr>
        <w:spacing w:after="200" w:before="0"/>
        <w:jc w:val="center"/>
      </w:pPr>
      <w:r>
        <w:rPr>
          <w:rFonts w:ascii="Times New Roman" w:hAnsi="Times New Roman" w:eastAsia="Times New Roman"/>
          <w:b w:val="0"/>
          <w:i w:val="0"/>
          <w:sz w:val="24"/>
        </w:rPr>
        <w:t>о внесении изменений в действующий закон</w:t>
      </w:r>
    </w:p>
    <w:p>
      <w:pPr>
        <w:spacing w:after="80" w:before="0"/>
      </w:pPr>
      <w:r>
        <w:rPr>
          <w:rFonts w:ascii="Times New Roman" w:hAnsi="Times New Roman" w:eastAsia="Times New Roman"/>
          <w:b/>
          <w:i w:val="0"/>
          <w:sz w:val="24"/>
        </w:rPr>
        <w:t>SECTION 1. СУТЬ ПРАВКИ.</w:t>
      </w:r>
    </w:p>
    <w:p>
      <w:pPr>
        <w:spacing w:after="80" w:before="0"/>
        <w:jc w:val="both"/>
      </w:pPr>
      <w:r>
        <w:rPr>
          <w:rFonts w:ascii="Times New Roman" w:hAnsi="Times New Roman" w:eastAsia="Times New Roman"/>
          <w:b w:val="0"/>
          <w:i w:val="0"/>
          <w:sz w:val="22"/>
        </w:rPr>
        <w:t>Исключается право применять огнестрельное оружие к лицам, не исполнившим требование о соблюдении дистции в 20 метров: применение оружия осуществляется по основаниям, установленным законом об обороте оружия и статьями 4.1, 4.2 Уголовного кодекса штата San-Andreas. Само требование о дистанции сохраняется как мера охраны.</w:t>
      </w:r>
    </w:p>
    <w:p>
      <w:pPr>
        <w:spacing w:after="80" w:before="0"/>
        <w:jc w:val="both"/>
      </w:pPr>
      <w:r>
        <w:rPr>
          <w:rFonts w:ascii="Times New Roman" w:hAnsi="Times New Roman" w:eastAsia="Times New Roman"/>
          <w:b w:val="0"/>
          <w:i w:val="0"/>
          <w:sz w:val="22"/>
        </w:rPr>
        <w:t>Вход в жилые помещения против воли проживающих ограничивается правонарушениями, отнесёнными к компетенции Секретной Службы, и непосредственной угрозой жизни охраняемого лица; срок уведомления Генерального прокурора приводится к единому сроку — 1 час.</w:t>
      </w:r>
    </w:p>
    <w:p>
      <w:pPr>
        <w:spacing w:after="80" w:before="0"/>
        <w:jc w:val="both"/>
      </w:pPr>
      <w:r>
        <w:rPr>
          <w:rFonts w:ascii="Times New Roman" w:hAnsi="Times New Roman" w:eastAsia="Times New Roman"/>
          <w:b w:val="0"/>
          <w:i w:val="0"/>
          <w:sz w:val="22"/>
        </w:rPr>
        <w:t>Обыск жилых и нежилых помещений и транспортных средств допускается только на основании судебного решения или ордера; вместо личного обыска устанавливается личный досмотр.</w:t>
      </w:r>
    </w:p>
    <w:p>
      <w:pPr>
        <w:spacing w:after="80" w:before="0"/>
        <w:jc w:val="both"/>
      </w:pPr>
      <w:r>
        <w:rPr>
          <w:rFonts w:ascii="Times New Roman" w:hAnsi="Times New Roman" w:eastAsia="Times New Roman"/>
          <w:b w:val="0"/>
          <w:i w:val="0"/>
          <w:sz w:val="22"/>
        </w:rPr>
        <w:t>Из перечня охраняемых объектов исключаются мэрии города Лос-Сантос и округа Блэйн как органы, отсутствующие в системе органов государственной власти штата San-Andreas.</w:t>
      </w:r>
    </w:p>
    <w:p>
      <w:pPr>
        <w:spacing w:after="80" w:before="0"/>
        <w:jc w:val="both"/>
      </w:pPr>
      <w:r>
        <w:rPr>
          <w:rFonts w:ascii="Times New Roman" w:hAnsi="Times New Roman" w:eastAsia="Times New Roman"/>
          <w:b w:val="0"/>
          <w:i w:val="0"/>
          <w:sz w:val="22"/>
        </w:rPr>
        <w:t>Правовая защита сотрудника приводится к единой норме статьи 19.1 Процессуального кодекса штата San-Andreas.</w:t>
      </w:r>
    </w:p>
    <w:p>
      <w:pPr>
        <w:spacing w:after="120" w:before="0"/>
      </w:pPr>
      <w:r>
        <w:rPr>
          <w:rFonts w:ascii="Times New Roman" w:hAnsi="Times New Roman" w:eastAsia="Times New Roman"/>
          <w:b/>
          <w:i w:val="0"/>
          <w:sz w:val="24"/>
        </w:rPr>
        <w:t>SECTION 2. ВНЕСЕНИЕ ПРАВКИ В ЗАКОН «О ДЕЯТЕЛЬНОСТИ СЕКРЕТНОЙ СЛУЖБЫ СОЕДИНЕННЫХ ШТАТОВ АМЕРИКИ В ШТАТЕ SAN-ANDREAS»</w:t>
      </w:r>
    </w:p>
    <w:tbl>
      <w:tblPr>
        <w:tblStyle w:val="TableGrid"/>
        <w:tblW w:type="auto" w:w="0"/>
        <w:jc w:val="center"/>
        <w:tblLayout w:type="fixed"/>
        <w:tblLook w:firstColumn="1" w:firstRow="1" w:lastColumn="0" w:lastRow="0" w:noHBand="0" w:noVBand="1" w:val="04A0"/>
      </w:tblPr>
      <w:tblGrid>
        <w:gridCol w:w="7512"/>
        <w:gridCol w:w="7512"/>
      </w:tblGrid>
      <w:tr>
        <w:trPr>
          <w:tblHeader w:val="true"/>
        </w:trPr>
        <w:tc>
          <w:tcPr>
            <w:tcW w:type="dxa" w:w="7512"/>
            <w:shd w:val="clear" w:color="auto" w:fill="D9D9D9"/>
          </w:tcPr>
          <w:p>
            <w:pPr>
              <w:jc w:val="center"/>
            </w:pPr>
            <w:r>
              <w:rPr>
                <w:rFonts w:ascii="Times New Roman" w:hAnsi="Times New Roman"/>
                <w:b/>
                <w:sz w:val="22"/>
              </w:rPr>
              <w:t>настоящая редакция</w:t>
            </w:r>
          </w:p>
        </w:tc>
        <w:tc>
          <w:tcPr>
            <w:tcW w:type="dxa" w:w="7512"/>
            <w:shd w:val="clear" w:color="auto" w:fill="D9D9D9"/>
          </w:tcPr>
          <w:p>
            <w:pPr>
              <w:jc w:val="center"/>
            </w:pPr>
            <w:r>
              <w:rPr>
                <w:rFonts w:ascii="Times New Roman" w:hAnsi="Times New Roman"/>
                <w:b/>
                <w:sz w:val="22"/>
              </w:rPr>
              <w:t>предложенный вариант</w:t>
            </w:r>
          </w:p>
        </w:tc>
      </w:tr>
      <w:tr>
        <w:tc>
          <w:tcPr>
            <w:tcW w:type="dxa" w:w="7512"/>
          </w:tcPr>
          <w:p>
            <w:pPr>
              <w:spacing w:after="40"/>
              <w:jc w:val="both"/>
            </w:pPr>
            <w:r>
              <w:rPr>
                <w:rFonts w:ascii="Times New Roman" w:hAnsi="Times New Roman" w:eastAsia="Times New Roman"/>
                <w:sz w:val="20"/>
              </w:rPr>
              <w:t>Статья 6. Права Секретной Службы:</w:t>
            </w:r>
            <w:r>
              <w:br/>
            </w:r>
            <w:r>
              <w:rPr>
                <w:rFonts w:ascii="Times New Roman" w:hAnsi="Times New Roman" w:eastAsia="Times New Roman"/>
                <w:sz w:val="20"/>
              </w:rPr>
              <w:t>ч. 1 Секретная Служба в целях осуществления своих обязанностей имеют право:</w:t>
            </w:r>
            <w:r>
              <w:br/>
            </w:r>
            <w:r>
              <w:rPr>
                <w:rFonts w:ascii="Times New Roman" w:hAnsi="Times New Roman" w:eastAsia="Times New Roman"/>
                <w:sz w:val="20"/>
              </w:rPr>
              <w:t>а) Привлекать силы и средства других силовых структур для организации охранных, следственных и розыскных мероприятий;</w:t>
            </w:r>
            <w:r>
              <w:br/>
            </w:r>
            <w:r>
              <w:rPr>
                <w:rFonts w:ascii="Times New Roman" w:hAnsi="Times New Roman" w:eastAsia="Times New Roman"/>
                <w:color w:val="C00000"/>
                <w:sz w:val="20"/>
              </w:rPr>
              <w:t>б) Требовать от граждан или сотрудников государственных структур держать дистанцию в 20 метров от объекта защитной миссии;</w:t>
            </w:r>
            <w:r>
              <w:br/>
            </w:r>
            <w:r>
              <w:rPr>
                <w:rFonts w:ascii="Times New Roman" w:hAnsi="Times New Roman" w:eastAsia="Times New Roman"/>
                <w:sz w:val="20"/>
              </w:rPr>
              <w:t>Примечание: В случае нахождения объекта защитной миссии на территории, находящейся под охраной или режимным контролем государственной силовой структуры, требование, предусмотренное пунктом «б» настоящей части, может быть заменено требованием покинуть помещение, в котором находится объект защитной миссии, либо соблюдать дистанцию не менее 5 метров от него.</w:t>
            </w:r>
            <w:r>
              <w:br/>
            </w:r>
            <w:r>
              <w:rPr>
                <w:rFonts w:ascii="Times New Roman" w:hAnsi="Times New Roman" w:eastAsia="Times New Roman"/>
                <w:color w:val="C00000"/>
                <w:sz w:val="20"/>
              </w:rPr>
              <w:t>б.1) Применять огнестрельное оружие в отношении лиц, не исполнивших требование о соблюдении дистанции в 20 метров от объекта защитной миссии, предварительно предупредив о применении такового оружия;</w:t>
            </w:r>
            <w:r>
              <w:br/>
            </w:r>
            <w:r>
              <w:rPr>
                <w:rFonts w:ascii="Times New Roman" w:hAnsi="Times New Roman" w:eastAsia="Times New Roman"/>
                <w:sz w:val="20"/>
              </w:rPr>
              <w:t>в) Осуществлять личный досмотр и проверку документов, удостоверяющих личность у посетителей правительственных зданий и сооружений, у лиц, находящихся в районе объектов охраны, у лиц, находящихся вблизи от объекта защитной миссии, а также документов на транспортные средства в районе объектов охраны, за исключением лиц, обладающих статусом неприкосновенности, после удостоверения личности;</w:t>
            </w:r>
            <w:r>
              <w:br/>
            </w:r>
            <w:r>
              <w:rPr>
                <w:rFonts w:ascii="Times New Roman" w:hAnsi="Times New Roman" w:eastAsia="Times New Roman"/>
                <w:sz w:val="20"/>
              </w:rPr>
              <w:t>г) Контролировать пронос на охраняемые объекты Правительства штата San-Andreas;</w:t>
            </w:r>
            <w:r>
              <w:br/>
            </w:r>
            <w:r>
              <w:rPr>
                <w:rFonts w:ascii="Times New Roman" w:hAnsi="Times New Roman" w:eastAsia="Times New Roman"/>
                <w:sz w:val="20"/>
              </w:rPr>
              <w:t xml:space="preserve">д) Определять перечень лиц, которым ограничен доступ на охраняемые объекты, а также определять перечень лиц, которым ограничено нахождение на неохраняемых объектах, территориях, помещениях, вверенных Правительству штата San-Andreas, </w:t>
            </w:r>
            <w:r>
              <w:rPr>
                <w:rFonts w:ascii="Times New Roman" w:hAnsi="Times New Roman" w:eastAsia="Times New Roman"/>
                <w:color w:val="C00000"/>
                <w:sz w:val="20"/>
              </w:rPr>
              <w:t>а также мэрий города Лос-Сантос и округа Блэйн;</w:t>
            </w:r>
            <w:r>
              <w:br/>
            </w:r>
            <w:r>
              <w:rPr>
                <w:rFonts w:ascii="Times New Roman" w:hAnsi="Times New Roman" w:eastAsia="Times New Roman"/>
                <w:sz w:val="20"/>
              </w:rPr>
              <w:t>е) Задерживать и доставлять в служебное помещение служебных участков правоохранительных органов или в иное служебное помещение лиц, подозреваемых в совершении правонарушений;</w:t>
            </w:r>
            <w:r>
              <w:br/>
            </w:r>
            <w:r>
              <w:rPr>
                <w:rFonts w:ascii="Times New Roman" w:hAnsi="Times New Roman" w:eastAsia="Times New Roman"/>
                <w:sz w:val="20"/>
              </w:rPr>
              <w:t>ж) Использовать на безвозмездной основе: аэропорты, аэродромы, вертодромы, посадочные площадки, морские, речные порты независимо от их форм собственности; здания и территории государственных структур, а также получать на безвозмездной основе обеспечение полетов и судовождения;</w:t>
            </w:r>
            <w:r>
              <w:br/>
            </w:r>
            <w:r>
              <w:rPr>
                <w:rFonts w:ascii="Times New Roman" w:hAnsi="Times New Roman" w:eastAsia="Times New Roman"/>
                <w:color w:val="C00000"/>
                <w:sz w:val="20"/>
              </w:rPr>
              <w:t>з) Беспрепятственно входить в жилые и иные принадлежащие гражданам помещения и на принадлежащие им земельные участки, на территории и в помещения организаций при пресечении правонарушений, а также в целях обеспечения безопасности охраняемых лиц;</w:t>
            </w:r>
            <w:r>
              <w:br/>
            </w:r>
            <w:r>
              <w:rPr>
                <w:rFonts w:ascii="Times New Roman" w:hAnsi="Times New Roman" w:eastAsia="Times New Roman"/>
                <w:color w:val="C00000"/>
                <w:sz w:val="20"/>
              </w:rPr>
              <w:t>Примечание: о всех случаях вхождения в жилые и иные помещения против воли проживающих в них граждан Секретная Служба уведомляет Генерального прокурора в течение 24 часов.</w:t>
            </w:r>
            <w:r>
              <w:br/>
            </w:r>
            <w:r>
              <w:rPr>
                <w:rFonts w:ascii="Times New Roman" w:hAnsi="Times New Roman" w:eastAsia="Times New Roman"/>
                <w:sz w:val="20"/>
              </w:rPr>
              <w:t>и) Принимать при необходимости меры по временному ограничению или запрещению движения транспортных средств и пешеходов на трассах проезда (передвижения) объектов государственной охраны;</w:t>
            </w:r>
            <w:r>
              <w:br/>
            </w:r>
            <w:r>
              <w:rPr>
                <w:rFonts w:ascii="Times New Roman" w:hAnsi="Times New Roman" w:eastAsia="Times New Roman"/>
                <w:sz w:val="20"/>
              </w:rPr>
              <w:t>к) Получать на безвозмездной основе от государственных органов, предприятий, учреждений и организаций независимо от форм собственности информацию, необходимую для выполнения возложенных на Секретную Службу обязанностей, за исключением случаев, когда законами установлен запрет на передачу такой информации Секретной Службе. Государственные органы, предприятия, учреждения и организации независимо от форм собственности обязаны предоставить требуемую информацию;</w:t>
            </w:r>
            <w:r>
              <w:br/>
            </w:r>
            <w:r>
              <w:rPr>
                <w:rFonts w:ascii="Times New Roman" w:hAnsi="Times New Roman" w:eastAsia="Times New Roman"/>
                <w:sz w:val="20"/>
              </w:rPr>
              <w:t>Исключение: ФРБ. Информация может предоставляться только с одобрения Генерального прокурора.</w:t>
            </w:r>
            <w:r>
              <w:br/>
            </w:r>
            <w:r>
              <w:rPr>
                <w:rFonts w:ascii="Times New Roman" w:hAnsi="Times New Roman" w:eastAsia="Times New Roman"/>
                <w:sz w:val="20"/>
              </w:rPr>
              <w:t>л) Обмениваться со специальными службами и с правоохранительными органами в пределах своих полномочий оперативной информацией, специальными техническими и иными средствами;</w:t>
            </w:r>
            <w:r>
              <w:br/>
            </w:r>
            <w:r>
              <w:rPr>
                <w:rFonts w:ascii="Times New Roman" w:hAnsi="Times New Roman" w:eastAsia="Times New Roman"/>
                <w:sz w:val="20"/>
              </w:rPr>
              <w:t>м) Глава Департамента Национальной Безопасности, Директор Секретной Службы или Генеральный прокурор вправе по письменному указу запретить отдельным лицам, представляющим угрозу для безопасности объектов охраны, посещение территорий правительственных зданий и сооружений.</w:t>
            </w:r>
            <w:r>
              <w:br/>
            </w:r>
            <w:r>
              <w:rPr>
                <w:rFonts w:ascii="Times New Roman" w:hAnsi="Times New Roman" w:eastAsia="Times New Roman"/>
                <w:sz w:val="20"/>
              </w:rPr>
              <w:t>н) Вызывать граждан для допроса, дачи показаний, объяснений и других процессуальных действий в рамках действующего законодательства;</w:t>
            </w:r>
            <w:r>
              <w:br/>
            </w:r>
            <w:r>
              <w:br/>
            </w:r>
            <w:r>
              <w:rPr>
                <w:rFonts w:ascii="Times New Roman" w:hAnsi="Times New Roman" w:eastAsia="Times New Roman"/>
                <w:i/>
                <w:color w:val="404040"/>
                <w:sz w:val="18"/>
              </w:rPr>
              <w:t>Пункт «б.1» части 1 устанавливает применение огнестрельного оружия за неисполнение требования о дистанции; пункт «д» относит к охраняемым объектам мэрии города Лос-Сантос и округа Блэйн; срок уведомления Генерального прокурора (24 часа) не совпадает с единым сроком 1 час.</w:t>
            </w:r>
          </w:p>
        </w:tc>
        <w:tc>
          <w:tcPr>
            <w:tcW w:type="dxa" w:w="7512"/>
          </w:tcPr>
          <w:p>
            <w:pPr>
              <w:spacing w:after="40"/>
              <w:jc w:val="both"/>
            </w:pPr>
            <w:r>
              <w:rPr>
                <w:rFonts w:ascii="Times New Roman" w:hAnsi="Times New Roman" w:eastAsia="Times New Roman"/>
                <w:sz w:val="20"/>
              </w:rPr>
              <w:t>Статья 6. Права Секретной Службы:</w:t>
            </w:r>
            <w:r>
              <w:br/>
            </w:r>
            <w:r>
              <w:rPr>
                <w:rFonts w:ascii="Times New Roman" w:hAnsi="Times New Roman" w:eastAsia="Times New Roman"/>
                <w:sz w:val="20"/>
              </w:rPr>
              <w:t>ч. 1 Секретная Служба в целях осуществления своих обязанностей имеют право:</w:t>
            </w:r>
            <w:r>
              <w:br/>
            </w:r>
            <w:r>
              <w:rPr>
                <w:rFonts w:ascii="Times New Roman" w:hAnsi="Times New Roman" w:eastAsia="Times New Roman"/>
                <w:sz w:val="20"/>
              </w:rPr>
              <w:t>а) Привлекать силы и средства других силовых структур для организации охранных, следственных и розыскных мероприятий;</w:t>
            </w:r>
            <w:r>
              <w:br/>
            </w:r>
            <w:r>
              <w:rPr>
                <w:rFonts w:ascii="Times New Roman" w:hAnsi="Times New Roman" w:eastAsia="Times New Roman"/>
                <w:color w:val="007A00"/>
                <w:sz w:val="20"/>
              </w:rPr>
              <w:t>б) Требовать от граждан или сотрудников государственных структур держать дистанцию в 20 метров от объекта защитной миссии. Неисполнение этого требования само по себе не является основанием для применения оружия;</w:t>
            </w:r>
            <w:r>
              <w:br/>
            </w:r>
            <w:r>
              <w:rPr>
                <w:rFonts w:ascii="Times New Roman" w:hAnsi="Times New Roman" w:eastAsia="Times New Roman"/>
                <w:sz w:val="20"/>
              </w:rPr>
              <w:t>Примечание: В случае нахождения объекта защитной миссии на территории, находящейся под охраной или режимным контролем государственной силовой структуры, требование, предусмотренное пунктом «б» настоящей части, может быть заменено требованием покинуть помещение, в котором находится объект защитной миссии, либо соблюдать дистанцию не менее 5 метров от него.</w:t>
            </w:r>
            <w:r>
              <w:br/>
            </w:r>
            <w:r>
              <w:rPr>
                <w:rFonts w:ascii="Times New Roman" w:hAnsi="Times New Roman" w:eastAsia="Times New Roman"/>
                <w:color w:val="007A00"/>
                <w:sz w:val="20"/>
              </w:rPr>
              <w:t>б.1) утратил силу;</w:t>
            </w:r>
            <w:r>
              <w:br/>
            </w:r>
            <w:r>
              <w:rPr>
                <w:rFonts w:ascii="Times New Roman" w:hAnsi="Times New Roman" w:eastAsia="Times New Roman"/>
                <w:sz w:val="20"/>
              </w:rPr>
              <w:t>в) Осуществлять личный досмотр и проверку документов, удостоверяющих личность у посетителей правительственных зданий и сооружений, у лиц, находящихся в районе объектов охраны, у лиц, находящихся вблизи от объекта защитной миссии, а также документов на транспортные средства в районе объектов охраны, за исключением лиц, обладающих статусом неприкосновенности, после удостоверения личности;</w:t>
            </w:r>
            <w:r>
              <w:br/>
            </w:r>
            <w:r>
              <w:rPr>
                <w:rFonts w:ascii="Times New Roman" w:hAnsi="Times New Roman" w:eastAsia="Times New Roman"/>
                <w:sz w:val="20"/>
              </w:rPr>
              <w:t>г) Контролировать пронос на охраняемые объекты Правительства штата San-Andreas;</w:t>
            </w:r>
            <w:r>
              <w:br/>
            </w:r>
            <w:r>
              <w:rPr>
                <w:rFonts w:ascii="Times New Roman" w:hAnsi="Times New Roman" w:eastAsia="Times New Roman"/>
                <w:sz w:val="20"/>
              </w:rPr>
              <w:t xml:space="preserve">д) Определять перечень лиц, которым ограничен доступ на охраняемые объекты, а также определять перечень лиц, которым ограничено нахождение на неохраняемых объектах, территориях, помещениях, вверенных Правительству штата San-Andreas, </w:t>
            </w:r>
            <w:r>
              <w:rPr>
                <w:rFonts w:ascii="Times New Roman" w:hAnsi="Times New Roman" w:eastAsia="Times New Roman"/>
                <w:color w:val="007A00"/>
                <w:sz w:val="20"/>
              </w:rPr>
              <w:t>а также административных зданий Правительства штата San-Andreas;</w:t>
            </w:r>
            <w:r>
              <w:br/>
            </w:r>
            <w:r>
              <w:rPr>
                <w:rFonts w:ascii="Times New Roman" w:hAnsi="Times New Roman" w:eastAsia="Times New Roman"/>
                <w:sz w:val="20"/>
              </w:rPr>
              <w:t>е) Задерживать и доставлять в служебное помещение служебных участков правоохранительных органов или в иное служебное помещение лиц, подозреваемых в совершении правонарушений;</w:t>
            </w:r>
            <w:r>
              <w:br/>
            </w:r>
            <w:r>
              <w:rPr>
                <w:rFonts w:ascii="Times New Roman" w:hAnsi="Times New Roman" w:eastAsia="Times New Roman"/>
                <w:sz w:val="20"/>
              </w:rPr>
              <w:t>ж) Использовать на безвозмездной основе: аэропорты, аэродромы, вертодромы, посадочные площадки, морские, речные порты независимо от их форм собственности; здания и территории государственных структур, а также получать на безвозмездной основе обеспечение полетов и судовождения;</w:t>
            </w:r>
            <w:r>
              <w:br/>
            </w:r>
            <w:r>
              <w:rPr>
                <w:rFonts w:ascii="Times New Roman" w:hAnsi="Times New Roman" w:eastAsia="Times New Roman"/>
                <w:color w:val="007A00"/>
                <w:sz w:val="20"/>
              </w:rPr>
              <w:t>з) Беспрепятственно входить в жилые и иные принадлежащие гражданам помещения и на принадлежащие им земельные участки, на территории и в помещения организаций при пресечении правонарушений, отнесённых к компетенции Секретной Службы настоящим Законом, а также при непосредственной угрозе жизни или здоровью охраняемого лица;</w:t>
            </w:r>
            <w:r>
              <w:br/>
            </w:r>
            <w:r>
              <w:rPr>
                <w:rFonts w:ascii="Times New Roman" w:hAnsi="Times New Roman" w:eastAsia="Times New Roman"/>
                <w:color w:val="007A00"/>
                <w:sz w:val="20"/>
              </w:rPr>
              <w:t>Примечание: о всех случаях вхождения в жилые и иные помещения против воли проживающих в них граждан Секретная Служба уведомляет Генерального прокурора штата San-Andreas в течение 1 часа с момента начала производства соответствующего действия.</w:t>
            </w:r>
            <w:r>
              <w:br/>
            </w:r>
            <w:r>
              <w:rPr>
                <w:rFonts w:ascii="Times New Roman" w:hAnsi="Times New Roman" w:eastAsia="Times New Roman"/>
                <w:sz w:val="20"/>
              </w:rPr>
              <w:t>и) Принимать при необходимости меры по временному ограничению или запрещению движения транспортных средств и пешеходов на трассах проезда (передвижения) объектов государственной охраны;</w:t>
            </w:r>
            <w:r>
              <w:br/>
            </w:r>
            <w:r>
              <w:rPr>
                <w:rFonts w:ascii="Times New Roman" w:hAnsi="Times New Roman" w:eastAsia="Times New Roman"/>
                <w:sz w:val="20"/>
              </w:rPr>
              <w:t>к) Получать на безвозмездной основе от государственных органов, предприятий, учреждений и организаций независимо от форм собственности информацию, необходимую для выполнения возложенных на Секретную Службу обязанностей, за исключением случаев, когда законами установлен запрет на передачу такой информации Секретной Службе. Государственные органы, предприятия, учреждения и организации независимо от форм собственности обязаны предоставить требуемую информацию;</w:t>
            </w:r>
            <w:r>
              <w:br/>
            </w:r>
            <w:r>
              <w:rPr>
                <w:rFonts w:ascii="Times New Roman" w:hAnsi="Times New Roman" w:eastAsia="Times New Roman"/>
                <w:sz w:val="20"/>
              </w:rPr>
              <w:t>Исключение: ФРБ. Информация может предоставляться только с одобрения Генерального прокурора.</w:t>
            </w:r>
            <w:r>
              <w:br/>
            </w:r>
            <w:r>
              <w:rPr>
                <w:rFonts w:ascii="Times New Roman" w:hAnsi="Times New Roman" w:eastAsia="Times New Roman"/>
                <w:sz w:val="20"/>
              </w:rPr>
              <w:t>л) Обмениваться со специальными службами и с правоохранительными органами в пределах своих полномочий оперативной информацией, специальными техническими и иными средствами;</w:t>
            </w:r>
            <w:r>
              <w:br/>
            </w:r>
            <w:r>
              <w:rPr>
                <w:rFonts w:ascii="Times New Roman" w:hAnsi="Times New Roman" w:eastAsia="Times New Roman"/>
                <w:sz w:val="20"/>
              </w:rPr>
              <w:t>м) Глава Департамента Национальной Безопасности, Директор Секретной Службы или Генеральный прокурор вправе по письменному указу запретить отдельным лицам, представляющим угрозу для безопасности объектов охраны, посещение территорий правительственных зданий и сооружений.</w:t>
            </w:r>
            <w:r>
              <w:br/>
            </w:r>
            <w:r>
              <w:rPr>
                <w:rFonts w:ascii="Times New Roman" w:hAnsi="Times New Roman" w:eastAsia="Times New Roman"/>
                <w:sz w:val="20"/>
              </w:rPr>
              <w:t>н) Вызывать граждан для допроса, дачи показаний, объяснений и других процессуальных действий в рамках действующего законодательства;</w:t>
            </w:r>
            <w:r>
              <w:br/>
            </w:r>
            <w:r>
              <w:br/>
            </w:r>
            <w:r>
              <w:rPr>
                <w:rFonts w:ascii="Times New Roman" w:hAnsi="Times New Roman" w:eastAsia="Times New Roman"/>
                <w:color w:val="007A00"/>
                <w:sz w:val="20"/>
              </w:rPr>
              <w:t>ч. 2 Применение огнестрельного оружия сотрудниками Секретной Службы осуществляется по основаниям и в порядке, установленным законом штата San-Andreas «О регулировании оборота оружия, боеприпасов и спецсредств в штате San-Andreas», а также статьями 4.1 и 4.2 Уголовного кодекса штата San-Andreas. Настоящий Закон не устанавливает самостоятельных оснований применения оружия.</w:t>
            </w:r>
            <w:r>
              <w:br/>
            </w:r>
            <w:r>
              <w:rPr>
                <w:rFonts w:ascii="Times New Roman" w:hAnsi="Times New Roman" w:eastAsia="Times New Roman"/>
                <w:color w:val="007A00"/>
                <w:sz w:val="20"/>
              </w:rPr>
              <w:t>ч. 3 Меры, предусмотренные частью 1 настоящей статьи, применяются с обязательной видеофиксацией в порядке статьи 32 Процессуального кодекса штата San-Andreas.</w:t>
            </w:r>
            <w:r>
              <w:br/>
            </w:r>
            <w:r>
              <w:br/>
            </w:r>
            <w:r>
              <w:rPr>
                <w:rFonts w:ascii="Times New Roman" w:hAnsi="Times New Roman" w:eastAsia="Times New Roman"/>
                <w:i/>
                <w:color w:val="404040"/>
                <w:sz w:val="18"/>
              </w:rPr>
              <w:t>Пункт «б.1» признаётся утратившим силу без изменения последующих литер, поскольку иные акты ссылаются на пункты части 1 настоящей статьи.</w:t>
            </w:r>
          </w:p>
        </w:tc>
      </w:tr>
      <w:tr>
        <w:tc>
          <w:tcPr>
            <w:tcW w:type="dxa" w:w="7512"/>
          </w:tcPr>
          <w:p>
            <w:pPr>
              <w:spacing w:after="40"/>
              <w:jc w:val="both"/>
            </w:pPr>
            <w:r>
              <w:rPr>
                <w:rFonts w:ascii="Times New Roman" w:hAnsi="Times New Roman" w:eastAsia="Times New Roman"/>
                <w:sz w:val="20"/>
              </w:rPr>
              <w:t>Статья 7. Обязанности Секретной Службы</w:t>
            </w:r>
            <w:r>
              <w:br/>
            </w:r>
            <w:r>
              <w:rPr>
                <w:rFonts w:ascii="Times New Roman" w:hAnsi="Times New Roman" w:eastAsia="Times New Roman"/>
                <w:sz w:val="20"/>
              </w:rPr>
              <w:t>ч. 1 Секретная Служба обязана:</w:t>
            </w:r>
            <w:r>
              <w:br/>
            </w:r>
            <w:r>
              <w:rPr>
                <w:rFonts w:ascii="Times New Roman" w:hAnsi="Times New Roman" w:eastAsia="Times New Roman"/>
                <w:sz w:val="20"/>
              </w:rPr>
              <w:t>а) Выявлять, предупреждать и пресекать преступные и иные противоправные посягательства;</w:t>
            </w:r>
            <w:r>
              <w:br/>
            </w:r>
            <w:r>
              <w:rPr>
                <w:rFonts w:ascii="Times New Roman" w:hAnsi="Times New Roman" w:eastAsia="Times New Roman"/>
                <w:sz w:val="20"/>
              </w:rPr>
              <w:t>б) Обеспечивать в необходимых случаях сопровождение транспортных средств, в которых следуют объекты защитной миссии;</w:t>
            </w:r>
            <w:r>
              <w:br/>
            </w:r>
            <w:r>
              <w:rPr>
                <w:rFonts w:ascii="Times New Roman" w:hAnsi="Times New Roman" w:eastAsia="Times New Roman"/>
                <w:sz w:val="20"/>
              </w:rPr>
              <w:t>в) Поддерживать общественный порядок как в целом, так и необходимый для обеспечения безопасности объектов защитной миссии;</w:t>
            </w:r>
            <w:r>
              <w:br/>
            </w:r>
            <w:r>
              <w:rPr>
                <w:rFonts w:ascii="Times New Roman" w:hAnsi="Times New Roman" w:eastAsia="Times New Roman"/>
                <w:sz w:val="20"/>
              </w:rPr>
              <w:t>г) Осуществлять диагностику, эвакуацию и уничтожение материальных предметов, вызывающих подозрение в принадлежности к взрывчатым веществам и диверсионно-террористическим средствам или устройствам для несанкционированного доступа к информации;</w:t>
            </w:r>
            <w:r>
              <w:br/>
            </w:r>
            <w:r>
              <w:rPr>
                <w:rFonts w:ascii="Times New Roman" w:hAnsi="Times New Roman" w:eastAsia="Times New Roman"/>
                <w:sz w:val="20"/>
              </w:rPr>
              <w:t>д) Расследовать и пресекать деятельность лиц, подрывающих государственный строй, а также попытки утечки засекреченной информации;</w:t>
            </w:r>
            <w:r>
              <w:br/>
            </w:r>
            <w:r>
              <w:rPr>
                <w:rFonts w:ascii="Times New Roman" w:hAnsi="Times New Roman" w:eastAsia="Times New Roman"/>
                <w:sz w:val="20"/>
              </w:rPr>
              <w:t>е) Проводить независимые следственные действия по правонарушениям в сфере экономики, в области финансов, налогов и сборов, правонарушениям, связанным с противоправным посягательством на объект защитной миссии, преступлениями против государственной власти и должностным правонарушениям;</w:t>
            </w:r>
            <w:r>
              <w:br/>
            </w:r>
            <w:r>
              <w:rPr>
                <w:rFonts w:ascii="Times New Roman" w:hAnsi="Times New Roman" w:eastAsia="Times New Roman"/>
                <w:sz w:val="20"/>
              </w:rPr>
              <w:t>ж) Обеспечивать собственную безопасность;</w:t>
            </w:r>
            <w:r>
              <w:br/>
            </w:r>
            <w:r>
              <w:rPr>
                <w:rFonts w:ascii="Times New Roman" w:hAnsi="Times New Roman" w:eastAsia="Times New Roman"/>
                <w:sz w:val="20"/>
              </w:rPr>
              <w:t>з) Осуществлять внешние связи со специальными службами и правоохранительными органами для сбора и анализа информации.</w:t>
            </w:r>
            <w:r>
              <w:br/>
            </w:r>
            <w:r>
              <w:br/>
            </w:r>
            <w:r>
              <w:rPr>
                <w:rFonts w:ascii="Times New Roman" w:hAnsi="Times New Roman" w:eastAsia="Times New Roman"/>
                <w:sz w:val="20"/>
              </w:rPr>
              <w:t xml:space="preserve">ч. 2 </w:t>
            </w:r>
            <w:r>
              <w:rPr>
                <w:rFonts w:ascii="Times New Roman" w:hAnsi="Times New Roman" w:eastAsia="Times New Roman"/>
                <w:color w:val="C00000"/>
                <w:sz w:val="20"/>
              </w:rPr>
              <w:t>В рамках указанных в ч. 1 ст. 7 настоящего Закона государственных охранных задач Секретная Служба имеет право производить проверку документов, личный обыск и обыск жилых и нежилых помещений и автотранспортных средств, поиск подозреваемых, их задержание и другие следственные действия при возникновении угрозы или подозрении на ее возникновение в отношении лиц и объектов, охраняемых Секретной Службой штата San-Andreas.</w:t>
            </w:r>
            <w:r>
              <w:br/>
            </w:r>
            <w:r>
              <w:br/>
            </w:r>
            <w:r>
              <w:rPr>
                <w:rFonts w:ascii="Times New Roman" w:hAnsi="Times New Roman" w:eastAsia="Times New Roman"/>
                <w:i/>
                <w:color w:val="404040"/>
                <w:sz w:val="18"/>
              </w:rPr>
              <w:t>Личный обыск и обыск помещений и транспортных средств допускаются по одному подозрению, без судебного решения или ордера, что противоречит статьям 4, 29 и 30 Процессуального кодекса штата San-Andreas.</w:t>
            </w:r>
          </w:p>
        </w:tc>
        <w:tc>
          <w:tcPr>
            <w:tcW w:type="dxa" w:w="7512"/>
          </w:tcPr>
          <w:p>
            <w:pPr>
              <w:spacing w:after="40"/>
              <w:jc w:val="both"/>
            </w:pPr>
            <w:r>
              <w:rPr>
                <w:rFonts w:ascii="Times New Roman" w:hAnsi="Times New Roman" w:eastAsia="Times New Roman"/>
                <w:sz w:val="20"/>
              </w:rPr>
              <w:t>Статья 7. Обязанности Секретной Службы</w:t>
            </w:r>
            <w:r>
              <w:br/>
            </w:r>
            <w:r>
              <w:rPr>
                <w:rFonts w:ascii="Times New Roman" w:hAnsi="Times New Roman" w:eastAsia="Times New Roman"/>
                <w:sz w:val="20"/>
              </w:rPr>
              <w:t>ч. 1 Секретная Служба обязана:</w:t>
            </w:r>
            <w:r>
              <w:br/>
            </w:r>
            <w:r>
              <w:rPr>
                <w:rFonts w:ascii="Times New Roman" w:hAnsi="Times New Roman" w:eastAsia="Times New Roman"/>
                <w:sz w:val="20"/>
              </w:rPr>
              <w:t>а) Выявлять, предупреждать и пресекать преступные и иные противоправные посягательства;</w:t>
            </w:r>
            <w:r>
              <w:br/>
            </w:r>
            <w:r>
              <w:rPr>
                <w:rFonts w:ascii="Times New Roman" w:hAnsi="Times New Roman" w:eastAsia="Times New Roman"/>
                <w:sz w:val="20"/>
              </w:rPr>
              <w:t>б) Обеспечивать в необходимых случаях сопровождение транспортных средств, в которых следуют объекты защитной миссии;</w:t>
            </w:r>
            <w:r>
              <w:br/>
            </w:r>
            <w:r>
              <w:rPr>
                <w:rFonts w:ascii="Times New Roman" w:hAnsi="Times New Roman" w:eastAsia="Times New Roman"/>
                <w:sz w:val="20"/>
              </w:rPr>
              <w:t>в) Поддерживать общественный порядок как в целом, так и необходимый для обеспечения безопасности объектов защитной миссии;</w:t>
            </w:r>
            <w:r>
              <w:br/>
            </w:r>
            <w:r>
              <w:rPr>
                <w:rFonts w:ascii="Times New Roman" w:hAnsi="Times New Roman" w:eastAsia="Times New Roman"/>
                <w:sz w:val="20"/>
              </w:rPr>
              <w:t>г) Осуществлять диагностику, эвакуацию и уничтожение материальных предметов, вызывающих подозрение в принадлежности к взрывчатым веществам и диверсионно-террористическим средствам или устройствам для несанкционированного доступа к информации;</w:t>
            </w:r>
            <w:r>
              <w:br/>
            </w:r>
            <w:r>
              <w:rPr>
                <w:rFonts w:ascii="Times New Roman" w:hAnsi="Times New Roman" w:eastAsia="Times New Roman"/>
                <w:sz w:val="20"/>
              </w:rPr>
              <w:t>д) Расследовать и пресекать деятельность лиц, подрывающих государственный строй, а также попытки утечки засекреченной информации;</w:t>
            </w:r>
            <w:r>
              <w:br/>
            </w:r>
            <w:r>
              <w:rPr>
                <w:rFonts w:ascii="Times New Roman" w:hAnsi="Times New Roman" w:eastAsia="Times New Roman"/>
                <w:sz w:val="20"/>
              </w:rPr>
              <w:t>е) Проводить независимые следственные действия по правонарушениям в сфере экономики, в области финансов, налогов и сборов, правонарушениям, связанным с противоправным посягательством на объект защитной миссии, преступлениями против государственной власти и должностным правонарушениям;</w:t>
            </w:r>
            <w:r>
              <w:br/>
            </w:r>
            <w:r>
              <w:rPr>
                <w:rFonts w:ascii="Times New Roman" w:hAnsi="Times New Roman" w:eastAsia="Times New Roman"/>
                <w:sz w:val="20"/>
              </w:rPr>
              <w:t>ж) Обеспечивать собственную безопасность;</w:t>
            </w:r>
            <w:r>
              <w:br/>
            </w:r>
            <w:r>
              <w:rPr>
                <w:rFonts w:ascii="Times New Roman" w:hAnsi="Times New Roman" w:eastAsia="Times New Roman"/>
                <w:sz w:val="20"/>
              </w:rPr>
              <w:t>з) Осуществлять внешние связи со специальными службами и правоохранительными органами для сбора и анализа информации.</w:t>
            </w:r>
            <w:r>
              <w:br/>
            </w:r>
            <w:r>
              <w:br/>
            </w:r>
            <w:r>
              <w:rPr>
                <w:rFonts w:ascii="Times New Roman" w:hAnsi="Times New Roman" w:eastAsia="Times New Roman"/>
                <w:sz w:val="20"/>
              </w:rPr>
              <w:t xml:space="preserve">ч. 2 </w:t>
            </w:r>
            <w:r>
              <w:rPr>
                <w:rFonts w:ascii="Times New Roman" w:hAnsi="Times New Roman" w:eastAsia="Times New Roman"/>
                <w:color w:val="007A00"/>
                <w:sz w:val="20"/>
              </w:rPr>
              <w:t>В рамках указанных в части 1 статьи 7 настоящего Закона государственных охранных задач Секретная Служба имеет право производить проверку документов, личный досмотр и досмотр транспортных средств в порядке, установленном Процессуальным кодексом штата San-Andreas, поиск подозреваемых, их задержание и другие следственные действия при возникновении угрозы или подозрении на её возникновение в отношении лиц и объектов, охраняемых Секретной Службой штата San-Andreas.</w:t>
            </w:r>
            <w:r>
              <w:br/>
            </w:r>
            <w:r>
              <w:rPr>
                <w:rFonts w:ascii="Times New Roman" w:hAnsi="Times New Roman" w:eastAsia="Times New Roman"/>
                <w:color w:val="007A00"/>
                <w:sz w:val="20"/>
              </w:rPr>
              <w:t>Обыск жилых и нежилых помещений и автотранспортных средств производится на основании судебного решения или ордера, а в неотложных случаях — в порядке части 2 статьи 4 Процессуального кодекса штата San-Andreas с уведомлением прокурора в течение 1 часа.</w:t>
            </w:r>
          </w:p>
        </w:tc>
      </w:tr>
      <w:tr>
        <w:tc>
          <w:tcPr>
            <w:tcW w:type="dxa" w:w="7512"/>
          </w:tcPr>
          <w:p>
            <w:pPr>
              <w:spacing w:after="40"/>
              <w:jc w:val="both"/>
            </w:pPr>
            <w:r>
              <w:rPr>
                <w:rFonts w:ascii="Times New Roman" w:hAnsi="Times New Roman" w:eastAsia="Times New Roman"/>
                <w:sz w:val="20"/>
              </w:rPr>
              <w:t>Статья 14. Правовая защита</w:t>
            </w:r>
            <w:r>
              <w:br/>
            </w:r>
            <w:r>
              <w:rPr>
                <w:rFonts w:ascii="Times New Roman" w:hAnsi="Times New Roman" w:eastAsia="Times New Roman"/>
                <w:sz w:val="20"/>
              </w:rPr>
              <w:t>ч. 1 Сотрудники Секретной Службы при исполнении ими служебных обязанностей являются представителями власти и находятся под защитой государства. Законные требования сотрудников Секретной Службы обязательны для исполнения гражданами и должностными лицами.</w:t>
            </w:r>
            <w:r>
              <w:br/>
            </w:r>
            <w:r>
              <w:rPr>
                <w:rFonts w:ascii="Times New Roman" w:hAnsi="Times New Roman" w:eastAsia="Times New Roman"/>
                <w:color w:val="C00000"/>
                <w:sz w:val="20"/>
              </w:rPr>
              <w:t>ч. 2 При исполнении сотрудником Секретной Службы США служебных обязанностей не допускаются его привод, задержание, личный обыск и обыск его вещей, а также обыск личного и используемого им транспорта. Кроме случаев, когда ввиду своего наркотического, психического или иного другого состояния незаконные действия сотрудника Секретной Службы США несут непосредственную угрозу жизни окружающим людям, а также при наличии ордера правомочного лица, решения суда, или в случае совершения ими преступления.</w:t>
            </w:r>
            <w:r>
              <w:br/>
            </w:r>
            <w:r>
              <w:rPr>
                <w:rFonts w:ascii="Times New Roman" w:hAnsi="Times New Roman" w:eastAsia="Times New Roman"/>
                <w:sz w:val="20"/>
              </w:rPr>
              <w:t>ч. 3 Государственная защита жизни и здоровья, чести и достоинства сотрудника Секретной Службы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w:t>
            </w:r>
            <w:r>
              <w:br/>
            </w:r>
            <w:r>
              <w:rPr>
                <w:rFonts w:ascii="Times New Roman" w:hAnsi="Times New Roman" w:eastAsia="Times New Roman"/>
                <w:sz w:val="20"/>
              </w:rPr>
              <w:t>ч. 4 Меры государственной защиты применяются также в отношении близких родственников сотрудника Секретной Службы,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сотрудника Секретной Службы либо принуждения к изменению ее характера, а также из мести за указанную деятельность.</w:t>
            </w:r>
          </w:p>
        </w:tc>
        <w:tc>
          <w:tcPr>
            <w:tcW w:type="dxa" w:w="7512"/>
          </w:tcPr>
          <w:p>
            <w:pPr>
              <w:spacing w:after="40"/>
              <w:jc w:val="both"/>
            </w:pPr>
            <w:r>
              <w:rPr>
                <w:rFonts w:ascii="Times New Roman" w:hAnsi="Times New Roman" w:eastAsia="Times New Roman"/>
                <w:sz w:val="20"/>
              </w:rPr>
              <w:t>Статья 14. Правовая защита</w:t>
            </w:r>
            <w:r>
              <w:br/>
            </w:r>
            <w:r>
              <w:rPr>
                <w:rFonts w:ascii="Times New Roman" w:hAnsi="Times New Roman" w:eastAsia="Times New Roman"/>
                <w:sz w:val="20"/>
              </w:rPr>
              <w:t>ч. 1 Сотрудники Секретной Службы при исполнении ими служебных обязанностей являются представителями власти и находятся под защитой государства. Законные требования сотрудников Секретной Службы обязательны для исполнения гражданами и должностными лицами.</w:t>
            </w:r>
            <w:r>
              <w:br/>
            </w:r>
            <w:r>
              <w:rPr>
                <w:rFonts w:ascii="Times New Roman" w:hAnsi="Times New Roman" w:eastAsia="Times New Roman"/>
                <w:color w:val="007A00"/>
                <w:sz w:val="20"/>
              </w:rPr>
              <w:t>ч. 2 Правовая защита сотрудника Секретной Службы при исполнении служебных обязанностей определяется статьёй 19.1 Процессуального кодекса штата San-Andreas. Привод, задержание, личный обыск и обыск вещей сотрудника, а также обыск личного и используемого им транспорта не допускаются, за исключением случаев, предусмотренных частью 1 статьи 19.1 Процессуального кодекса штата San-Andreas.</w:t>
            </w:r>
            <w:r>
              <w:br/>
            </w:r>
            <w:r>
              <w:rPr>
                <w:rFonts w:ascii="Times New Roman" w:hAnsi="Times New Roman" w:eastAsia="Times New Roman"/>
                <w:sz w:val="20"/>
              </w:rPr>
              <w:t>ч. 3 Государственная защита жизни и здоровья, чести и достоинства сотрудника Секретной Службы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w:t>
            </w:r>
            <w:r>
              <w:br/>
            </w:r>
            <w:r>
              <w:rPr>
                <w:rFonts w:ascii="Times New Roman" w:hAnsi="Times New Roman" w:eastAsia="Times New Roman"/>
                <w:sz w:val="20"/>
              </w:rPr>
              <w:t>ч. 4 Меры государственной защиты применяются также в отношении близких родственников сотрудника Секретной Службы,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сотрудника Секретной Службы либо принуждения к изменению ее характера, а также из мести за указанную деятельность.</w:t>
            </w:r>
          </w:p>
        </w:tc>
      </w:tr>
    </w:tbl>
    <w:p>
      <w:pPr>
        <w:spacing w:after="40" w:before="0"/>
      </w:pPr>
      <w:r>
        <w:rPr>
          <w:rFonts w:ascii="Times New Roman" w:hAnsi="Times New Roman" w:eastAsia="Times New Roman"/>
          <w:b w:val="0"/>
          <w:i w:val="0"/>
          <w:sz w:val="12"/>
        </w:rPr>
      </w:r>
    </w:p>
    <w:p>
      <w:pPr>
        <w:spacing w:after="60" w:before="0"/>
        <w:jc w:val="both"/>
      </w:pPr>
      <w:r>
        <w:rPr>
          <w:rFonts w:ascii="Times New Roman" w:hAnsi="Times New Roman" w:eastAsia="Times New Roman"/>
          <w:b/>
          <w:i/>
          <w:sz w:val="20"/>
        </w:rPr>
        <w:t>Примечания.</w:t>
      </w:r>
    </w:p>
    <w:p>
      <w:pPr>
        <w:spacing w:after="60" w:before="0"/>
        <w:jc w:val="both"/>
      </w:pPr>
      <w:r>
        <w:rPr>
          <w:rFonts w:ascii="Times New Roman" w:hAnsi="Times New Roman" w:eastAsia="Times New Roman"/>
          <w:b w:val="0"/>
          <w:i w:val="0"/>
          <w:sz w:val="20"/>
        </w:rPr>
        <w:t>2. Наименование органа приводится к единому написанию: USSS (Региональное отделение Секретной службы США в штате San-Andreas).</w:t>
      </w:r>
    </w:p>
    <w:p>
      <w:pPr>
        <w:spacing w:after="60" w:before="0"/>
        <w:jc w:val="both"/>
      </w:pPr>
      <w:r>
        <w:rPr>
          <w:rFonts w:ascii="Times New Roman" w:hAnsi="Times New Roman" w:eastAsia="Times New Roman"/>
          <w:b w:val="0"/>
          <w:i w:val="0"/>
          <w:sz w:val="20"/>
        </w:rPr>
        <w:t>3. Единый срок уведомления (1 час) применяется во всех актах пакета; определение «ночное время» используется в значении статьи 100 Процессуального кодекса штата San-Andreas (с 22 до 6 часов по местному времени).</w:t>
      </w:r>
    </w:p>
    <w:sectPr w:rsidR="00FC693F" w:rsidRPr="0006063C" w:rsidSect="00034616">
      <w:footerReference w:type="default" r:id="rId9"/>
      <w:pgSz w:w="16838" w:h="11906" w:orient="landscape"/>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