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095B2" w14:textId="77777777" w:rsidR="00B053B1" w:rsidRPr="00A56630" w:rsidRDefault="00B053B1" w:rsidP="00B053B1">
      <w:pPr>
        <w:spacing w:after="160" w:line="256" w:lineRule="auto"/>
        <w:jc w:val="center"/>
        <w:rPr>
          <w:rFonts w:ascii="Arial" w:eastAsia="Arial" w:hAnsi="Arial" w:cs="Arial"/>
          <w:color w:val="202124"/>
        </w:rPr>
      </w:pPr>
      <w:r w:rsidRPr="00A56630">
        <w:rPr>
          <w:rFonts w:ascii="Arial" w:eastAsia="Arial" w:hAnsi="Arial" w:cs="Arial"/>
          <w:color w:val="202124"/>
        </w:rPr>
        <w:t>Faculdade de Informática e Administração Paulista</w:t>
      </w:r>
    </w:p>
    <w:p w14:paraId="602B906C" w14:textId="77777777" w:rsidR="00B053B1" w:rsidRPr="00A56630" w:rsidRDefault="00B053B1" w:rsidP="00B053B1">
      <w:pPr>
        <w:spacing w:after="160" w:line="256" w:lineRule="auto"/>
        <w:jc w:val="center"/>
        <w:rPr>
          <w:rFonts w:ascii="Arial" w:eastAsia="Arial" w:hAnsi="Arial" w:cs="Arial"/>
          <w:color w:val="202124"/>
        </w:rPr>
      </w:pPr>
    </w:p>
    <w:p w14:paraId="0250795F" w14:textId="77777777" w:rsidR="00B053B1" w:rsidRPr="00A56630" w:rsidRDefault="00B053B1" w:rsidP="00B053B1">
      <w:pPr>
        <w:spacing w:after="160" w:line="256" w:lineRule="auto"/>
        <w:jc w:val="center"/>
        <w:rPr>
          <w:rFonts w:ascii="Arial" w:eastAsia="Arial" w:hAnsi="Arial" w:cs="Arial"/>
          <w:color w:val="202124"/>
        </w:rPr>
      </w:pPr>
    </w:p>
    <w:p w14:paraId="644CE7D5" w14:textId="77777777" w:rsidR="00B053B1" w:rsidRPr="00A56630" w:rsidRDefault="00A56630" w:rsidP="00B053B1">
      <w:pPr>
        <w:pStyle w:val="Heading3"/>
        <w:jc w:val="center"/>
        <w:rPr>
          <w:rFonts w:eastAsia="Arial"/>
          <w:b w:val="0"/>
          <w:color w:val="202124"/>
          <w:sz w:val="24"/>
        </w:rPr>
      </w:pPr>
      <w:hyperlink r:id="rId5" w:history="1">
        <w:r w:rsidR="00B053B1" w:rsidRPr="00A56630">
          <w:rPr>
            <w:rStyle w:val="Hyperlink"/>
            <w:rFonts w:eastAsia="Arial"/>
            <w:b w:val="0"/>
            <w:color w:val="202124"/>
            <w:sz w:val="24"/>
            <w:u w:val="none"/>
          </w:rPr>
          <w:t>1º</w:t>
        </w:r>
      </w:hyperlink>
      <w:r w:rsidR="00B053B1" w:rsidRPr="00A56630">
        <w:rPr>
          <w:rFonts w:eastAsia="Arial"/>
          <w:b w:val="0"/>
          <w:bCs w:val="0"/>
          <w:color w:val="202124"/>
          <w:sz w:val="24"/>
        </w:rPr>
        <w:t xml:space="preserve"> TDS-H</w:t>
      </w:r>
    </w:p>
    <w:p w14:paraId="7566CAAB" w14:textId="77777777" w:rsidR="00B053B1" w:rsidRPr="00A56630" w:rsidRDefault="00B053B1" w:rsidP="00B053B1">
      <w:pPr>
        <w:spacing w:after="160" w:line="256" w:lineRule="auto"/>
        <w:jc w:val="center"/>
        <w:rPr>
          <w:rFonts w:ascii="Arial" w:eastAsia="Arial" w:hAnsi="Arial" w:cs="Arial"/>
          <w:color w:val="202124"/>
        </w:rPr>
      </w:pPr>
      <w:r w:rsidRPr="00A56630">
        <w:rPr>
          <w:rFonts w:ascii="Arial" w:eastAsia="Arial" w:hAnsi="Arial" w:cs="Arial"/>
          <w:color w:val="202124"/>
        </w:rPr>
        <w:t>DANIEL AUGUSTO SATO YAMASHITA, GUILHERME VIEIRA DE PAIVA, JOÃO HENRIQUE FREIRE DE SÁ, RODRIGO AVELLA</w:t>
      </w:r>
    </w:p>
    <w:p w14:paraId="0379EF5F" w14:textId="77777777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  <w:color w:val="202124"/>
        </w:rPr>
      </w:pPr>
    </w:p>
    <w:p w14:paraId="77E0BCB1" w14:textId="77777777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  <w:color w:val="202124"/>
        </w:rPr>
      </w:pPr>
    </w:p>
    <w:p w14:paraId="03B3C073" w14:textId="4D0BB582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  <w:color w:val="202124"/>
        </w:rPr>
      </w:pPr>
    </w:p>
    <w:p w14:paraId="553F2414" w14:textId="0DBA0561" w:rsidR="00C14334" w:rsidRPr="00A56630" w:rsidRDefault="00C14334" w:rsidP="00B053B1">
      <w:pPr>
        <w:spacing w:after="160" w:line="256" w:lineRule="auto"/>
        <w:jc w:val="center"/>
        <w:rPr>
          <w:rFonts w:ascii="Arial" w:hAnsi="Arial" w:cs="Arial"/>
          <w:color w:val="202124"/>
        </w:rPr>
      </w:pPr>
    </w:p>
    <w:p w14:paraId="346D00C1" w14:textId="77777777" w:rsidR="00696FE9" w:rsidRPr="00A56630" w:rsidRDefault="00696FE9" w:rsidP="00B053B1">
      <w:pPr>
        <w:spacing w:after="160" w:line="256" w:lineRule="auto"/>
        <w:jc w:val="center"/>
        <w:rPr>
          <w:rFonts w:ascii="Arial" w:hAnsi="Arial" w:cs="Arial"/>
          <w:color w:val="202124"/>
        </w:rPr>
      </w:pPr>
    </w:p>
    <w:p w14:paraId="21EAAFDB" w14:textId="77777777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  <w:color w:val="202124"/>
        </w:rPr>
      </w:pPr>
    </w:p>
    <w:p w14:paraId="43692140" w14:textId="77777777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  <w:color w:val="202124"/>
        </w:rPr>
      </w:pPr>
    </w:p>
    <w:p w14:paraId="71A2F17D" w14:textId="7257E3A9" w:rsidR="00B053B1" w:rsidRPr="00A56630" w:rsidRDefault="000866D5" w:rsidP="00C14334">
      <w:pPr>
        <w:spacing w:after="160" w:line="256" w:lineRule="auto"/>
        <w:jc w:val="center"/>
        <w:rPr>
          <w:rFonts w:ascii="Arial" w:eastAsia="Arial" w:hAnsi="Arial" w:cs="Arial"/>
        </w:rPr>
      </w:pPr>
      <w:r w:rsidRPr="00A56630">
        <w:rPr>
          <w:rFonts w:ascii="Arial" w:eastAsia="Arial" w:hAnsi="Arial" w:cs="Arial"/>
        </w:rPr>
        <w:t>Sprint</w:t>
      </w:r>
      <w:r w:rsidR="00B053B1" w:rsidRPr="00A56630">
        <w:rPr>
          <w:rFonts w:ascii="Arial" w:eastAsia="Arial" w:hAnsi="Arial" w:cs="Arial"/>
        </w:rPr>
        <w:t xml:space="preserve"> </w:t>
      </w:r>
      <w:r w:rsidRPr="00A56630">
        <w:rPr>
          <w:rFonts w:ascii="Arial" w:eastAsia="Arial" w:hAnsi="Arial" w:cs="Arial"/>
        </w:rPr>
        <w:t>3</w:t>
      </w:r>
      <w:r w:rsidR="00B053B1" w:rsidRPr="00A56630">
        <w:rPr>
          <w:rFonts w:ascii="Arial" w:eastAsia="Arial" w:hAnsi="Arial" w:cs="Arial"/>
        </w:rPr>
        <w:t xml:space="preserve"> - Diagrama de Caso de Uso</w:t>
      </w:r>
    </w:p>
    <w:p w14:paraId="131744B8" w14:textId="77777777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</w:rPr>
      </w:pPr>
    </w:p>
    <w:p w14:paraId="7EB40781" w14:textId="77777777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</w:rPr>
      </w:pPr>
    </w:p>
    <w:p w14:paraId="5B90D6B3" w14:textId="77777777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</w:rPr>
      </w:pPr>
    </w:p>
    <w:p w14:paraId="5E896E29" w14:textId="77777777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</w:rPr>
      </w:pPr>
    </w:p>
    <w:p w14:paraId="595412A1" w14:textId="77777777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</w:rPr>
      </w:pPr>
    </w:p>
    <w:p w14:paraId="095B8E5F" w14:textId="77777777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</w:rPr>
      </w:pPr>
    </w:p>
    <w:p w14:paraId="18718ADC" w14:textId="77777777" w:rsidR="00B053B1" w:rsidRPr="00A56630" w:rsidRDefault="00B053B1" w:rsidP="00B053B1">
      <w:pPr>
        <w:spacing w:after="160" w:line="256" w:lineRule="auto"/>
        <w:rPr>
          <w:rFonts w:ascii="Arial" w:hAnsi="Arial" w:cs="Arial"/>
        </w:rPr>
      </w:pPr>
    </w:p>
    <w:p w14:paraId="56E8E42D" w14:textId="77777777" w:rsidR="00B053B1" w:rsidRPr="00A56630" w:rsidRDefault="00B053B1" w:rsidP="00B053B1">
      <w:pPr>
        <w:spacing w:after="160" w:line="256" w:lineRule="auto"/>
        <w:rPr>
          <w:rFonts w:ascii="Arial" w:hAnsi="Arial" w:cs="Arial"/>
        </w:rPr>
      </w:pPr>
    </w:p>
    <w:p w14:paraId="22F9DEB9" w14:textId="0BE92985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</w:rPr>
      </w:pPr>
    </w:p>
    <w:p w14:paraId="0AEA7A48" w14:textId="6061E104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</w:rPr>
      </w:pPr>
    </w:p>
    <w:p w14:paraId="26022D86" w14:textId="3C9923B4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</w:rPr>
      </w:pPr>
    </w:p>
    <w:p w14:paraId="59FB88CE" w14:textId="21BC2D91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</w:rPr>
      </w:pPr>
    </w:p>
    <w:p w14:paraId="66E22C3B" w14:textId="7B196178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</w:rPr>
      </w:pPr>
    </w:p>
    <w:p w14:paraId="0A7318D3" w14:textId="77777777" w:rsidR="00696FE9" w:rsidRPr="00A56630" w:rsidRDefault="00696FE9" w:rsidP="00B053B1">
      <w:pPr>
        <w:spacing w:after="160" w:line="256" w:lineRule="auto"/>
        <w:jc w:val="center"/>
        <w:rPr>
          <w:rFonts w:ascii="Arial" w:hAnsi="Arial" w:cs="Arial"/>
        </w:rPr>
      </w:pPr>
    </w:p>
    <w:p w14:paraId="0DC7C926" w14:textId="77777777" w:rsidR="00B053B1" w:rsidRPr="00A56630" w:rsidRDefault="00B053B1" w:rsidP="00B053B1">
      <w:pPr>
        <w:spacing w:after="160" w:line="256" w:lineRule="auto"/>
        <w:jc w:val="center"/>
        <w:rPr>
          <w:rFonts w:ascii="Arial" w:hAnsi="Arial" w:cs="Arial"/>
        </w:rPr>
      </w:pPr>
      <w:r w:rsidRPr="00A56630">
        <w:rPr>
          <w:rFonts w:ascii="Arial" w:hAnsi="Arial" w:cs="Arial"/>
        </w:rPr>
        <w:t>São Paulo</w:t>
      </w:r>
    </w:p>
    <w:p w14:paraId="5250A6BC" w14:textId="06DD81F7" w:rsidR="00CA5546" w:rsidRPr="00A56630" w:rsidRDefault="00B053B1" w:rsidP="00696FE9">
      <w:pPr>
        <w:jc w:val="center"/>
        <w:rPr>
          <w:rFonts w:ascii="Arial" w:hAnsi="Arial" w:cs="Arial"/>
        </w:rPr>
      </w:pPr>
      <w:r w:rsidRPr="00A56630">
        <w:rPr>
          <w:rFonts w:ascii="Arial" w:hAnsi="Arial" w:cs="Arial"/>
        </w:rPr>
        <w:t>2021</w:t>
      </w:r>
    </w:p>
    <w:p w14:paraId="2E6787DA" w14:textId="77777777" w:rsidR="00C14334" w:rsidRPr="00A56630" w:rsidRDefault="00C14334" w:rsidP="00CA5546">
      <w:pPr>
        <w:rPr>
          <w:rFonts w:ascii="Arial" w:hAnsi="Arial" w:cs="Arial"/>
        </w:rPr>
      </w:pPr>
    </w:p>
    <w:p w14:paraId="0B1742BE" w14:textId="54C2AD86" w:rsidR="00CA5546" w:rsidRPr="00A56630" w:rsidRDefault="00CA5546" w:rsidP="00CA5546">
      <w:pPr>
        <w:rPr>
          <w:rFonts w:ascii="Arial" w:hAnsi="Arial" w:cs="Arial"/>
        </w:rPr>
      </w:pPr>
      <w:r w:rsidRPr="00A56630">
        <w:rPr>
          <w:rFonts w:ascii="Arial" w:hAnsi="Arial" w:cs="Arial"/>
          <w:b/>
          <w:bCs/>
        </w:rPr>
        <w:t xml:space="preserve">Grupo - </w:t>
      </w:r>
      <w:proofErr w:type="spellStart"/>
      <w:r w:rsidRPr="00A56630">
        <w:rPr>
          <w:rFonts w:ascii="Arial" w:hAnsi="Arial" w:cs="Arial"/>
          <w:b/>
          <w:bCs/>
        </w:rPr>
        <w:t>Vortechs</w:t>
      </w:r>
      <w:proofErr w:type="spellEnd"/>
      <w:r w:rsidRPr="00A56630">
        <w:rPr>
          <w:rFonts w:ascii="Arial" w:hAnsi="Arial" w:cs="Arial"/>
        </w:rPr>
        <w:t>:</w:t>
      </w:r>
    </w:p>
    <w:p w14:paraId="4B87DD79" w14:textId="77777777" w:rsidR="00696FE9" w:rsidRPr="00A56630" w:rsidRDefault="00696FE9" w:rsidP="00CA5546">
      <w:pPr>
        <w:rPr>
          <w:rFonts w:ascii="Arial" w:hAnsi="Arial" w:cs="Arial"/>
        </w:rPr>
      </w:pPr>
    </w:p>
    <w:p w14:paraId="16681DE3" w14:textId="77777777" w:rsidR="00CA5546" w:rsidRPr="00A56630" w:rsidRDefault="00CA5546" w:rsidP="00CA5546">
      <w:pPr>
        <w:rPr>
          <w:rFonts w:ascii="Arial" w:hAnsi="Arial" w:cs="Arial"/>
        </w:rPr>
      </w:pPr>
      <w:r w:rsidRPr="00A56630">
        <w:rPr>
          <w:rFonts w:ascii="Arial" w:hAnsi="Arial" w:cs="Arial"/>
        </w:rPr>
        <w:t>Daniel Augusto Sato Yamashita - RM 88397</w:t>
      </w:r>
    </w:p>
    <w:p w14:paraId="334F3D0C" w14:textId="77777777" w:rsidR="00CA5546" w:rsidRPr="00A56630" w:rsidRDefault="00CA5546" w:rsidP="00CA5546">
      <w:pPr>
        <w:rPr>
          <w:rFonts w:ascii="Arial" w:hAnsi="Arial" w:cs="Arial"/>
        </w:rPr>
      </w:pPr>
      <w:r w:rsidRPr="00A56630">
        <w:rPr>
          <w:rFonts w:ascii="Arial" w:hAnsi="Arial" w:cs="Arial"/>
        </w:rPr>
        <w:t>Guilherme Vieira de Paiva - RM 88492</w:t>
      </w:r>
    </w:p>
    <w:p w14:paraId="01E5B5F4" w14:textId="77777777" w:rsidR="00CA5546" w:rsidRPr="00A56630" w:rsidRDefault="00CA5546" w:rsidP="00CA5546">
      <w:pPr>
        <w:rPr>
          <w:rFonts w:ascii="Arial" w:hAnsi="Arial" w:cs="Arial"/>
        </w:rPr>
      </w:pPr>
      <w:r w:rsidRPr="00A56630">
        <w:rPr>
          <w:rFonts w:ascii="Arial" w:hAnsi="Arial" w:cs="Arial"/>
        </w:rPr>
        <w:t>João Henrique Freire de Sá - RM 88822</w:t>
      </w:r>
    </w:p>
    <w:p w14:paraId="2AD7128E" w14:textId="7D6A8255" w:rsidR="00CA5546" w:rsidRPr="00A56630" w:rsidRDefault="00CA5546" w:rsidP="00CA5546">
      <w:pPr>
        <w:rPr>
          <w:rFonts w:ascii="Arial" w:hAnsi="Arial" w:cs="Arial"/>
        </w:rPr>
      </w:pPr>
      <w:r w:rsidRPr="00A56630">
        <w:rPr>
          <w:rFonts w:ascii="Arial" w:hAnsi="Arial" w:cs="Arial"/>
        </w:rPr>
        <w:t xml:space="preserve">Rodrigo </w:t>
      </w:r>
      <w:proofErr w:type="spellStart"/>
      <w:r w:rsidRPr="00A56630">
        <w:rPr>
          <w:rFonts w:ascii="Arial" w:hAnsi="Arial" w:cs="Arial"/>
        </w:rPr>
        <w:t>Avella</w:t>
      </w:r>
      <w:proofErr w:type="spellEnd"/>
      <w:r w:rsidRPr="00A56630">
        <w:rPr>
          <w:rFonts w:ascii="Arial" w:hAnsi="Arial" w:cs="Arial"/>
        </w:rPr>
        <w:t xml:space="preserve"> - RM 87749</w:t>
      </w:r>
    </w:p>
    <w:p w14:paraId="7A17004B" w14:textId="5F73428B" w:rsidR="00CA5546" w:rsidRPr="00A56630" w:rsidRDefault="00CA5546" w:rsidP="00CA5546">
      <w:pPr>
        <w:rPr>
          <w:rFonts w:ascii="Arial" w:hAnsi="Arial" w:cs="Arial"/>
        </w:rPr>
      </w:pPr>
    </w:p>
    <w:p w14:paraId="63CCADBA" w14:textId="04E2014B" w:rsidR="00CA5546" w:rsidRPr="00A56630" w:rsidRDefault="00CA5546" w:rsidP="00CA5546">
      <w:pPr>
        <w:rPr>
          <w:rFonts w:ascii="Arial" w:hAnsi="Arial" w:cs="Arial"/>
        </w:rPr>
      </w:pPr>
      <w:r w:rsidRPr="00A56630">
        <w:rPr>
          <w:rFonts w:ascii="Arial" w:hAnsi="Arial" w:cs="Arial"/>
        </w:rPr>
        <w:t>Turma: 1° TDSH</w:t>
      </w:r>
    </w:p>
    <w:p w14:paraId="2584D3E1" w14:textId="77777777" w:rsidR="00CA5546" w:rsidRPr="00A56630" w:rsidRDefault="00CA5546" w:rsidP="00B053B1">
      <w:pPr>
        <w:rPr>
          <w:rFonts w:ascii="Arial" w:hAnsi="Arial" w:cs="Arial"/>
          <w:b/>
          <w:bCs/>
          <w:sz w:val="28"/>
          <w:szCs w:val="28"/>
        </w:rPr>
      </w:pPr>
    </w:p>
    <w:p w14:paraId="3ADA078B" w14:textId="28CC26DE" w:rsidR="00CA6501" w:rsidRPr="00A56630" w:rsidRDefault="00CA6501" w:rsidP="00CA65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r w:rsidRPr="00A56630">
        <w:rPr>
          <w:rFonts w:ascii="Arial" w:hAnsi="Arial" w:cs="Arial"/>
          <w:b/>
          <w:bCs/>
          <w:sz w:val="28"/>
          <w:szCs w:val="28"/>
        </w:rPr>
        <w:t>Acessar Chamada (CSUO1)</w:t>
      </w:r>
    </w:p>
    <w:p w14:paraId="596021F5" w14:textId="77777777" w:rsidR="00CA6501" w:rsidRPr="00A56630" w:rsidRDefault="00CA6501" w:rsidP="00CA6501">
      <w:pPr>
        <w:jc w:val="both"/>
        <w:rPr>
          <w:rFonts w:ascii="Arial" w:hAnsi="Arial" w:cs="Arial"/>
          <w:sz w:val="22"/>
        </w:rPr>
      </w:pPr>
    </w:p>
    <w:p w14:paraId="58039243" w14:textId="7251A5F0" w:rsidR="00CA6501" w:rsidRPr="00A56630" w:rsidRDefault="00CA6501" w:rsidP="00CA6501">
      <w:pPr>
        <w:jc w:val="both"/>
        <w:rPr>
          <w:rFonts w:ascii="Arial" w:hAnsi="Arial" w:cs="Arial"/>
          <w:sz w:val="22"/>
          <w:szCs w:val="22"/>
          <w:u w:val="single"/>
        </w:rPr>
      </w:pPr>
      <w:r w:rsidRPr="00A56630">
        <w:rPr>
          <w:rFonts w:ascii="Arial" w:hAnsi="Arial" w:cs="Arial"/>
          <w:b/>
          <w:bCs/>
        </w:rPr>
        <w:t>Sumário:</w:t>
      </w:r>
      <w:r w:rsidRPr="00A56630">
        <w:rPr>
          <w:rFonts w:ascii="Arial" w:hAnsi="Arial" w:cs="Arial"/>
          <w:sz w:val="22"/>
          <w:szCs w:val="22"/>
        </w:rPr>
        <w:t xml:space="preserve"> Paciente usa o sistema para acessar a chamada.</w:t>
      </w:r>
    </w:p>
    <w:p w14:paraId="1C0F0183" w14:textId="77777777" w:rsidR="00CA6501" w:rsidRPr="00A56630" w:rsidRDefault="00CA6501" w:rsidP="00CA6501">
      <w:pPr>
        <w:jc w:val="both"/>
        <w:rPr>
          <w:rFonts w:ascii="Arial" w:hAnsi="Arial" w:cs="Arial"/>
          <w:sz w:val="22"/>
          <w:szCs w:val="22"/>
        </w:rPr>
      </w:pPr>
    </w:p>
    <w:p w14:paraId="06B9CB05" w14:textId="732FE4AD" w:rsidR="00CA6501" w:rsidRPr="00A56630" w:rsidRDefault="00CA6501" w:rsidP="00CA6501">
      <w:p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>Ator Primário:</w:t>
      </w:r>
      <w:r w:rsidRPr="00A56630">
        <w:rPr>
          <w:rFonts w:ascii="Arial" w:hAnsi="Arial" w:cs="Arial"/>
          <w:sz w:val="22"/>
          <w:szCs w:val="22"/>
        </w:rPr>
        <w:t xml:space="preserve"> Paciente.</w:t>
      </w:r>
    </w:p>
    <w:p w14:paraId="20AE3CC9" w14:textId="77777777" w:rsidR="00CA6501" w:rsidRPr="00A56630" w:rsidRDefault="00CA6501" w:rsidP="00CA6501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575EA6D0" w14:textId="3024EC6A" w:rsidR="00CA6501" w:rsidRPr="00A56630" w:rsidRDefault="00CA6501" w:rsidP="00CA6501">
      <w:p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>Precondições:</w:t>
      </w:r>
      <w:r w:rsidRPr="00A56630">
        <w:rPr>
          <w:rFonts w:ascii="Arial" w:hAnsi="Arial" w:cs="Arial"/>
          <w:sz w:val="22"/>
          <w:szCs w:val="22"/>
        </w:rPr>
        <w:t xml:space="preserve"> Paciente tenha uma consulta marcada.</w:t>
      </w:r>
    </w:p>
    <w:p w14:paraId="65325174" w14:textId="77777777" w:rsidR="00CA6501" w:rsidRPr="00A56630" w:rsidRDefault="00CA6501" w:rsidP="00CA6501">
      <w:pPr>
        <w:jc w:val="both"/>
        <w:rPr>
          <w:rFonts w:ascii="Arial" w:hAnsi="Arial" w:cs="Arial"/>
          <w:sz w:val="22"/>
          <w:szCs w:val="22"/>
        </w:rPr>
      </w:pPr>
    </w:p>
    <w:p w14:paraId="566BAB74" w14:textId="77777777" w:rsidR="00CA6501" w:rsidRPr="00A56630" w:rsidRDefault="00CA6501" w:rsidP="00CA6501">
      <w:pPr>
        <w:pStyle w:val="Heading3"/>
        <w:rPr>
          <w:b w:val="0"/>
          <w:bCs w:val="0"/>
          <w:sz w:val="24"/>
        </w:rPr>
      </w:pPr>
      <w:r w:rsidRPr="00A56630">
        <w:rPr>
          <w:sz w:val="24"/>
        </w:rPr>
        <w:t xml:space="preserve">Fluxo Principal: </w:t>
      </w:r>
    </w:p>
    <w:p w14:paraId="7B9D5296" w14:textId="3790477A" w:rsidR="00CA6501" w:rsidRPr="00A56630" w:rsidRDefault="00CA6501" w:rsidP="00CA650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 xml:space="preserve">O </w:t>
      </w:r>
      <w:r w:rsidR="00377D04" w:rsidRPr="00A56630">
        <w:rPr>
          <w:rFonts w:ascii="Arial" w:hAnsi="Arial" w:cs="Arial"/>
          <w:sz w:val="22"/>
          <w:szCs w:val="22"/>
        </w:rPr>
        <w:t>p</w:t>
      </w:r>
      <w:r w:rsidRPr="00A56630">
        <w:rPr>
          <w:rFonts w:ascii="Arial" w:hAnsi="Arial" w:cs="Arial"/>
          <w:sz w:val="22"/>
          <w:szCs w:val="22"/>
        </w:rPr>
        <w:t>aciente acessa a chamada</w:t>
      </w:r>
      <w:r w:rsidR="009C7610" w:rsidRPr="00A56630">
        <w:rPr>
          <w:rFonts w:ascii="Arial" w:hAnsi="Arial" w:cs="Arial"/>
          <w:sz w:val="22"/>
          <w:szCs w:val="22"/>
        </w:rPr>
        <w:t xml:space="preserve"> na página inicial ou no perfil</w:t>
      </w:r>
      <w:r w:rsidR="00C14334" w:rsidRPr="00A56630">
        <w:rPr>
          <w:rFonts w:ascii="Arial" w:hAnsi="Arial" w:cs="Arial"/>
          <w:sz w:val="22"/>
          <w:szCs w:val="22"/>
        </w:rPr>
        <w:t>;</w:t>
      </w:r>
    </w:p>
    <w:p w14:paraId="5D762F57" w14:textId="2ED98476" w:rsidR="00CA6501" w:rsidRPr="00A56630" w:rsidRDefault="009C7610" w:rsidP="00CA650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 xml:space="preserve">O </w:t>
      </w:r>
      <w:r w:rsidR="00377D04" w:rsidRPr="00A56630">
        <w:rPr>
          <w:rFonts w:ascii="Arial" w:hAnsi="Arial" w:cs="Arial"/>
          <w:sz w:val="22"/>
          <w:szCs w:val="22"/>
        </w:rPr>
        <w:t>p</w:t>
      </w:r>
      <w:r w:rsidRPr="00A56630">
        <w:rPr>
          <w:rFonts w:ascii="Arial" w:hAnsi="Arial" w:cs="Arial"/>
          <w:sz w:val="22"/>
          <w:szCs w:val="22"/>
        </w:rPr>
        <w:t>aciente permit</w:t>
      </w:r>
      <w:r w:rsidR="00296628" w:rsidRPr="00A56630">
        <w:rPr>
          <w:rFonts w:ascii="Arial" w:hAnsi="Arial" w:cs="Arial"/>
          <w:sz w:val="22"/>
          <w:szCs w:val="22"/>
        </w:rPr>
        <w:t>e</w:t>
      </w:r>
      <w:r w:rsidRPr="00A56630">
        <w:rPr>
          <w:rFonts w:ascii="Arial" w:hAnsi="Arial" w:cs="Arial"/>
          <w:sz w:val="22"/>
          <w:szCs w:val="22"/>
        </w:rPr>
        <w:t xml:space="preserve"> o uso de sua câmera e microfone</w:t>
      </w:r>
      <w:r w:rsidR="00C14334" w:rsidRPr="00A56630">
        <w:rPr>
          <w:rFonts w:ascii="Arial" w:hAnsi="Arial" w:cs="Arial"/>
          <w:sz w:val="22"/>
          <w:szCs w:val="22"/>
        </w:rPr>
        <w:t>;</w:t>
      </w:r>
    </w:p>
    <w:p w14:paraId="4F061022" w14:textId="146CF9EC" w:rsidR="005F414C" w:rsidRPr="00A56630" w:rsidRDefault="000129C2" w:rsidP="005F414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 xml:space="preserve">O </w:t>
      </w:r>
      <w:r w:rsidR="00377D04" w:rsidRPr="00A56630">
        <w:rPr>
          <w:rFonts w:ascii="Arial" w:hAnsi="Arial" w:cs="Arial"/>
          <w:sz w:val="22"/>
          <w:szCs w:val="22"/>
        </w:rPr>
        <w:t>s</w:t>
      </w:r>
      <w:r w:rsidRPr="00A56630">
        <w:rPr>
          <w:rFonts w:ascii="Arial" w:hAnsi="Arial" w:cs="Arial"/>
          <w:sz w:val="22"/>
          <w:szCs w:val="22"/>
        </w:rPr>
        <w:t xml:space="preserve">istema apresenta </w:t>
      </w:r>
      <w:r w:rsidR="00B50184" w:rsidRPr="00A56630">
        <w:rPr>
          <w:rFonts w:ascii="Arial" w:hAnsi="Arial" w:cs="Arial"/>
          <w:sz w:val="22"/>
          <w:szCs w:val="22"/>
        </w:rPr>
        <w:t>o especialista, o chat e o menu com os símbolos de microfone, alto falante</w:t>
      </w:r>
      <w:r w:rsidR="00E8549A" w:rsidRPr="00A56630">
        <w:rPr>
          <w:rFonts w:ascii="Arial" w:hAnsi="Arial" w:cs="Arial"/>
          <w:sz w:val="22"/>
          <w:szCs w:val="22"/>
        </w:rPr>
        <w:t>,</w:t>
      </w:r>
      <w:r w:rsidR="00B50184" w:rsidRPr="00A56630">
        <w:rPr>
          <w:rFonts w:ascii="Arial" w:hAnsi="Arial" w:cs="Arial"/>
          <w:sz w:val="22"/>
          <w:szCs w:val="22"/>
        </w:rPr>
        <w:t xml:space="preserve"> de </w:t>
      </w:r>
      <w:r w:rsidR="00296628" w:rsidRPr="00A56630">
        <w:rPr>
          <w:rFonts w:ascii="Arial" w:hAnsi="Arial" w:cs="Arial"/>
          <w:sz w:val="22"/>
          <w:szCs w:val="22"/>
        </w:rPr>
        <w:t xml:space="preserve">conversa e de </w:t>
      </w:r>
      <w:r w:rsidR="00B50184" w:rsidRPr="00A56630">
        <w:rPr>
          <w:rFonts w:ascii="Arial" w:hAnsi="Arial" w:cs="Arial"/>
          <w:sz w:val="22"/>
          <w:szCs w:val="22"/>
        </w:rPr>
        <w:t>saíd</w:t>
      </w:r>
      <w:r w:rsidR="00296628" w:rsidRPr="00A56630">
        <w:rPr>
          <w:rFonts w:ascii="Arial" w:hAnsi="Arial" w:cs="Arial"/>
          <w:sz w:val="22"/>
          <w:szCs w:val="22"/>
        </w:rPr>
        <w:t>a</w:t>
      </w:r>
      <w:r w:rsidR="00B50184" w:rsidRPr="00A56630">
        <w:rPr>
          <w:rFonts w:ascii="Arial" w:hAnsi="Arial" w:cs="Arial"/>
          <w:sz w:val="22"/>
          <w:szCs w:val="22"/>
        </w:rPr>
        <w:t xml:space="preserve">. </w:t>
      </w:r>
    </w:p>
    <w:p w14:paraId="5D30A3BB" w14:textId="4DC911C1" w:rsidR="005F414C" w:rsidRPr="00A56630" w:rsidRDefault="005F414C" w:rsidP="005F414C">
      <w:pPr>
        <w:rPr>
          <w:rFonts w:ascii="Arial" w:hAnsi="Arial" w:cs="Arial"/>
          <w:sz w:val="22"/>
          <w:szCs w:val="22"/>
        </w:rPr>
      </w:pPr>
    </w:p>
    <w:p w14:paraId="7AAD2094" w14:textId="09AA7D4E" w:rsidR="005F414C" w:rsidRPr="00A56630" w:rsidRDefault="005F414C" w:rsidP="005F414C">
      <w:p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 xml:space="preserve">Fluxo Alternativo: </w:t>
      </w:r>
      <w:r w:rsidRPr="00A56630">
        <w:rPr>
          <w:rFonts w:ascii="Arial" w:hAnsi="Arial" w:cs="Arial"/>
          <w:sz w:val="22"/>
          <w:szCs w:val="22"/>
        </w:rPr>
        <w:t>Chamada chega a uma hora de duração</w:t>
      </w:r>
    </w:p>
    <w:p w14:paraId="70516542" w14:textId="186C4526" w:rsidR="005F414C" w:rsidRPr="00A56630" w:rsidRDefault="005F414C" w:rsidP="005F414C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 xml:space="preserve">Se a chamada </w:t>
      </w:r>
      <w:r w:rsidR="003A016A" w:rsidRPr="00A56630">
        <w:rPr>
          <w:rFonts w:ascii="Arial" w:hAnsi="Arial" w:cs="Arial"/>
          <w:sz w:val="22"/>
          <w:szCs w:val="22"/>
        </w:rPr>
        <w:t>tiver</w:t>
      </w:r>
      <w:r w:rsidRPr="00A56630">
        <w:rPr>
          <w:rFonts w:ascii="Arial" w:hAnsi="Arial" w:cs="Arial"/>
          <w:sz w:val="22"/>
          <w:szCs w:val="22"/>
        </w:rPr>
        <w:t xml:space="preserve"> uma hora de duração, o sistema deve alertar os usuários sobre o fim da chamada.</w:t>
      </w:r>
    </w:p>
    <w:p w14:paraId="4C94EC8D" w14:textId="78B41588" w:rsidR="00BB1B5C" w:rsidRPr="00A56630" w:rsidRDefault="00BB1B5C" w:rsidP="00BB1B5C">
      <w:pPr>
        <w:rPr>
          <w:rFonts w:ascii="Arial" w:hAnsi="Arial" w:cs="Arial"/>
          <w:sz w:val="22"/>
          <w:szCs w:val="22"/>
        </w:rPr>
      </w:pPr>
    </w:p>
    <w:p w14:paraId="2FAB0ADA" w14:textId="703F0DBF" w:rsidR="00BB1B5C" w:rsidRPr="00A56630" w:rsidRDefault="00BB1B5C" w:rsidP="00BB1B5C">
      <w:p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>Fluxo Alternativo:</w:t>
      </w:r>
      <w:r w:rsidRPr="00A56630">
        <w:rPr>
          <w:rFonts w:ascii="Arial" w:hAnsi="Arial" w:cs="Arial"/>
          <w:sz w:val="22"/>
          <w:szCs w:val="22"/>
        </w:rPr>
        <w:t xml:space="preserve"> Especialista não compareceu a chamada</w:t>
      </w:r>
    </w:p>
    <w:p w14:paraId="3DFF56B7" w14:textId="2BEDE745" w:rsidR="00BB1B5C" w:rsidRPr="00A56630" w:rsidRDefault="00BB1B5C" w:rsidP="003A016A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 w:rsidRPr="00A56630">
        <w:rPr>
          <w:rFonts w:ascii="Arial" w:hAnsi="Arial" w:cs="Arial"/>
          <w:sz w:val="22"/>
          <w:szCs w:val="22"/>
        </w:rPr>
        <w:t xml:space="preserve">Se o especialista estiver ausente durante a chamada, o sistema apresenta a possibilidade de </w:t>
      </w:r>
      <w:r w:rsidR="00C14334" w:rsidRPr="00A56630">
        <w:rPr>
          <w:rFonts w:ascii="Arial" w:hAnsi="Arial" w:cs="Arial"/>
          <w:sz w:val="22"/>
          <w:szCs w:val="22"/>
        </w:rPr>
        <w:t xml:space="preserve">realizar </w:t>
      </w:r>
      <w:r w:rsidR="00C14334" w:rsidRPr="00A56630">
        <w:rPr>
          <w:rFonts w:ascii="Arial" w:hAnsi="Arial" w:cs="Arial"/>
          <w:color w:val="000000"/>
          <w:sz w:val="22"/>
          <w:szCs w:val="22"/>
        </w:rPr>
        <w:t xml:space="preserve">outro </w:t>
      </w:r>
      <w:r w:rsidR="003A016A" w:rsidRPr="00A56630">
        <w:rPr>
          <w:rFonts w:ascii="Arial" w:hAnsi="Arial" w:cs="Arial"/>
          <w:color w:val="000000"/>
          <w:sz w:val="22"/>
          <w:szCs w:val="22"/>
        </w:rPr>
        <w:t>agendamento nos horários disponíveis do especialista.</w:t>
      </w:r>
    </w:p>
    <w:p w14:paraId="69A8C18B" w14:textId="77777777" w:rsidR="00CA6501" w:rsidRPr="00A56630" w:rsidRDefault="00CA6501" w:rsidP="00CA6501">
      <w:pPr>
        <w:jc w:val="both"/>
        <w:rPr>
          <w:rFonts w:ascii="Arial" w:hAnsi="Arial" w:cs="Arial"/>
        </w:rPr>
      </w:pPr>
    </w:p>
    <w:p w14:paraId="0A15F2C0" w14:textId="1D37FBC6" w:rsidR="00CA6501" w:rsidRPr="00A56630" w:rsidRDefault="00CA6501" w:rsidP="00CA6501">
      <w:p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>Fluxo de Exceção:</w:t>
      </w:r>
      <w:r w:rsidRPr="00A56630">
        <w:rPr>
          <w:rFonts w:ascii="Arial" w:hAnsi="Arial" w:cs="Arial"/>
          <w:sz w:val="22"/>
          <w:szCs w:val="22"/>
        </w:rPr>
        <w:t xml:space="preserve"> Caso </w:t>
      </w:r>
      <w:r w:rsidR="005F414C" w:rsidRPr="00A56630">
        <w:rPr>
          <w:rFonts w:ascii="Arial" w:hAnsi="Arial" w:cs="Arial"/>
          <w:sz w:val="22"/>
          <w:szCs w:val="22"/>
        </w:rPr>
        <w:t>a chamada passe de uma hora e cinco minutos</w:t>
      </w:r>
      <w:r w:rsidRPr="00A56630">
        <w:rPr>
          <w:rFonts w:ascii="Arial" w:hAnsi="Arial" w:cs="Arial"/>
          <w:sz w:val="22"/>
          <w:szCs w:val="22"/>
        </w:rPr>
        <w:t xml:space="preserve">. </w:t>
      </w:r>
    </w:p>
    <w:p w14:paraId="070E6FE4" w14:textId="1F398A05" w:rsidR="00CA6501" w:rsidRPr="00A56630" w:rsidRDefault="005F414C" w:rsidP="00BA089B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 xml:space="preserve">Se a chamada passar de uma hora e cinco minutos, a chamada deve ser </w:t>
      </w:r>
      <w:r w:rsidR="00A56630" w:rsidRPr="00A56630">
        <w:rPr>
          <w:rFonts w:ascii="Arial" w:hAnsi="Arial" w:cs="Arial"/>
          <w:sz w:val="22"/>
          <w:szCs w:val="22"/>
        </w:rPr>
        <w:t>encerrada</w:t>
      </w:r>
      <w:r w:rsidR="00CA6501" w:rsidRPr="00A56630">
        <w:rPr>
          <w:rFonts w:ascii="Arial" w:hAnsi="Arial" w:cs="Arial"/>
          <w:sz w:val="22"/>
          <w:szCs w:val="22"/>
        </w:rPr>
        <w:t>.</w:t>
      </w:r>
    </w:p>
    <w:p w14:paraId="4FE743E3" w14:textId="77777777" w:rsidR="00CA6501" w:rsidRPr="00A56630" w:rsidRDefault="00CA6501" w:rsidP="00CA6501">
      <w:pPr>
        <w:jc w:val="both"/>
        <w:rPr>
          <w:rFonts w:ascii="Arial" w:hAnsi="Arial" w:cs="Arial"/>
          <w:sz w:val="22"/>
          <w:szCs w:val="22"/>
        </w:rPr>
      </w:pPr>
    </w:p>
    <w:p w14:paraId="76242EEF" w14:textId="77777777" w:rsidR="00CA6501" w:rsidRPr="00A56630" w:rsidRDefault="00CA6501" w:rsidP="00CA6501">
      <w:pPr>
        <w:jc w:val="both"/>
        <w:rPr>
          <w:rFonts w:ascii="Arial" w:hAnsi="Arial" w:cs="Arial"/>
          <w:sz w:val="22"/>
          <w:szCs w:val="22"/>
        </w:rPr>
      </w:pPr>
    </w:p>
    <w:p w14:paraId="65296E00" w14:textId="23CEA4EE" w:rsidR="00CA6501" w:rsidRPr="00A56630" w:rsidRDefault="00CA6501" w:rsidP="00CA6501">
      <w:pPr>
        <w:rPr>
          <w:rFonts w:ascii="Arial" w:hAnsi="Arial" w:cs="Arial"/>
          <w:b/>
          <w:bCs/>
          <w:i/>
          <w:iCs/>
        </w:rPr>
      </w:pPr>
      <w:r w:rsidRPr="00A56630">
        <w:rPr>
          <w:rFonts w:ascii="Arial" w:hAnsi="Arial" w:cs="Arial"/>
          <w:b/>
          <w:bCs/>
        </w:rPr>
        <w:t>Pós-condições:</w:t>
      </w:r>
      <w:r w:rsidRPr="00A56630">
        <w:rPr>
          <w:rFonts w:ascii="Arial" w:hAnsi="Arial" w:cs="Arial"/>
        </w:rPr>
        <w:t xml:space="preserve"> </w:t>
      </w:r>
      <w:r w:rsidR="00292642" w:rsidRPr="00A56630">
        <w:rPr>
          <w:rFonts w:ascii="Arial" w:hAnsi="Arial" w:cs="Arial"/>
          <w:sz w:val="22"/>
          <w:szCs w:val="22"/>
        </w:rPr>
        <w:t>O sistema deve armazenar os dados da consulta realizada no histórico.</w:t>
      </w:r>
    </w:p>
    <w:p w14:paraId="79617257" w14:textId="596FB0F3" w:rsidR="005F414C" w:rsidRPr="00A56630" w:rsidRDefault="005F414C">
      <w:pPr>
        <w:rPr>
          <w:rFonts w:ascii="Arial" w:hAnsi="Arial" w:cs="Arial"/>
        </w:rPr>
      </w:pPr>
    </w:p>
    <w:p w14:paraId="2CE43E9C" w14:textId="77777777" w:rsidR="005F414C" w:rsidRPr="00A56630" w:rsidRDefault="005F414C">
      <w:pPr>
        <w:spacing w:after="160" w:line="259" w:lineRule="auto"/>
        <w:rPr>
          <w:rFonts w:ascii="Arial" w:hAnsi="Arial" w:cs="Arial"/>
        </w:rPr>
      </w:pPr>
      <w:r w:rsidRPr="00A56630">
        <w:rPr>
          <w:rFonts w:ascii="Arial" w:hAnsi="Arial" w:cs="Arial"/>
        </w:rPr>
        <w:br w:type="page"/>
      </w:r>
    </w:p>
    <w:p w14:paraId="7B12CE52" w14:textId="1DDDBA82" w:rsidR="0083289D" w:rsidRPr="00A56630" w:rsidRDefault="006A135F" w:rsidP="008328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56630">
        <w:rPr>
          <w:rFonts w:ascii="Arial" w:hAnsi="Arial" w:cs="Arial"/>
          <w:b/>
          <w:bCs/>
          <w:sz w:val="28"/>
          <w:szCs w:val="28"/>
        </w:rPr>
        <w:lastRenderedPageBreak/>
        <w:t>Logar</w:t>
      </w:r>
      <w:proofErr w:type="spellEnd"/>
      <w:r w:rsidRPr="00A56630">
        <w:rPr>
          <w:rFonts w:ascii="Arial" w:hAnsi="Arial" w:cs="Arial"/>
          <w:b/>
          <w:bCs/>
          <w:sz w:val="28"/>
          <w:szCs w:val="28"/>
        </w:rPr>
        <w:t xml:space="preserve"> </w:t>
      </w:r>
      <w:r w:rsidR="0083289D" w:rsidRPr="00A56630">
        <w:rPr>
          <w:rFonts w:ascii="Arial" w:hAnsi="Arial" w:cs="Arial"/>
          <w:b/>
          <w:bCs/>
          <w:sz w:val="28"/>
          <w:szCs w:val="28"/>
        </w:rPr>
        <w:t>(CSUO2)</w:t>
      </w:r>
    </w:p>
    <w:p w14:paraId="1B82228B" w14:textId="77777777" w:rsidR="0083289D" w:rsidRPr="00A56630" w:rsidRDefault="0083289D" w:rsidP="0083289D">
      <w:pPr>
        <w:jc w:val="both"/>
        <w:rPr>
          <w:rFonts w:ascii="Arial" w:hAnsi="Arial" w:cs="Arial"/>
          <w:sz w:val="22"/>
        </w:rPr>
      </w:pPr>
    </w:p>
    <w:p w14:paraId="6A73E09F" w14:textId="4B62862F" w:rsidR="0083289D" w:rsidRPr="00A56630" w:rsidRDefault="0083289D" w:rsidP="0083289D">
      <w:pPr>
        <w:jc w:val="both"/>
        <w:rPr>
          <w:rFonts w:ascii="Arial" w:hAnsi="Arial" w:cs="Arial"/>
          <w:sz w:val="22"/>
          <w:szCs w:val="22"/>
          <w:u w:val="single"/>
        </w:rPr>
      </w:pPr>
      <w:r w:rsidRPr="00A56630">
        <w:rPr>
          <w:rFonts w:ascii="Arial" w:hAnsi="Arial" w:cs="Arial"/>
          <w:b/>
          <w:bCs/>
        </w:rPr>
        <w:t>Sumário:</w:t>
      </w:r>
      <w:r w:rsidRPr="00A56630">
        <w:rPr>
          <w:rFonts w:ascii="Arial" w:hAnsi="Arial" w:cs="Arial"/>
          <w:sz w:val="22"/>
          <w:szCs w:val="22"/>
        </w:rPr>
        <w:t xml:space="preserve"> Paciente </w:t>
      </w:r>
      <w:r w:rsidR="00DE1FFA" w:rsidRPr="00A56630">
        <w:rPr>
          <w:rFonts w:ascii="Arial" w:hAnsi="Arial" w:cs="Arial"/>
          <w:sz w:val="22"/>
          <w:szCs w:val="22"/>
        </w:rPr>
        <w:t xml:space="preserve">faz </w:t>
      </w:r>
      <w:proofErr w:type="spellStart"/>
      <w:r w:rsidRPr="00A56630">
        <w:rPr>
          <w:rFonts w:ascii="Arial" w:hAnsi="Arial" w:cs="Arial"/>
          <w:sz w:val="22"/>
          <w:szCs w:val="22"/>
        </w:rPr>
        <w:t>log</w:t>
      </w:r>
      <w:r w:rsidR="00DE1FFA" w:rsidRPr="00A56630">
        <w:rPr>
          <w:rFonts w:ascii="Arial" w:hAnsi="Arial" w:cs="Arial"/>
          <w:sz w:val="22"/>
          <w:szCs w:val="22"/>
        </w:rPr>
        <w:t>in</w:t>
      </w:r>
      <w:proofErr w:type="spellEnd"/>
      <w:r w:rsidRPr="00A56630">
        <w:rPr>
          <w:rFonts w:ascii="Arial" w:hAnsi="Arial" w:cs="Arial"/>
          <w:sz w:val="22"/>
          <w:szCs w:val="22"/>
        </w:rPr>
        <w:t xml:space="preserve"> no sistema.</w:t>
      </w:r>
    </w:p>
    <w:p w14:paraId="7A7D2174" w14:textId="77777777" w:rsidR="0083289D" w:rsidRPr="00A56630" w:rsidRDefault="0083289D" w:rsidP="0083289D">
      <w:pPr>
        <w:jc w:val="both"/>
        <w:rPr>
          <w:rFonts w:ascii="Arial" w:hAnsi="Arial" w:cs="Arial"/>
          <w:sz w:val="22"/>
          <w:szCs w:val="22"/>
        </w:rPr>
      </w:pPr>
    </w:p>
    <w:p w14:paraId="2D795C59" w14:textId="77777777" w:rsidR="0083289D" w:rsidRPr="00A56630" w:rsidRDefault="0083289D" w:rsidP="0083289D">
      <w:p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>Ator Primário:</w:t>
      </w:r>
      <w:r w:rsidRPr="00A56630">
        <w:rPr>
          <w:rFonts w:ascii="Arial" w:hAnsi="Arial" w:cs="Arial"/>
          <w:sz w:val="22"/>
          <w:szCs w:val="22"/>
        </w:rPr>
        <w:t xml:space="preserve"> Paciente.</w:t>
      </w:r>
    </w:p>
    <w:p w14:paraId="23D889E4" w14:textId="77777777" w:rsidR="0083289D" w:rsidRPr="00A56630" w:rsidRDefault="0083289D" w:rsidP="0083289D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452EB536" w14:textId="540A0FAF" w:rsidR="0083289D" w:rsidRPr="00A56630" w:rsidRDefault="0083289D" w:rsidP="0083289D">
      <w:p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>Precondições:</w:t>
      </w:r>
      <w:r w:rsidRPr="00A56630">
        <w:rPr>
          <w:rFonts w:ascii="Arial" w:hAnsi="Arial" w:cs="Arial"/>
          <w:sz w:val="22"/>
          <w:szCs w:val="22"/>
        </w:rPr>
        <w:t xml:space="preserve"> Paciente tenha uma conta cadastrada.</w:t>
      </w:r>
    </w:p>
    <w:p w14:paraId="2BEABA1A" w14:textId="77777777" w:rsidR="0083289D" w:rsidRPr="00A56630" w:rsidRDefault="0083289D" w:rsidP="0083289D">
      <w:pPr>
        <w:jc w:val="both"/>
        <w:rPr>
          <w:rFonts w:ascii="Arial" w:hAnsi="Arial" w:cs="Arial"/>
          <w:sz w:val="22"/>
          <w:szCs w:val="22"/>
        </w:rPr>
      </w:pPr>
    </w:p>
    <w:p w14:paraId="66F236FC" w14:textId="77777777" w:rsidR="0083289D" w:rsidRPr="00A56630" w:rsidRDefault="0083289D" w:rsidP="0083289D">
      <w:pPr>
        <w:pStyle w:val="Heading3"/>
        <w:rPr>
          <w:b w:val="0"/>
          <w:bCs w:val="0"/>
          <w:sz w:val="24"/>
        </w:rPr>
      </w:pPr>
      <w:r w:rsidRPr="00A56630">
        <w:rPr>
          <w:sz w:val="24"/>
        </w:rPr>
        <w:t xml:space="preserve">Fluxo Principal: </w:t>
      </w:r>
    </w:p>
    <w:p w14:paraId="75343C95" w14:textId="440661BD" w:rsidR="0083289D" w:rsidRPr="00A56630" w:rsidRDefault="0083289D" w:rsidP="0083289D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 xml:space="preserve">O paciente escolhe a opção de </w:t>
      </w:r>
      <w:proofErr w:type="spellStart"/>
      <w:r w:rsidRPr="00A56630">
        <w:rPr>
          <w:rFonts w:ascii="Arial" w:hAnsi="Arial" w:cs="Arial"/>
          <w:sz w:val="22"/>
          <w:szCs w:val="22"/>
        </w:rPr>
        <w:t>login</w:t>
      </w:r>
      <w:proofErr w:type="spellEnd"/>
      <w:r w:rsidRPr="00A56630">
        <w:rPr>
          <w:rFonts w:ascii="Arial" w:hAnsi="Arial" w:cs="Arial"/>
          <w:sz w:val="22"/>
          <w:szCs w:val="22"/>
        </w:rPr>
        <w:t xml:space="preserve"> “paciente”</w:t>
      </w:r>
      <w:r w:rsidR="00C14334" w:rsidRPr="00A56630">
        <w:rPr>
          <w:rFonts w:ascii="Arial" w:hAnsi="Arial" w:cs="Arial"/>
          <w:sz w:val="22"/>
          <w:szCs w:val="22"/>
        </w:rPr>
        <w:t>;</w:t>
      </w:r>
    </w:p>
    <w:p w14:paraId="70051491" w14:textId="07F41B52" w:rsidR="0083289D" w:rsidRPr="00A56630" w:rsidRDefault="0083289D" w:rsidP="0083289D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O paciente insere o e-mail e a senha</w:t>
      </w:r>
      <w:r w:rsidR="00C14334" w:rsidRPr="00A56630">
        <w:rPr>
          <w:rFonts w:ascii="Arial" w:hAnsi="Arial" w:cs="Arial"/>
          <w:sz w:val="22"/>
          <w:szCs w:val="22"/>
        </w:rPr>
        <w:t>;</w:t>
      </w:r>
    </w:p>
    <w:p w14:paraId="0DF2E302" w14:textId="3DC93753" w:rsidR="0083289D" w:rsidRPr="00A56630" w:rsidRDefault="0083289D" w:rsidP="0083289D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 xml:space="preserve">O paciente clica no botão “entrar”. </w:t>
      </w:r>
    </w:p>
    <w:p w14:paraId="39FB7F98" w14:textId="77777777" w:rsidR="0083289D" w:rsidRPr="00A56630" w:rsidRDefault="0083289D" w:rsidP="0083289D">
      <w:pPr>
        <w:rPr>
          <w:rFonts w:ascii="Arial" w:hAnsi="Arial" w:cs="Arial"/>
          <w:sz w:val="22"/>
          <w:szCs w:val="22"/>
        </w:rPr>
      </w:pPr>
    </w:p>
    <w:p w14:paraId="005AC915" w14:textId="1892D781" w:rsidR="0083289D" w:rsidRPr="00A56630" w:rsidRDefault="0083289D" w:rsidP="0083289D">
      <w:p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 xml:space="preserve">Fluxo Alternativo: </w:t>
      </w:r>
      <w:r w:rsidR="00DE1FFA" w:rsidRPr="00A56630">
        <w:rPr>
          <w:rFonts w:ascii="Arial" w:hAnsi="Arial" w:cs="Arial"/>
          <w:sz w:val="22"/>
          <w:szCs w:val="22"/>
        </w:rPr>
        <w:t xml:space="preserve">Paciente faz </w:t>
      </w:r>
      <w:proofErr w:type="spellStart"/>
      <w:r w:rsidR="00DE1FFA" w:rsidRPr="00A56630">
        <w:rPr>
          <w:rFonts w:ascii="Arial" w:hAnsi="Arial" w:cs="Arial"/>
          <w:sz w:val="22"/>
          <w:szCs w:val="22"/>
        </w:rPr>
        <w:t>login</w:t>
      </w:r>
      <w:proofErr w:type="spellEnd"/>
      <w:r w:rsidR="00DE1FFA" w:rsidRPr="00A56630">
        <w:rPr>
          <w:rFonts w:ascii="Arial" w:hAnsi="Arial" w:cs="Arial"/>
          <w:sz w:val="22"/>
          <w:szCs w:val="22"/>
        </w:rPr>
        <w:t xml:space="preserve"> via </w:t>
      </w:r>
      <w:r w:rsidR="00C14334" w:rsidRPr="00A56630">
        <w:rPr>
          <w:rFonts w:ascii="Arial" w:hAnsi="Arial" w:cs="Arial"/>
          <w:color w:val="000000" w:themeColor="text1"/>
          <w:sz w:val="22"/>
          <w:szCs w:val="22"/>
        </w:rPr>
        <w:t>Google</w:t>
      </w:r>
    </w:p>
    <w:p w14:paraId="122368A2" w14:textId="4CFEAFF4" w:rsidR="0083289D" w:rsidRPr="00A56630" w:rsidRDefault="00DE1FFA" w:rsidP="00DE1FFA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 xml:space="preserve">O paciente clica no botão correspondente ao </w:t>
      </w:r>
      <w:r w:rsidR="00C14334" w:rsidRPr="00A56630">
        <w:rPr>
          <w:rFonts w:ascii="Arial" w:hAnsi="Arial" w:cs="Arial"/>
          <w:sz w:val="22"/>
          <w:szCs w:val="22"/>
        </w:rPr>
        <w:t>Google;</w:t>
      </w:r>
    </w:p>
    <w:p w14:paraId="29F539CA" w14:textId="64C2C2A0" w:rsidR="00DE1FFA" w:rsidRPr="00A56630" w:rsidRDefault="00DE1FFA" w:rsidP="00DE1FFA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 xml:space="preserve">O paciente entra </w:t>
      </w:r>
      <w:r w:rsidR="00296628" w:rsidRPr="00A56630">
        <w:rPr>
          <w:rFonts w:ascii="Arial" w:hAnsi="Arial" w:cs="Arial"/>
          <w:sz w:val="22"/>
          <w:szCs w:val="22"/>
        </w:rPr>
        <w:t>com</w:t>
      </w:r>
      <w:r w:rsidRPr="00A56630">
        <w:rPr>
          <w:rFonts w:ascii="Arial" w:hAnsi="Arial" w:cs="Arial"/>
          <w:sz w:val="22"/>
          <w:szCs w:val="22"/>
        </w:rPr>
        <w:t xml:space="preserve"> sua conta do </w:t>
      </w:r>
      <w:r w:rsidR="00C14334" w:rsidRPr="00A56630">
        <w:rPr>
          <w:rFonts w:ascii="Arial" w:hAnsi="Arial" w:cs="Arial"/>
          <w:sz w:val="22"/>
          <w:szCs w:val="22"/>
        </w:rPr>
        <w:t>Google.</w:t>
      </w:r>
    </w:p>
    <w:p w14:paraId="7371CEFD" w14:textId="77777777" w:rsidR="0083289D" w:rsidRPr="00A56630" w:rsidRDefault="0083289D" w:rsidP="0083289D">
      <w:pPr>
        <w:jc w:val="both"/>
        <w:rPr>
          <w:rFonts w:ascii="Arial" w:hAnsi="Arial" w:cs="Arial"/>
        </w:rPr>
      </w:pPr>
    </w:p>
    <w:p w14:paraId="701EAC54" w14:textId="277FCF6D" w:rsidR="0083289D" w:rsidRPr="00A56630" w:rsidRDefault="0083289D" w:rsidP="0083289D">
      <w:p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 xml:space="preserve">Fluxo </w:t>
      </w:r>
      <w:r w:rsidR="00C30DCE" w:rsidRPr="00A56630">
        <w:rPr>
          <w:rFonts w:ascii="Arial" w:hAnsi="Arial" w:cs="Arial"/>
          <w:b/>
          <w:bCs/>
        </w:rPr>
        <w:t>Alternativo</w:t>
      </w:r>
      <w:r w:rsidRPr="00A56630">
        <w:rPr>
          <w:rFonts w:ascii="Arial" w:hAnsi="Arial" w:cs="Arial"/>
          <w:b/>
          <w:bCs/>
        </w:rPr>
        <w:t>:</w:t>
      </w:r>
      <w:r w:rsidRPr="00A56630">
        <w:rPr>
          <w:rFonts w:ascii="Arial" w:hAnsi="Arial" w:cs="Arial"/>
          <w:sz w:val="22"/>
          <w:szCs w:val="22"/>
        </w:rPr>
        <w:t xml:space="preserve"> </w:t>
      </w:r>
      <w:r w:rsidR="00C30DCE" w:rsidRPr="00A56630">
        <w:rPr>
          <w:rFonts w:ascii="Arial" w:hAnsi="Arial" w:cs="Arial"/>
          <w:sz w:val="22"/>
          <w:szCs w:val="22"/>
        </w:rPr>
        <w:t>Paciente não verificou seu e-mail</w:t>
      </w:r>
    </w:p>
    <w:p w14:paraId="11B36794" w14:textId="0052EE41" w:rsidR="00C30DCE" w:rsidRPr="00A56630" w:rsidRDefault="00C30DCE" w:rsidP="00C30DCE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O paciente insere o e-mail e a senha</w:t>
      </w:r>
      <w:r w:rsidR="00C14334" w:rsidRPr="00A56630">
        <w:rPr>
          <w:rFonts w:ascii="Arial" w:hAnsi="Arial" w:cs="Arial"/>
          <w:sz w:val="22"/>
          <w:szCs w:val="22"/>
        </w:rPr>
        <w:t>;</w:t>
      </w:r>
    </w:p>
    <w:p w14:paraId="2A9956CF" w14:textId="1C858D31" w:rsidR="00C30DCE" w:rsidRPr="00A56630" w:rsidRDefault="00C30DCE" w:rsidP="00C30DCE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O paciente clica no botão “entrar”</w:t>
      </w:r>
      <w:r w:rsidR="00C14334" w:rsidRPr="00A56630">
        <w:rPr>
          <w:rFonts w:ascii="Arial" w:hAnsi="Arial" w:cs="Arial"/>
          <w:sz w:val="22"/>
          <w:szCs w:val="22"/>
        </w:rPr>
        <w:t>;</w:t>
      </w:r>
    </w:p>
    <w:p w14:paraId="3FD77974" w14:textId="4A865E80" w:rsidR="0083289D" w:rsidRPr="00A56630" w:rsidRDefault="00C30DCE" w:rsidP="00C30DC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O sistema reconhece que o paciente não verificou seu e-mail</w:t>
      </w:r>
      <w:r w:rsidR="00C14334" w:rsidRPr="00A56630">
        <w:rPr>
          <w:rFonts w:ascii="Arial" w:hAnsi="Arial" w:cs="Arial"/>
          <w:sz w:val="22"/>
          <w:szCs w:val="22"/>
        </w:rPr>
        <w:t>;</w:t>
      </w:r>
    </w:p>
    <w:p w14:paraId="612B2912" w14:textId="1FE43C34" w:rsidR="00C30DCE" w:rsidRPr="00A56630" w:rsidRDefault="00C30DCE" w:rsidP="00C30DCE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O sistema redireciona o paciente para</w:t>
      </w:r>
      <w:r w:rsidRPr="00A56630">
        <w:rPr>
          <w:rFonts w:ascii="Arial" w:hAnsi="Arial" w:cs="Arial"/>
          <w:color w:val="000000"/>
          <w:sz w:val="22"/>
          <w:szCs w:val="22"/>
        </w:rPr>
        <w:t xml:space="preserve"> uma página informando a necessidade da verificação</w:t>
      </w:r>
      <w:r w:rsidR="00C14334" w:rsidRPr="00A56630">
        <w:rPr>
          <w:rFonts w:ascii="Arial" w:hAnsi="Arial" w:cs="Arial"/>
          <w:color w:val="000000"/>
          <w:sz w:val="22"/>
          <w:szCs w:val="22"/>
        </w:rPr>
        <w:t>.</w:t>
      </w:r>
    </w:p>
    <w:p w14:paraId="485B3866" w14:textId="77777777" w:rsidR="0083289D" w:rsidRPr="00A56630" w:rsidRDefault="0083289D" w:rsidP="0083289D">
      <w:pPr>
        <w:jc w:val="both"/>
        <w:rPr>
          <w:rFonts w:ascii="Arial" w:hAnsi="Arial" w:cs="Arial"/>
          <w:sz w:val="22"/>
          <w:szCs w:val="22"/>
        </w:rPr>
      </w:pPr>
    </w:p>
    <w:p w14:paraId="6E8F720D" w14:textId="1EB1723B" w:rsidR="0083289D" w:rsidRPr="00A56630" w:rsidRDefault="0083289D" w:rsidP="0083289D">
      <w:pPr>
        <w:rPr>
          <w:rFonts w:ascii="Arial" w:hAnsi="Arial" w:cs="Arial"/>
          <w:b/>
          <w:bCs/>
          <w:i/>
          <w:iCs/>
        </w:rPr>
      </w:pPr>
      <w:r w:rsidRPr="00A56630">
        <w:rPr>
          <w:rFonts w:ascii="Arial" w:hAnsi="Arial" w:cs="Arial"/>
          <w:b/>
          <w:bCs/>
        </w:rPr>
        <w:t>Pós-condições:</w:t>
      </w:r>
      <w:r w:rsidRPr="00A56630">
        <w:rPr>
          <w:rFonts w:ascii="Arial" w:hAnsi="Arial" w:cs="Arial"/>
        </w:rPr>
        <w:t xml:space="preserve"> </w:t>
      </w:r>
      <w:r w:rsidRPr="00A56630">
        <w:rPr>
          <w:rFonts w:ascii="Arial" w:hAnsi="Arial" w:cs="Arial"/>
          <w:sz w:val="22"/>
          <w:szCs w:val="22"/>
        </w:rPr>
        <w:t xml:space="preserve">O sistema </w:t>
      </w:r>
      <w:r w:rsidR="00DE1FFA" w:rsidRPr="00A56630">
        <w:rPr>
          <w:rFonts w:ascii="Arial" w:hAnsi="Arial" w:cs="Arial"/>
          <w:sz w:val="22"/>
          <w:szCs w:val="22"/>
        </w:rPr>
        <w:t xml:space="preserve">redireciona o paciente para a página principal e o reconhece como um usuário </w:t>
      </w:r>
      <w:proofErr w:type="spellStart"/>
      <w:r w:rsidR="00DE1FFA" w:rsidRPr="00A56630">
        <w:rPr>
          <w:rFonts w:ascii="Arial" w:hAnsi="Arial" w:cs="Arial"/>
          <w:sz w:val="22"/>
          <w:szCs w:val="22"/>
        </w:rPr>
        <w:t>logado</w:t>
      </w:r>
      <w:proofErr w:type="spellEnd"/>
      <w:r w:rsidR="00DE1FFA" w:rsidRPr="00A56630">
        <w:rPr>
          <w:rFonts w:ascii="Arial" w:hAnsi="Arial" w:cs="Arial"/>
          <w:sz w:val="22"/>
          <w:szCs w:val="22"/>
        </w:rPr>
        <w:t>.</w:t>
      </w:r>
    </w:p>
    <w:p w14:paraId="1410D68F" w14:textId="6503EF02" w:rsidR="00835FB4" w:rsidRPr="00A56630" w:rsidRDefault="00696FE9">
      <w:pPr>
        <w:spacing w:after="160" w:line="259" w:lineRule="auto"/>
        <w:rPr>
          <w:rFonts w:ascii="Arial" w:hAnsi="Arial" w:cs="Arial"/>
        </w:rPr>
      </w:pPr>
      <w:r w:rsidRPr="00A56630">
        <w:rPr>
          <w:rFonts w:ascii="Arial" w:hAnsi="Arial" w:cs="Arial"/>
        </w:rPr>
        <w:br w:type="page"/>
      </w:r>
    </w:p>
    <w:p w14:paraId="301465A0" w14:textId="2B6DDBD5" w:rsidR="00835FB4" w:rsidRPr="00A56630" w:rsidRDefault="001D6112" w:rsidP="001D6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252"/>
        </w:tabs>
        <w:rPr>
          <w:rFonts w:ascii="Arial" w:hAnsi="Arial" w:cs="Arial"/>
          <w:b/>
          <w:bCs/>
          <w:sz w:val="28"/>
          <w:szCs w:val="28"/>
        </w:rPr>
      </w:pPr>
      <w:r w:rsidRPr="00A56630">
        <w:rPr>
          <w:rFonts w:ascii="Arial" w:hAnsi="Arial" w:cs="Arial"/>
          <w:b/>
          <w:bCs/>
          <w:sz w:val="28"/>
          <w:szCs w:val="28"/>
        </w:rPr>
        <w:lastRenderedPageBreak/>
        <w:t xml:space="preserve"> </w:t>
      </w:r>
      <w:r w:rsidRPr="00A56630">
        <w:rPr>
          <w:rFonts w:ascii="Arial" w:hAnsi="Arial" w:cs="Arial"/>
          <w:b/>
          <w:bCs/>
          <w:sz w:val="28"/>
          <w:szCs w:val="28"/>
        </w:rPr>
        <w:tab/>
      </w:r>
      <w:r w:rsidR="003C546B" w:rsidRPr="00A56630">
        <w:rPr>
          <w:rFonts w:ascii="Arial" w:hAnsi="Arial" w:cs="Arial"/>
          <w:b/>
          <w:bCs/>
          <w:sz w:val="28"/>
          <w:szCs w:val="28"/>
        </w:rPr>
        <w:t>Cadastrar</w:t>
      </w:r>
      <w:r w:rsidR="00835FB4" w:rsidRPr="00A56630">
        <w:rPr>
          <w:rFonts w:ascii="Arial" w:hAnsi="Arial" w:cs="Arial"/>
          <w:b/>
          <w:bCs/>
          <w:sz w:val="28"/>
          <w:szCs w:val="28"/>
        </w:rPr>
        <w:t xml:space="preserve"> (CSU</w:t>
      </w:r>
      <w:r w:rsidRPr="00A56630">
        <w:rPr>
          <w:rFonts w:ascii="Arial" w:hAnsi="Arial" w:cs="Arial"/>
          <w:b/>
          <w:bCs/>
          <w:sz w:val="28"/>
          <w:szCs w:val="28"/>
        </w:rPr>
        <w:t>O</w:t>
      </w:r>
      <w:r w:rsidR="003C546B" w:rsidRPr="00A56630">
        <w:rPr>
          <w:rFonts w:ascii="Arial" w:hAnsi="Arial" w:cs="Arial"/>
          <w:b/>
          <w:bCs/>
          <w:sz w:val="28"/>
          <w:szCs w:val="28"/>
        </w:rPr>
        <w:t>3</w:t>
      </w:r>
      <w:r w:rsidR="00835FB4" w:rsidRPr="00A56630">
        <w:rPr>
          <w:rFonts w:ascii="Arial" w:hAnsi="Arial" w:cs="Arial"/>
          <w:b/>
          <w:bCs/>
          <w:sz w:val="28"/>
          <w:szCs w:val="28"/>
        </w:rPr>
        <w:t>)</w:t>
      </w:r>
    </w:p>
    <w:p w14:paraId="198B6B7E" w14:textId="77777777" w:rsidR="00835FB4" w:rsidRPr="00A56630" w:rsidRDefault="00835FB4" w:rsidP="00835FB4">
      <w:pPr>
        <w:jc w:val="both"/>
        <w:rPr>
          <w:rFonts w:ascii="Arial" w:hAnsi="Arial" w:cs="Arial"/>
          <w:sz w:val="22"/>
        </w:rPr>
      </w:pPr>
    </w:p>
    <w:p w14:paraId="14A77560" w14:textId="7CCBD4A0" w:rsidR="00835FB4" w:rsidRPr="00A56630" w:rsidRDefault="00835FB4" w:rsidP="00835FB4">
      <w:pPr>
        <w:jc w:val="both"/>
        <w:rPr>
          <w:rFonts w:ascii="Arial" w:hAnsi="Arial" w:cs="Arial"/>
          <w:sz w:val="22"/>
          <w:szCs w:val="22"/>
          <w:u w:val="single"/>
        </w:rPr>
      </w:pPr>
      <w:r w:rsidRPr="00A56630">
        <w:rPr>
          <w:rFonts w:ascii="Arial" w:hAnsi="Arial" w:cs="Arial"/>
          <w:b/>
          <w:bCs/>
        </w:rPr>
        <w:t>Sumário:</w:t>
      </w:r>
      <w:r w:rsidRPr="00A56630">
        <w:rPr>
          <w:rFonts w:ascii="Arial" w:hAnsi="Arial" w:cs="Arial"/>
          <w:sz w:val="22"/>
          <w:szCs w:val="22"/>
        </w:rPr>
        <w:t xml:space="preserve"> Paciente usa o sistema para </w:t>
      </w:r>
      <w:r w:rsidR="00486B33" w:rsidRPr="00A56630">
        <w:rPr>
          <w:rFonts w:ascii="Arial" w:hAnsi="Arial" w:cs="Arial"/>
          <w:sz w:val="22"/>
          <w:szCs w:val="22"/>
        </w:rPr>
        <w:t>se cadastrar</w:t>
      </w:r>
      <w:r w:rsidRPr="00A56630">
        <w:rPr>
          <w:rFonts w:ascii="Arial" w:hAnsi="Arial" w:cs="Arial"/>
          <w:sz w:val="22"/>
          <w:szCs w:val="22"/>
        </w:rPr>
        <w:t>.</w:t>
      </w:r>
    </w:p>
    <w:p w14:paraId="774EAAFB" w14:textId="77777777" w:rsidR="00835FB4" w:rsidRPr="00A56630" w:rsidRDefault="00835FB4" w:rsidP="00835FB4">
      <w:pPr>
        <w:jc w:val="both"/>
        <w:rPr>
          <w:rFonts w:ascii="Arial" w:hAnsi="Arial" w:cs="Arial"/>
          <w:sz w:val="22"/>
          <w:szCs w:val="22"/>
        </w:rPr>
      </w:pPr>
    </w:p>
    <w:p w14:paraId="2002477C" w14:textId="77777777" w:rsidR="00835FB4" w:rsidRPr="00A56630" w:rsidRDefault="00835FB4" w:rsidP="00835FB4">
      <w:p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>Ator Primário:</w:t>
      </w:r>
      <w:r w:rsidRPr="00A56630">
        <w:rPr>
          <w:rFonts w:ascii="Arial" w:hAnsi="Arial" w:cs="Arial"/>
          <w:sz w:val="22"/>
          <w:szCs w:val="22"/>
        </w:rPr>
        <w:t xml:space="preserve"> Paciente.</w:t>
      </w:r>
    </w:p>
    <w:p w14:paraId="127D33E5" w14:textId="77777777" w:rsidR="00835FB4" w:rsidRPr="00A56630" w:rsidRDefault="00835FB4" w:rsidP="00835FB4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683C957B" w14:textId="0C418101" w:rsidR="00835FB4" w:rsidRPr="00A56630" w:rsidRDefault="00835FB4" w:rsidP="00835FB4">
      <w:p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>Precondições:</w:t>
      </w:r>
      <w:r w:rsidRPr="00A56630">
        <w:rPr>
          <w:rFonts w:ascii="Arial" w:hAnsi="Arial" w:cs="Arial"/>
          <w:sz w:val="22"/>
          <w:szCs w:val="22"/>
        </w:rPr>
        <w:t xml:space="preserve"> Paciente </w:t>
      </w:r>
      <w:r w:rsidR="00486B33" w:rsidRPr="00A56630">
        <w:rPr>
          <w:rFonts w:ascii="Arial" w:hAnsi="Arial" w:cs="Arial"/>
          <w:sz w:val="22"/>
          <w:szCs w:val="22"/>
        </w:rPr>
        <w:t>seja reconhecido pelo sistema</w:t>
      </w:r>
      <w:r w:rsidRPr="00A56630">
        <w:rPr>
          <w:rFonts w:ascii="Arial" w:hAnsi="Arial" w:cs="Arial"/>
          <w:sz w:val="22"/>
          <w:szCs w:val="22"/>
        </w:rPr>
        <w:t>.</w:t>
      </w:r>
    </w:p>
    <w:p w14:paraId="773F7FD9" w14:textId="77777777" w:rsidR="00835FB4" w:rsidRPr="00A56630" w:rsidRDefault="00835FB4" w:rsidP="00835FB4">
      <w:pPr>
        <w:jc w:val="both"/>
        <w:rPr>
          <w:rFonts w:ascii="Arial" w:hAnsi="Arial" w:cs="Arial"/>
          <w:sz w:val="22"/>
          <w:szCs w:val="22"/>
        </w:rPr>
      </w:pPr>
    </w:p>
    <w:p w14:paraId="5A18A4D0" w14:textId="77777777" w:rsidR="00835FB4" w:rsidRPr="00A56630" w:rsidRDefault="00835FB4" w:rsidP="00835FB4">
      <w:pPr>
        <w:pStyle w:val="Heading3"/>
        <w:rPr>
          <w:b w:val="0"/>
          <w:bCs w:val="0"/>
          <w:sz w:val="24"/>
        </w:rPr>
      </w:pPr>
      <w:r w:rsidRPr="00A56630">
        <w:rPr>
          <w:sz w:val="24"/>
        </w:rPr>
        <w:t xml:space="preserve">Fluxo Principal: </w:t>
      </w:r>
    </w:p>
    <w:p w14:paraId="7E779880" w14:textId="0352176A" w:rsidR="00835FB4" w:rsidRPr="00A56630" w:rsidRDefault="00596055" w:rsidP="00486B33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O paciente escolhe a opção de cadastro “paciente</w:t>
      </w:r>
      <w:r w:rsidR="00C14334" w:rsidRPr="00A56630">
        <w:rPr>
          <w:rFonts w:ascii="Arial" w:hAnsi="Arial" w:cs="Arial"/>
          <w:sz w:val="22"/>
          <w:szCs w:val="22"/>
        </w:rPr>
        <w:t>”;</w:t>
      </w:r>
    </w:p>
    <w:p w14:paraId="4D2257A4" w14:textId="104D3A4E" w:rsidR="00835FB4" w:rsidRPr="00A56630" w:rsidRDefault="00835FB4" w:rsidP="00486B33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 xml:space="preserve">O paciente </w:t>
      </w:r>
      <w:r w:rsidR="00596055" w:rsidRPr="00A56630">
        <w:rPr>
          <w:rFonts w:ascii="Arial" w:hAnsi="Arial" w:cs="Arial"/>
          <w:sz w:val="22"/>
          <w:szCs w:val="22"/>
        </w:rPr>
        <w:t xml:space="preserve">insere </w:t>
      </w:r>
      <w:r w:rsidR="00596055" w:rsidRPr="00A56630">
        <w:rPr>
          <w:rFonts w:ascii="Arial" w:hAnsi="Arial" w:cs="Arial"/>
          <w:color w:val="000000"/>
          <w:sz w:val="22"/>
          <w:szCs w:val="22"/>
        </w:rPr>
        <w:t>seu nome completo, número de telefone, e-mail, senha, CPF, gênero e data de nascimento</w:t>
      </w:r>
      <w:r w:rsidR="00C14334" w:rsidRPr="00A56630">
        <w:rPr>
          <w:rFonts w:ascii="Arial" w:hAnsi="Arial" w:cs="Arial"/>
          <w:sz w:val="22"/>
          <w:szCs w:val="22"/>
        </w:rPr>
        <w:t>;</w:t>
      </w:r>
    </w:p>
    <w:p w14:paraId="39891335" w14:textId="28BE37C5" w:rsidR="00835FB4" w:rsidRPr="00A56630" w:rsidRDefault="00596055" w:rsidP="00486B33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 xml:space="preserve">O </w:t>
      </w:r>
      <w:r w:rsidR="006A135F" w:rsidRPr="00A56630">
        <w:rPr>
          <w:rFonts w:ascii="Arial" w:hAnsi="Arial" w:cs="Arial"/>
          <w:sz w:val="22"/>
          <w:szCs w:val="22"/>
        </w:rPr>
        <w:t>sistema valida</w:t>
      </w:r>
      <w:r w:rsidRPr="00A56630">
        <w:rPr>
          <w:rFonts w:ascii="Arial" w:hAnsi="Arial" w:cs="Arial"/>
          <w:sz w:val="22"/>
          <w:szCs w:val="22"/>
        </w:rPr>
        <w:t xml:space="preserve"> </w:t>
      </w:r>
      <w:r w:rsidR="000622A3" w:rsidRPr="00A56630">
        <w:rPr>
          <w:rFonts w:ascii="Arial" w:hAnsi="Arial" w:cs="Arial"/>
          <w:sz w:val="22"/>
          <w:szCs w:val="22"/>
        </w:rPr>
        <w:t xml:space="preserve">o </w:t>
      </w:r>
      <w:r w:rsidRPr="00A56630">
        <w:rPr>
          <w:rFonts w:ascii="Arial" w:hAnsi="Arial" w:cs="Arial"/>
          <w:color w:val="000000"/>
          <w:sz w:val="22"/>
          <w:szCs w:val="22"/>
        </w:rPr>
        <w:t>CPF, data de nascimento, e-mail, telefone e senha informados</w:t>
      </w:r>
      <w:r w:rsidR="00C14334" w:rsidRPr="00A56630">
        <w:rPr>
          <w:rFonts w:ascii="Arial" w:hAnsi="Arial" w:cs="Arial"/>
          <w:sz w:val="22"/>
          <w:szCs w:val="22"/>
        </w:rPr>
        <w:t>;</w:t>
      </w:r>
    </w:p>
    <w:p w14:paraId="67D17BAB" w14:textId="48E90AC0" w:rsidR="00596055" w:rsidRPr="00A56630" w:rsidRDefault="00596055" w:rsidP="00486B33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O paciente concorda com os termos de uso e política de privacidade</w:t>
      </w:r>
      <w:r w:rsidR="00C14334" w:rsidRPr="00A56630">
        <w:rPr>
          <w:rFonts w:ascii="Arial" w:hAnsi="Arial" w:cs="Arial"/>
          <w:sz w:val="22"/>
          <w:szCs w:val="22"/>
        </w:rPr>
        <w:t>;</w:t>
      </w:r>
    </w:p>
    <w:p w14:paraId="1623F2C9" w14:textId="0E4ECDA0" w:rsidR="00596055" w:rsidRPr="00A56630" w:rsidRDefault="000622A3" w:rsidP="00486B33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O sistema manda um e-mail de verificação de conta</w:t>
      </w:r>
      <w:r w:rsidR="00C14334" w:rsidRPr="00A56630">
        <w:rPr>
          <w:rFonts w:ascii="Arial" w:hAnsi="Arial" w:cs="Arial"/>
          <w:sz w:val="22"/>
          <w:szCs w:val="22"/>
        </w:rPr>
        <w:t>;</w:t>
      </w:r>
    </w:p>
    <w:p w14:paraId="46D62133" w14:textId="4359ABF6" w:rsidR="000622A3" w:rsidRPr="00A56630" w:rsidRDefault="000622A3" w:rsidP="00486B33">
      <w:pPr>
        <w:pStyle w:val="ListParagraph"/>
        <w:numPr>
          <w:ilvl w:val="0"/>
          <w:numId w:val="17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O paciente faz a verificação</w:t>
      </w:r>
      <w:r w:rsidR="00696FE9" w:rsidRPr="00A56630">
        <w:rPr>
          <w:rFonts w:ascii="Arial" w:hAnsi="Arial" w:cs="Arial"/>
          <w:sz w:val="22"/>
          <w:szCs w:val="22"/>
        </w:rPr>
        <w:t xml:space="preserve"> do e-mail</w:t>
      </w:r>
      <w:r w:rsidRPr="00A56630">
        <w:rPr>
          <w:rFonts w:ascii="Arial" w:hAnsi="Arial" w:cs="Arial"/>
          <w:sz w:val="22"/>
          <w:szCs w:val="22"/>
        </w:rPr>
        <w:t>.</w:t>
      </w:r>
    </w:p>
    <w:p w14:paraId="5AB2AFEB" w14:textId="77777777" w:rsidR="00835FB4" w:rsidRPr="00A56630" w:rsidRDefault="00835FB4" w:rsidP="00835FB4">
      <w:pPr>
        <w:rPr>
          <w:rFonts w:ascii="Arial" w:hAnsi="Arial" w:cs="Arial"/>
          <w:sz w:val="22"/>
          <w:szCs w:val="22"/>
        </w:rPr>
      </w:pPr>
    </w:p>
    <w:p w14:paraId="1413B825" w14:textId="485593A1" w:rsidR="00835FB4" w:rsidRPr="00A56630" w:rsidRDefault="00835FB4" w:rsidP="00835FB4">
      <w:p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 xml:space="preserve">Fluxo Alternativo: </w:t>
      </w:r>
      <w:r w:rsidR="000622A3" w:rsidRPr="00A56630">
        <w:rPr>
          <w:rFonts w:ascii="Arial" w:hAnsi="Arial" w:cs="Arial"/>
          <w:sz w:val="22"/>
          <w:szCs w:val="22"/>
        </w:rPr>
        <w:t xml:space="preserve">Paciente se cadastra com o </w:t>
      </w:r>
      <w:r w:rsidR="00C14334" w:rsidRPr="00A56630">
        <w:rPr>
          <w:rFonts w:ascii="Arial" w:hAnsi="Arial" w:cs="Arial"/>
          <w:sz w:val="22"/>
          <w:szCs w:val="22"/>
        </w:rPr>
        <w:t>Google</w:t>
      </w:r>
    </w:p>
    <w:p w14:paraId="40F06030" w14:textId="2040D7E4" w:rsidR="00835FB4" w:rsidRPr="00A56630" w:rsidRDefault="000622A3" w:rsidP="000622A3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O paciente escolhe a op</w:t>
      </w:r>
      <w:r w:rsidR="006A1C13" w:rsidRPr="00A56630">
        <w:rPr>
          <w:rFonts w:ascii="Arial" w:hAnsi="Arial" w:cs="Arial"/>
          <w:sz w:val="22"/>
          <w:szCs w:val="22"/>
        </w:rPr>
        <w:t xml:space="preserve">ção de cadastro via </w:t>
      </w:r>
      <w:r w:rsidR="00C14334" w:rsidRPr="00A56630">
        <w:rPr>
          <w:rFonts w:ascii="Arial" w:hAnsi="Arial" w:cs="Arial"/>
          <w:sz w:val="22"/>
          <w:szCs w:val="22"/>
        </w:rPr>
        <w:t>Google;</w:t>
      </w:r>
    </w:p>
    <w:p w14:paraId="68A67EA0" w14:textId="365BB2CD" w:rsidR="006A1C13" w:rsidRPr="00A56630" w:rsidRDefault="006A1C13" w:rsidP="000622A3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O paciente conecta-se a sua conta</w:t>
      </w:r>
      <w:r w:rsidR="00C14334" w:rsidRPr="00A56630">
        <w:rPr>
          <w:rFonts w:ascii="Arial" w:hAnsi="Arial" w:cs="Arial"/>
          <w:sz w:val="22"/>
          <w:szCs w:val="22"/>
        </w:rPr>
        <w:t>;</w:t>
      </w:r>
    </w:p>
    <w:p w14:paraId="19F99AEE" w14:textId="68765B11" w:rsidR="006A1C13" w:rsidRPr="00A56630" w:rsidRDefault="006A1C13" w:rsidP="000622A3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 xml:space="preserve">O sistema preenche os campos a partir das informações dadas pela conta do </w:t>
      </w:r>
      <w:r w:rsidR="00C14334" w:rsidRPr="00A56630">
        <w:rPr>
          <w:rFonts w:ascii="Arial" w:hAnsi="Arial" w:cs="Arial"/>
          <w:sz w:val="22"/>
          <w:szCs w:val="22"/>
        </w:rPr>
        <w:t>Google;</w:t>
      </w:r>
    </w:p>
    <w:p w14:paraId="43E18DE9" w14:textId="06C5CB05" w:rsidR="006A1C13" w:rsidRPr="00A56630" w:rsidRDefault="006A1C13" w:rsidP="000622A3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O paciente insere as informações restantes</w:t>
      </w:r>
      <w:r w:rsidR="00C14334" w:rsidRPr="00A56630">
        <w:rPr>
          <w:rFonts w:ascii="Arial" w:hAnsi="Arial" w:cs="Arial"/>
          <w:sz w:val="22"/>
          <w:szCs w:val="22"/>
        </w:rPr>
        <w:t>;</w:t>
      </w:r>
    </w:p>
    <w:p w14:paraId="6D18281C" w14:textId="15F5FA64" w:rsidR="00835FB4" w:rsidRPr="00A56630" w:rsidRDefault="006A1C13" w:rsidP="00835FB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O paciente concorda com os termos de uso e política de privacidade.</w:t>
      </w:r>
    </w:p>
    <w:p w14:paraId="52C79A9B" w14:textId="77777777" w:rsidR="00835FB4" w:rsidRPr="00A56630" w:rsidRDefault="00835FB4" w:rsidP="00835FB4">
      <w:pPr>
        <w:jc w:val="both"/>
        <w:rPr>
          <w:rFonts w:ascii="Arial" w:hAnsi="Arial" w:cs="Arial"/>
        </w:rPr>
      </w:pPr>
    </w:p>
    <w:p w14:paraId="4E830BD7" w14:textId="71472403" w:rsidR="00835FB4" w:rsidRPr="00A56630" w:rsidRDefault="00835FB4" w:rsidP="00835FB4">
      <w:p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>Fluxo de Exceção:</w:t>
      </w:r>
      <w:r w:rsidRPr="00A56630">
        <w:rPr>
          <w:rFonts w:ascii="Arial" w:hAnsi="Arial" w:cs="Arial"/>
          <w:sz w:val="22"/>
          <w:szCs w:val="22"/>
        </w:rPr>
        <w:t xml:space="preserve"> </w:t>
      </w:r>
      <w:r w:rsidR="00483AEC" w:rsidRPr="00A56630">
        <w:rPr>
          <w:rFonts w:ascii="Arial" w:hAnsi="Arial" w:cs="Arial"/>
          <w:sz w:val="22"/>
          <w:szCs w:val="22"/>
        </w:rPr>
        <w:t>Caso alguma informação esteja inválida.</w:t>
      </w:r>
      <w:r w:rsidRPr="00A56630">
        <w:rPr>
          <w:rFonts w:ascii="Arial" w:hAnsi="Arial" w:cs="Arial"/>
          <w:sz w:val="22"/>
          <w:szCs w:val="22"/>
        </w:rPr>
        <w:t xml:space="preserve"> </w:t>
      </w:r>
    </w:p>
    <w:p w14:paraId="146A27A7" w14:textId="6A73F40D" w:rsidR="00835FB4" w:rsidRPr="00A56630" w:rsidRDefault="00381583" w:rsidP="00486B33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Caso algum campo esteja inválido, o</w:t>
      </w:r>
      <w:r w:rsidR="00483AEC" w:rsidRPr="00A56630">
        <w:rPr>
          <w:rFonts w:ascii="Arial" w:hAnsi="Arial" w:cs="Arial"/>
          <w:sz w:val="22"/>
          <w:szCs w:val="22"/>
        </w:rPr>
        <w:t xml:space="preserve"> sistema irá alertar o paciente </w:t>
      </w:r>
      <w:r w:rsidR="00483AEC" w:rsidRPr="00A56630">
        <w:rPr>
          <w:rFonts w:ascii="Arial" w:hAnsi="Arial" w:cs="Arial"/>
          <w:color w:val="000000"/>
          <w:sz w:val="22"/>
          <w:szCs w:val="22"/>
        </w:rPr>
        <w:t>através da mudança de cor do campo de texto,</w:t>
      </w:r>
      <w:r w:rsidR="00696FE9" w:rsidRPr="00A56630">
        <w:rPr>
          <w:rFonts w:ascii="Arial" w:hAnsi="Arial" w:cs="Arial"/>
          <w:color w:val="000000"/>
          <w:sz w:val="22"/>
          <w:szCs w:val="22"/>
        </w:rPr>
        <w:t xml:space="preserve"> e</w:t>
      </w:r>
      <w:r w:rsidR="00483AEC" w:rsidRPr="00A56630">
        <w:rPr>
          <w:rFonts w:ascii="Arial" w:hAnsi="Arial" w:cs="Arial"/>
          <w:color w:val="000000"/>
          <w:sz w:val="22"/>
          <w:szCs w:val="22"/>
        </w:rPr>
        <w:t>xibi</w:t>
      </w:r>
      <w:r w:rsidR="00696FE9" w:rsidRPr="00A56630">
        <w:rPr>
          <w:rFonts w:ascii="Arial" w:hAnsi="Arial" w:cs="Arial"/>
          <w:color w:val="000000"/>
          <w:sz w:val="22"/>
          <w:szCs w:val="22"/>
        </w:rPr>
        <w:t>r</w:t>
      </w:r>
      <w:r w:rsidR="00483AEC" w:rsidRPr="00A56630">
        <w:rPr>
          <w:rFonts w:ascii="Arial" w:hAnsi="Arial" w:cs="Arial"/>
          <w:color w:val="000000"/>
          <w:sz w:val="22"/>
          <w:szCs w:val="22"/>
        </w:rPr>
        <w:t xml:space="preserve"> </w:t>
      </w:r>
      <w:r w:rsidRPr="00A56630">
        <w:rPr>
          <w:rFonts w:ascii="Arial" w:hAnsi="Arial" w:cs="Arial"/>
          <w:color w:val="000000"/>
          <w:sz w:val="22"/>
          <w:szCs w:val="22"/>
        </w:rPr>
        <w:t>um aviso</w:t>
      </w:r>
      <w:r w:rsidR="00483AEC" w:rsidRPr="00A56630">
        <w:rPr>
          <w:rFonts w:ascii="Arial" w:hAnsi="Arial" w:cs="Arial"/>
          <w:color w:val="000000"/>
          <w:sz w:val="22"/>
          <w:szCs w:val="22"/>
        </w:rPr>
        <w:t xml:space="preserve"> abaixo do campo de texto e </w:t>
      </w:r>
      <w:r w:rsidR="00696FE9" w:rsidRPr="00A56630">
        <w:rPr>
          <w:rFonts w:ascii="Arial" w:hAnsi="Arial" w:cs="Arial"/>
          <w:color w:val="000000"/>
          <w:sz w:val="22"/>
          <w:szCs w:val="22"/>
        </w:rPr>
        <w:t xml:space="preserve">desabilitar </w:t>
      </w:r>
      <w:r w:rsidR="00483AEC" w:rsidRPr="00A56630">
        <w:rPr>
          <w:rFonts w:ascii="Arial" w:hAnsi="Arial" w:cs="Arial"/>
          <w:color w:val="000000"/>
          <w:sz w:val="22"/>
          <w:szCs w:val="22"/>
        </w:rPr>
        <w:t>o botão de cadastro.</w:t>
      </w:r>
    </w:p>
    <w:p w14:paraId="0292FD27" w14:textId="77777777" w:rsidR="00483AEC" w:rsidRPr="00A56630" w:rsidRDefault="00483AEC" w:rsidP="00483AEC">
      <w:pPr>
        <w:jc w:val="both"/>
        <w:rPr>
          <w:rFonts w:ascii="Arial" w:hAnsi="Arial" w:cs="Arial"/>
          <w:sz w:val="22"/>
          <w:szCs w:val="22"/>
        </w:rPr>
      </w:pPr>
    </w:p>
    <w:p w14:paraId="3CCD3749" w14:textId="7D6677C0" w:rsidR="00483AEC" w:rsidRPr="00A56630" w:rsidRDefault="00483AEC" w:rsidP="00483AEC">
      <w:p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b/>
          <w:bCs/>
        </w:rPr>
        <w:t>Fluxo de Exceção:</w:t>
      </w:r>
      <w:r w:rsidRPr="00A56630">
        <w:rPr>
          <w:rFonts w:ascii="Arial" w:hAnsi="Arial" w:cs="Arial"/>
          <w:sz w:val="22"/>
          <w:szCs w:val="22"/>
        </w:rPr>
        <w:t xml:space="preserve"> Caso </w:t>
      </w:r>
      <w:r w:rsidR="00381583" w:rsidRPr="00A56630">
        <w:rPr>
          <w:rFonts w:ascii="Arial" w:hAnsi="Arial" w:cs="Arial"/>
          <w:sz w:val="22"/>
          <w:szCs w:val="22"/>
        </w:rPr>
        <w:t>os termos de uso e/ou a política de privacidade não sejam confirmadas</w:t>
      </w:r>
      <w:r w:rsidRPr="00A56630">
        <w:rPr>
          <w:rFonts w:ascii="Arial" w:hAnsi="Arial" w:cs="Arial"/>
          <w:sz w:val="22"/>
          <w:szCs w:val="22"/>
        </w:rPr>
        <w:t>.</w:t>
      </w:r>
    </w:p>
    <w:p w14:paraId="27CEC8E2" w14:textId="65839BC2" w:rsidR="00483AEC" w:rsidRPr="00A56630" w:rsidRDefault="00381583" w:rsidP="003815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 xml:space="preserve">Caso os termos de uso e/ou a política de privacidade não sejam </w:t>
      </w:r>
      <w:r w:rsidR="00696FE9" w:rsidRPr="00A56630">
        <w:rPr>
          <w:rFonts w:ascii="Arial" w:hAnsi="Arial" w:cs="Arial"/>
          <w:sz w:val="22"/>
          <w:szCs w:val="22"/>
        </w:rPr>
        <w:t>aceitas</w:t>
      </w:r>
      <w:r w:rsidRPr="00A56630">
        <w:rPr>
          <w:rFonts w:ascii="Arial" w:hAnsi="Arial" w:cs="Arial"/>
          <w:sz w:val="22"/>
          <w:szCs w:val="22"/>
        </w:rPr>
        <w:t>, o</w:t>
      </w:r>
      <w:r w:rsidR="00483AEC" w:rsidRPr="00A56630">
        <w:rPr>
          <w:rFonts w:ascii="Arial" w:hAnsi="Arial" w:cs="Arial"/>
          <w:sz w:val="22"/>
          <w:szCs w:val="22"/>
        </w:rPr>
        <w:t xml:space="preserve"> sistema irá alertar o paciente </w:t>
      </w:r>
      <w:r w:rsidR="00483AEC" w:rsidRPr="00A56630">
        <w:rPr>
          <w:rFonts w:ascii="Arial" w:hAnsi="Arial" w:cs="Arial"/>
          <w:color w:val="000000"/>
          <w:sz w:val="22"/>
          <w:szCs w:val="22"/>
        </w:rPr>
        <w:t>através</w:t>
      </w:r>
      <w:r w:rsidRPr="00A56630">
        <w:rPr>
          <w:rFonts w:ascii="Arial" w:hAnsi="Arial" w:cs="Arial"/>
          <w:color w:val="000000"/>
          <w:sz w:val="22"/>
          <w:szCs w:val="22"/>
        </w:rPr>
        <w:t xml:space="preserve"> de</w:t>
      </w:r>
      <w:r w:rsidR="00483AEC" w:rsidRPr="00A56630">
        <w:rPr>
          <w:rFonts w:ascii="Arial" w:hAnsi="Arial" w:cs="Arial"/>
          <w:color w:val="000000"/>
          <w:sz w:val="22"/>
          <w:szCs w:val="22"/>
        </w:rPr>
        <w:t xml:space="preserve"> </w:t>
      </w:r>
      <w:r w:rsidRPr="00A56630">
        <w:rPr>
          <w:rFonts w:ascii="Arial" w:hAnsi="Arial" w:cs="Arial"/>
          <w:color w:val="000000"/>
          <w:sz w:val="22"/>
          <w:szCs w:val="22"/>
        </w:rPr>
        <w:t>uma notificação de erro, exigindo a confirmação.</w:t>
      </w:r>
    </w:p>
    <w:p w14:paraId="45966CE9" w14:textId="77777777" w:rsidR="00483AEC" w:rsidRPr="00A56630" w:rsidRDefault="00483AEC" w:rsidP="00483AEC">
      <w:pPr>
        <w:jc w:val="both"/>
        <w:rPr>
          <w:rFonts w:ascii="Arial" w:hAnsi="Arial" w:cs="Arial"/>
          <w:sz w:val="22"/>
          <w:szCs w:val="22"/>
        </w:rPr>
      </w:pPr>
    </w:p>
    <w:p w14:paraId="0F83D9C1" w14:textId="77777777" w:rsidR="00835FB4" w:rsidRPr="00A56630" w:rsidRDefault="00835FB4" w:rsidP="00835FB4">
      <w:pPr>
        <w:jc w:val="both"/>
        <w:rPr>
          <w:rFonts w:ascii="Arial" w:hAnsi="Arial" w:cs="Arial"/>
          <w:sz w:val="22"/>
          <w:szCs w:val="22"/>
        </w:rPr>
      </w:pPr>
    </w:p>
    <w:p w14:paraId="50458DC4" w14:textId="48C62925" w:rsidR="00835FB4" w:rsidRPr="00A56630" w:rsidRDefault="00835FB4" w:rsidP="00835FB4">
      <w:pPr>
        <w:rPr>
          <w:rFonts w:ascii="Arial" w:hAnsi="Arial" w:cs="Arial"/>
          <w:b/>
          <w:bCs/>
          <w:i/>
          <w:iCs/>
        </w:rPr>
      </w:pPr>
      <w:r w:rsidRPr="00A56630">
        <w:rPr>
          <w:rFonts w:ascii="Arial" w:hAnsi="Arial" w:cs="Arial"/>
          <w:b/>
          <w:bCs/>
        </w:rPr>
        <w:t>Pós-condições:</w:t>
      </w:r>
      <w:r w:rsidRPr="00A56630">
        <w:rPr>
          <w:rFonts w:ascii="Arial" w:hAnsi="Arial" w:cs="Arial"/>
        </w:rPr>
        <w:t xml:space="preserve"> </w:t>
      </w:r>
      <w:r w:rsidR="000622A3" w:rsidRPr="00A56630">
        <w:rPr>
          <w:rFonts w:ascii="Arial" w:hAnsi="Arial" w:cs="Arial"/>
          <w:sz w:val="22"/>
          <w:szCs w:val="22"/>
        </w:rPr>
        <w:t xml:space="preserve">O sistema redireciona o paciente para a página de </w:t>
      </w:r>
      <w:proofErr w:type="spellStart"/>
      <w:r w:rsidR="000622A3" w:rsidRPr="00A56630">
        <w:rPr>
          <w:rFonts w:ascii="Arial" w:hAnsi="Arial" w:cs="Arial"/>
          <w:sz w:val="22"/>
          <w:szCs w:val="22"/>
        </w:rPr>
        <w:t>login</w:t>
      </w:r>
      <w:proofErr w:type="spellEnd"/>
      <w:r w:rsidR="000622A3" w:rsidRPr="00A56630">
        <w:rPr>
          <w:rFonts w:ascii="Arial" w:hAnsi="Arial" w:cs="Arial"/>
          <w:sz w:val="22"/>
          <w:szCs w:val="22"/>
        </w:rPr>
        <w:t>.</w:t>
      </w:r>
    </w:p>
    <w:p w14:paraId="51EA57BD" w14:textId="2634C39B" w:rsidR="001D6112" w:rsidRPr="00A56630" w:rsidRDefault="00696FE9" w:rsidP="00696FE9">
      <w:pPr>
        <w:spacing w:after="160" w:line="259" w:lineRule="auto"/>
        <w:rPr>
          <w:rFonts w:ascii="Arial" w:hAnsi="Arial" w:cs="Arial"/>
        </w:rPr>
      </w:pPr>
      <w:r w:rsidRPr="00A56630">
        <w:rPr>
          <w:rFonts w:ascii="Arial" w:hAnsi="Arial" w:cs="Arial"/>
        </w:rPr>
        <w:br w:type="page"/>
      </w:r>
    </w:p>
    <w:p w14:paraId="2A340A34" w14:textId="512703AF" w:rsidR="001D6112" w:rsidRPr="00A56630" w:rsidRDefault="001D6112" w:rsidP="0069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252"/>
        </w:tabs>
        <w:rPr>
          <w:rFonts w:ascii="Arial" w:hAnsi="Arial" w:cs="Arial"/>
          <w:b/>
          <w:bCs/>
          <w:sz w:val="28"/>
          <w:szCs w:val="28"/>
        </w:rPr>
      </w:pPr>
      <w:r w:rsidRPr="00A56630">
        <w:rPr>
          <w:rFonts w:ascii="Arial" w:hAnsi="Arial" w:cs="Arial"/>
          <w:b/>
          <w:bCs/>
          <w:sz w:val="28"/>
          <w:szCs w:val="28"/>
        </w:rPr>
        <w:lastRenderedPageBreak/>
        <w:tab/>
        <w:t xml:space="preserve">Buscar </w:t>
      </w:r>
      <w:r w:rsidR="00AF26A6" w:rsidRPr="00A56630">
        <w:rPr>
          <w:rFonts w:ascii="Arial" w:hAnsi="Arial" w:cs="Arial"/>
          <w:b/>
          <w:bCs/>
          <w:sz w:val="28"/>
          <w:szCs w:val="28"/>
        </w:rPr>
        <w:t>especialista (</w:t>
      </w:r>
      <w:r w:rsidRPr="00A56630">
        <w:rPr>
          <w:rFonts w:ascii="Arial" w:hAnsi="Arial" w:cs="Arial"/>
          <w:b/>
          <w:bCs/>
          <w:sz w:val="28"/>
          <w:szCs w:val="28"/>
        </w:rPr>
        <w:t>CSUO4</w:t>
      </w:r>
      <w:r w:rsidR="00696FE9" w:rsidRPr="00A56630">
        <w:rPr>
          <w:rFonts w:ascii="Arial" w:hAnsi="Arial" w:cs="Arial"/>
          <w:b/>
          <w:bCs/>
          <w:sz w:val="28"/>
          <w:szCs w:val="28"/>
        </w:rPr>
        <w:t>)</w:t>
      </w:r>
    </w:p>
    <w:p w14:paraId="06582472" w14:textId="04FB3C5E" w:rsidR="001D6112" w:rsidRPr="00A56630" w:rsidRDefault="001D6112" w:rsidP="001D6112">
      <w:pPr>
        <w:spacing w:before="240"/>
        <w:rPr>
          <w:rFonts w:ascii="Arial" w:hAnsi="Arial" w:cs="Arial"/>
        </w:rPr>
      </w:pPr>
      <w:r w:rsidRPr="00A56630">
        <w:rPr>
          <w:rFonts w:ascii="Arial" w:hAnsi="Arial" w:cs="Arial"/>
          <w:b/>
          <w:bCs/>
          <w:color w:val="000000"/>
        </w:rPr>
        <w:t xml:space="preserve"> Sumário</w:t>
      </w:r>
      <w:r w:rsidRPr="00A56630">
        <w:rPr>
          <w:rFonts w:ascii="Arial" w:hAnsi="Arial" w:cs="Arial"/>
          <w:color w:val="000000"/>
          <w:sz w:val="22"/>
          <w:szCs w:val="22"/>
        </w:rPr>
        <w:t xml:space="preserve">: O </w:t>
      </w:r>
      <w:r w:rsidR="00AF26A6" w:rsidRPr="00A56630">
        <w:rPr>
          <w:rFonts w:ascii="Arial" w:hAnsi="Arial" w:cs="Arial"/>
          <w:color w:val="000000"/>
          <w:sz w:val="22"/>
          <w:szCs w:val="22"/>
        </w:rPr>
        <w:t>paciente busca</w:t>
      </w:r>
      <w:r w:rsidRPr="00A56630">
        <w:rPr>
          <w:rFonts w:ascii="Arial" w:hAnsi="Arial" w:cs="Arial"/>
          <w:color w:val="000000"/>
          <w:sz w:val="22"/>
          <w:szCs w:val="22"/>
        </w:rPr>
        <w:t xml:space="preserve"> por um </w:t>
      </w:r>
      <w:r w:rsidR="00AF26A6" w:rsidRPr="00A56630">
        <w:rPr>
          <w:rFonts w:ascii="Arial" w:hAnsi="Arial" w:cs="Arial"/>
          <w:color w:val="000000"/>
          <w:sz w:val="22"/>
          <w:szCs w:val="22"/>
        </w:rPr>
        <w:t>especialista (</w:t>
      </w:r>
      <w:r w:rsidRPr="00A56630">
        <w:rPr>
          <w:rFonts w:ascii="Arial" w:hAnsi="Arial" w:cs="Arial"/>
          <w:color w:val="000000"/>
          <w:sz w:val="22"/>
          <w:szCs w:val="22"/>
        </w:rPr>
        <w:t>psicólogo ou psiquiatra).</w:t>
      </w:r>
    </w:p>
    <w:p w14:paraId="7E7ADDB6" w14:textId="77777777" w:rsidR="001D6112" w:rsidRPr="00A56630" w:rsidRDefault="001D6112" w:rsidP="001D6112">
      <w:pPr>
        <w:spacing w:before="240"/>
        <w:rPr>
          <w:rFonts w:ascii="Arial" w:hAnsi="Arial" w:cs="Arial"/>
        </w:rPr>
      </w:pPr>
      <w:r w:rsidRPr="00A56630">
        <w:rPr>
          <w:rFonts w:ascii="Arial" w:hAnsi="Arial" w:cs="Arial"/>
          <w:color w:val="000000"/>
        </w:rPr>
        <w:t> </w:t>
      </w:r>
      <w:r w:rsidRPr="00A56630">
        <w:rPr>
          <w:rFonts w:ascii="Arial" w:hAnsi="Arial" w:cs="Arial"/>
          <w:b/>
          <w:bCs/>
          <w:color w:val="000000"/>
        </w:rPr>
        <w:t>Ator primário</w:t>
      </w:r>
      <w:r w:rsidRPr="00A56630">
        <w:rPr>
          <w:rFonts w:ascii="Arial" w:hAnsi="Arial" w:cs="Arial"/>
          <w:color w:val="000000"/>
          <w:sz w:val="22"/>
          <w:szCs w:val="22"/>
        </w:rPr>
        <w:t>: Paciente</w:t>
      </w:r>
    </w:p>
    <w:p w14:paraId="4A988714" w14:textId="170DBE87" w:rsidR="001D6112" w:rsidRPr="00A56630" w:rsidRDefault="001D6112" w:rsidP="001D6112">
      <w:pPr>
        <w:spacing w:before="240"/>
        <w:rPr>
          <w:rFonts w:ascii="Arial" w:hAnsi="Arial" w:cs="Arial"/>
        </w:rPr>
      </w:pPr>
      <w:r w:rsidRPr="00A56630">
        <w:rPr>
          <w:rFonts w:ascii="Arial" w:hAnsi="Arial" w:cs="Arial"/>
          <w:color w:val="000000"/>
        </w:rPr>
        <w:t> </w:t>
      </w:r>
      <w:r w:rsidRPr="00A56630">
        <w:rPr>
          <w:rFonts w:ascii="Arial" w:hAnsi="Arial" w:cs="Arial"/>
          <w:b/>
          <w:bCs/>
          <w:color w:val="000000"/>
        </w:rPr>
        <w:t>Precondições</w:t>
      </w:r>
      <w:r w:rsidRPr="00A56630">
        <w:rPr>
          <w:rFonts w:ascii="Arial" w:hAnsi="Arial" w:cs="Arial"/>
          <w:color w:val="000000"/>
          <w:sz w:val="22"/>
          <w:szCs w:val="22"/>
        </w:rPr>
        <w:t>: O paciente deve ter acesso ao sistema</w:t>
      </w:r>
      <w:r w:rsidR="00AF26A6" w:rsidRPr="00A56630">
        <w:rPr>
          <w:rFonts w:ascii="Arial" w:hAnsi="Arial" w:cs="Arial"/>
          <w:color w:val="000000"/>
          <w:sz w:val="22"/>
          <w:szCs w:val="22"/>
        </w:rPr>
        <w:t>.</w:t>
      </w:r>
    </w:p>
    <w:p w14:paraId="5882DCC3" w14:textId="77777777" w:rsidR="001D6112" w:rsidRPr="00A56630" w:rsidRDefault="001D6112" w:rsidP="001D6112">
      <w:pPr>
        <w:spacing w:before="240"/>
        <w:rPr>
          <w:rFonts w:ascii="Arial" w:hAnsi="Arial" w:cs="Arial"/>
        </w:rPr>
      </w:pPr>
      <w:r w:rsidRPr="00A56630">
        <w:rPr>
          <w:rFonts w:ascii="Arial" w:hAnsi="Arial" w:cs="Arial"/>
          <w:color w:val="000000"/>
        </w:rPr>
        <w:t> </w:t>
      </w:r>
      <w:r w:rsidRPr="00A56630">
        <w:rPr>
          <w:rFonts w:ascii="Arial" w:hAnsi="Arial" w:cs="Arial"/>
          <w:b/>
          <w:bCs/>
          <w:color w:val="000000"/>
        </w:rPr>
        <w:t>Fluxo Principal</w:t>
      </w:r>
      <w:r w:rsidRPr="00A56630">
        <w:rPr>
          <w:rFonts w:ascii="Arial" w:hAnsi="Arial" w:cs="Arial"/>
          <w:color w:val="000000"/>
        </w:rPr>
        <w:t>: </w:t>
      </w:r>
    </w:p>
    <w:p w14:paraId="77320BC9" w14:textId="3E06D896" w:rsidR="001D6112" w:rsidRPr="00A56630" w:rsidRDefault="001D6112" w:rsidP="001D6112">
      <w:pPr>
        <w:spacing w:before="240"/>
        <w:rPr>
          <w:rFonts w:ascii="Arial" w:hAnsi="Arial" w:cs="Arial"/>
        </w:rPr>
      </w:pPr>
      <w:r w:rsidRPr="00A56630">
        <w:rPr>
          <w:rFonts w:ascii="Arial" w:hAnsi="Arial" w:cs="Arial"/>
          <w:color w:val="000000"/>
          <w:sz w:val="22"/>
          <w:szCs w:val="22"/>
        </w:rPr>
        <w:t xml:space="preserve">      1.</w:t>
      </w:r>
      <w:r w:rsidRPr="00A56630">
        <w:rPr>
          <w:rFonts w:ascii="Arial" w:hAnsi="Arial" w:cs="Arial"/>
          <w:color w:val="000000"/>
          <w:sz w:val="14"/>
          <w:szCs w:val="14"/>
        </w:rPr>
        <w:t xml:space="preserve">    </w:t>
      </w:r>
      <w:r w:rsidRPr="00A56630">
        <w:rPr>
          <w:rFonts w:ascii="Arial" w:hAnsi="Arial" w:cs="Arial"/>
          <w:color w:val="000000"/>
          <w:sz w:val="22"/>
          <w:szCs w:val="22"/>
        </w:rPr>
        <w:t>O paciente busca por especialistas</w:t>
      </w:r>
      <w:r w:rsidR="00E83AB5" w:rsidRPr="00A56630">
        <w:rPr>
          <w:rFonts w:ascii="Arial" w:hAnsi="Arial" w:cs="Arial"/>
          <w:color w:val="000000"/>
          <w:sz w:val="22"/>
          <w:szCs w:val="22"/>
        </w:rPr>
        <w:t xml:space="preserve"> podendo</w:t>
      </w:r>
      <w:r w:rsidRPr="00A56630">
        <w:rPr>
          <w:rFonts w:ascii="Arial" w:hAnsi="Arial" w:cs="Arial"/>
          <w:color w:val="000000"/>
          <w:sz w:val="22"/>
          <w:szCs w:val="22"/>
        </w:rPr>
        <w:t xml:space="preserve"> filtr</w:t>
      </w:r>
      <w:r w:rsidR="00E83AB5" w:rsidRPr="00A56630">
        <w:rPr>
          <w:rFonts w:ascii="Arial" w:hAnsi="Arial" w:cs="Arial"/>
          <w:color w:val="000000"/>
          <w:sz w:val="22"/>
          <w:szCs w:val="22"/>
        </w:rPr>
        <w:t>ar</w:t>
      </w:r>
      <w:r w:rsidRPr="00A56630">
        <w:rPr>
          <w:rFonts w:ascii="Arial" w:hAnsi="Arial" w:cs="Arial"/>
          <w:color w:val="000000"/>
          <w:sz w:val="22"/>
          <w:szCs w:val="22"/>
        </w:rPr>
        <w:t xml:space="preserve"> por avaliação, preço da</w:t>
      </w:r>
      <w:r w:rsidRPr="00A56630">
        <w:rPr>
          <w:rFonts w:ascii="Arial" w:hAnsi="Arial" w:cs="Arial"/>
          <w:color w:val="000000"/>
          <w:sz w:val="22"/>
          <w:szCs w:val="22"/>
        </w:rPr>
        <w:tab/>
      </w:r>
      <w:r w:rsidRPr="00A56630">
        <w:rPr>
          <w:rFonts w:ascii="Arial" w:hAnsi="Arial" w:cs="Arial"/>
          <w:color w:val="000000"/>
          <w:sz w:val="22"/>
          <w:szCs w:val="22"/>
        </w:rPr>
        <w:tab/>
        <w:t>consulta, especialidade, disponibilidade de dias e forma de pagamento</w:t>
      </w:r>
      <w:r w:rsidR="00C14334" w:rsidRPr="00A56630">
        <w:rPr>
          <w:rFonts w:ascii="Arial" w:hAnsi="Arial" w:cs="Arial"/>
          <w:color w:val="000000"/>
          <w:sz w:val="22"/>
          <w:szCs w:val="22"/>
        </w:rPr>
        <w:t>;</w:t>
      </w:r>
    </w:p>
    <w:p w14:paraId="55FB1441" w14:textId="1F0221C2" w:rsidR="001D6112" w:rsidRPr="00A56630" w:rsidRDefault="001D6112" w:rsidP="001D6112">
      <w:pPr>
        <w:ind w:left="720" w:hanging="360"/>
        <w:rPr>
          <w:rFonts w:ascii="Arial" w:hAnsi="Arial" w:cs="Arial"/>
        </w:rPr>
      </w:pPr>
      <w:r w:rsidRPr="00A56630">
        <w:rPr>
          <w:rFonts w:ascii="Arial" w:hAnsi="Arial" w:cs="Arial"/>
          <w:color w:val="000000"/>
          <w:sz w:val="22"/>
          <w:szCs w:val="22"/>
        </w:rPr>
        <w:t>2.</w:t>
      </w:r>
      <w:r w:rsidRPr="00A56630">
        <w:rPr>
          <w:rFonts w:ascii="Arial" w:hAnsi="Arial" w:cs="Arial"/>
          <w:color w:val="000000"/>
          <w:sz w:val="14"/>
          <w:szCs w:val="14"/>
        </w:rPr>
        <w:t xml:space="preserve"> </w:t>
      </w:r>
      <w:r w:rsidRPr="00A56630">
        <w:rPr>
          <w:rFonts w:ascii="Arial" w:hAnsi="Arial" w:cs="Arial"/>
          <w:color w:val="000000"/>
          <w:sz w:val="14"/>
          <w:szCs w:val="14"/>
        </w:rPr>
        <w:tab/>
      </w:r>
      <w:r w:rsidR="00E847FB" w:rsidRPr="00A56630">
        <w:rPr>
          <w:rFonts w:ascii="Arial" w:hAnsi="Arial" w:cs="Arial"/>
          <w:color w:val="000000"/>
          <w:sz w:val="22"/>
          <w:szCs w:val="22"/>
        </w:rPr>
        <w:t xml:space="preserve">Após realizar a busca ou filtragem, será exibido ordenadamente todos </w:t>
      </w:r>
      <w:r w:rsidR="00AF26A6" w:rsidRPr="00A56630">
        <w:rPr>
          <w:rFonts w:ascii="Arial" w:hAnsi="Arial" w:cs="Arial"/>
          <w:color w:val="000000"/>
          <w:sz w:val="22"/>
          <w:szCs w:val="22"/>
        </w:rPr>
        <w:t>os especialistas</w:t>
      </w:r>
      <w:r w:rsidR="00E847FB" w:rsidRPr="00A56630">
        <w:rPr>
          <w:rFonts w:ascii="Arial" w:hAnsi="Arial" w:cs="Arial"/>
          <w:color w:val="000000"/>
          <w:sz w:val="22"/>
          <w:szCs w:val="22"/>
        </w:rPr>
        <w:t xml:space="preserve"> que favoreçam o perfil buscado, exibindo a foto de perfil do especialista, seu nome, profissão, avaliação, preço da consulta e um botão para acessar o perfil do especialista</w:t>
      </w:r>
      <w:r w:rsidR="00C14334" w:rsidRPr="00A56630">
        <w:rPr>
          <w:rFonts w:ascii="Arial" w:hAnsi="Arial" w:cs="Arial"/>
          <w:color w:val="000000"/>
          <w:sz w:val="22"/>
          <w:szCs w:val="22"/>
        </w:rPr>
        <w:t>;</w:t>
      </w:r>
    </w:p>
    <w:p w14:paraId="1C44F3BB" w14:textId="5CD14916" w:rsidR="001D6112" w:rsidRPr="00A56630" w:rsidRDefault="001D6112" w:rsidP="001D6112">
      <w:pPr>
        <w:ind w:left="720" w:hanging="360"/>
        <w:rPr>
          <w:rFonts w:ascii="Arial" w:hAnsi="Arial" w:cs="Arial"/>
        </w:rPr>
      </w:pPr>
      <w:r w:rsidRPr="00A56630">
        <w:rPr>
          <w:rFonts w:ascii="Arial" w:hAnsi="Arial" w:cs="Arial"/>
          <w:color w:val="000000"/>
          <w:sz w:val="22"/>
          <w:szCs w:val="22"/>
        </w:rPr>
        <w:t>3.</w:t>
      </w:r>
      <w:r w:rsidRPr="00A56630">
        <w:rPr>
          <w:rFonts w:ascii="Arial" w:hAnsi="Arial" w:cs="Arial"/>
          <w:color w:val="000000"/>
          <w:sz w:val="14"/>
          <w:szCs w:val="14"/>
        </w:rPr>
        <w:t xml:space="preserve"> </w:t>
      </w:r>
      <w:r w:rsidRPr="00A56630">
        <w:rPr>
          <w:rFonts w:ascii="Arial" w:hAnsi="Arial" w:cs="Arial"/>
          <w:color w:val="000000"/>
          <w:sz w:val="14"/>
          <w:szCs w:val="14"/>
        </w:rPr>
        <w:tab/>
      </w:r>
      <w:r w:rsidRPr="00A56630">
        <w:rPr>
          <w:rFonts w:ascii="Arial" w:hAnsi="Arial" w:cs="Arial"/>
          <w:color w:val="000000"/>
          <w:sz w:val="22"/>
          <w:szCs w:val="22"/>
        </w:rPr>
        <w:t>O paciente pode escolher o especialista desejado</w:t>
      </w:r>
      <w:r w:rsidR="00AF26A6" w:rsidRPr="00A56630">
        <w:rPr>
          <w:rFonts w:ascii="Arial" w:hAnsi="Arial" w:cs="Arial"/>
          <w:color w:val="000000"/>
          <w:sz w:val="22"/>
          <w:szCs w:val="22"/>
        </w:rPr>
        <w:t>.</w:t>
      </w:r>
    </w:p>
    <w:p w14:paraId="56308A94" w14:textId="13818187" w:rsidR="001D6112" w:rsidRPr="00A56630" w:rsidRDefault="001D6112" w:rsidP="001D6112">
      <w:pPr>
        <w:spacing w:before="240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b/>
          <w:bCs/>
          <w:color w:val="000000"/>
        </w:rPr>
        <w:t>Fluxo de exceção</w:t>
      </w:r>
      <w:r w:rsidRPr="00A56630">
        <w:rPr>
          <w:rFonts w:ascii="Arial" w:hAnsi="Arial" w:cs="Arial"/>
          <w:color w:val="000000"/>
          <w:sz w:val="22"/>
          <w:szCs w:val="22"/>
        </w:rPr>
        <w:t>: Caso o cliente não esteja cadastrado</w:t>
      </w:r>
      <w:r w:rsidR="00AF26A6" w:rsidRPr="00A56630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="00AF26A6" w:rsidRPr="00A56630">
        <w:rPr>
          <w:rFonts w:ascii="Arial" w:hAnsi="Arial" w:cs="Arial"/>
          <w:color w:val="000000"/>
          <w:sz w:val="22"/>
          <w:szCs w:val="22"/>
        </w:rPr>
        <w:t>logado</w:t>
      </w:r>
      <w:proofErr w:type="spellEnd"/>
      <w:r w:rsidRPr="00A56630">
        <w:rPr>
          <w:rFonts w:ascii="Arial" w:hAnsi="Arial" w:cs="Arial"/>
          <w:color w:val="000000"/>
          <w:sz w:val="22"/>
          <w:szCs w:val="22"/>
        </w:rPr>
        <w:t xml:space="preserve"> no sistema</w:t>
      </w:r>
    </w:p>
    <w:p w14:paraId="1C4718EA" w14:textId="45CF3271" w:rsidR="001D6112" w:rsidRPr="00A56630" w:rsidRDefault="001D6112" w:rsidP="001D6112">
      <w:pPr>
        <w:pStyle w:val="ListParagraph"/>
        <w:numPr>
          <w:ilvl w:val="0"/>
          <w:numId w:val="25"/>
        </w:numPr>
        <w:spacing w:before="240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color w:val="000000"/>
          <w:sz w:val="22"/>
          <w:szCs w:val="22"/>
        </w:rPr>
        <w:t xml:space="preserve">Caso o paciente não esteja </w:t>
      </w:r>
      <w:r w:rsidR="00AF26A6" w:rsidRPr="00A56630">
        <w:rPr>
          <w:rFonts w:ascii="Arial" w:hAnsi="Arial" w:cs="Arial"/>
          <w:color w:val="000000"/>
          <w:sz w:val="22"/>
          <w:szCs w:val="22"/>
        </w:rPr>
        <w:t>cadastrado/</w:t>
      </w:r>
      <w:proofErr w:type="spellStart"/>
      <w:r w:rsidRPr="00A56630">
        <w:rPr>
          <w:rFonts w:ascii="Arial" w:hAnsi="Arial" w:cs="Arial"/>
          <w:color w:val="000000"/>
          <w:sz w:val="22"/>
          <w:szCs w:val="22"/>
        </w:rPr>
        <w:t>logado</w:t>
      </w:r>
      <w:proofErr w:type="spellEnd"/>
      <w:r w:rsidRPr="00A56630">
        <w:rPr>
          <w:rFonts w:ascii="Arial" w:hAnsi="Arial" w:cs="Arial"/>
          <w:color w:val="000000"/>
          <w:sz w:val="22"/>
          <w:szCs w:val="22"/>
        </w:rPr>
        <w:t>, o sistema não deve permitir que ele marque uma consulta.</w:t>
      </w:r>
    </w:p>
    <w:p w14:paraId="6E938386" w14:textId="71B06489" w:rsidR="001D6112" w:rsidRPr="00A56630" w:rsidRDefault="001D6112" w:rsidP="001D6112">
      <w:pPr>
        <w:spacing w:before="240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b/>
          <w:bCs/>
          <w:color w:val="000000"/>
        </w:rPr>
        <w:t>Pós condições</w:t>
      </w:r>
      <w:r w:rsidRPr="00A56630">
        <w:rPr>
          <w:rFonts w:ascii="Arial" w:hAnsi="Arial" w:cs="Arial"/>
          <w:color w:val="000000"/>
          <w:sz w:val="22"/>
          <w:szCs w:val="22"/>
        </w:rPr>
        <w:t xml:space="preserve">: O </w:t>
      </w:r>
      <w:r w:rsidR="00AF26A6" w:rsidRPr="00A56630">
        <w:rPr>
          <w:rFonts w:ascii="Arial" w:hAnsi="Arial" w:cs="Arial"/>
          <w:color w:val="000000"/>
          <w:sz w:val="22"/>
          <w:szCs w:val="22"/>
        </w:rPr>
        <w:t>sistema exibe</w:t>
      </w:r>
      <w:r w:rsidRPr="00A56630">
        <w:rPr>
          <w:rFonts w:ascii="Arial" w:hAnsi="Arial" w:cs="Arial"/>
          <w:color w:val="000000"/>
          <w:sz w:val="22"/>
          <w:szCs w:val="22"/>
        </w:rPr>
        <w:t xml:space="preserve"> o perfil do especialista selecionado</w:t>
      </w:r>
      <w:r w:rsidR="00E847FB" w:rsidRPr="00A56630">
        <w:rPr>
          <w:rFonts w:ascii="Arial" w:hAnsi="Arial" w:cs="Arial"/>
          <w:color w:val="000000"/>
          <w:sz w:val="22"/>
          <w:szCs w:val="22"/>
        </w:rPr>
        <w:t>.</w:t>
      </w:r>
    </w:p>
    <w:p w14:paraId="2CAB3466" w14:textId="3F05EAB9" w:rsidR="00696FE9" w:rsidRPr="00A56630" w:rsidRDefault="00696FE9" w:rsidP="00696FE9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color w:val="000000"/>
          <w:sz w:val="22"/>
          <w:szCs w:val="22"/>
        </w:rPr>
        <w:br w:type="page"/>
      </w:r>
    </w:p>
    <w:p w14:paraId="259A8D24" w14:textId="41EC4B80" w:rsidR="00E847FB" w:rsidRPr="00A56630" w:rsidRDefault="00E847FB" w:rsidP="0069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252"/>
        </w:tabs>
        <w:rPr>
          <w:rFonts w:ascii="Arial" w:hAnsi="Arial" w:cs="Arial"/>
          <w:b/>
          <w:bCs/>
          <w:sz w:val="28"/>
          <w:szCs w:val="28"/>
        </w:rPr>
      </w:pPr>
      <w:r w:rsidRPr="00A56630">
        <w:rPr>
          <w:rFonts w:ascii="Arial" w:hAnsi="Arial" w:cs="Arial"/>
          <w:b/>
          <w:bCs/>
          <w:sz w:val="28"/>
          <w:szCs w:val="28"/>
        </w:rPr>
        <w:lastRenderedPageBreak/>
        <w:tab/>
        <w:t xml:space="preserve">Marcar </w:t>
      </w:r>
      <w:r w:rsidR="006A135F" w:rsidRPr="00A56630">
        <w:rPr>
          <w:rFonts w:ascii="Arial" w:hAnsi="Arial" w:cs="Arial"/>
          <w:b/>
          <w:bCs/>
          <w:sz w:val="28"/>
          <w:szCs w:val="28"/>
        </w:rPr>
        <w:t>consulta (</w:t>
      </w:r>
      <w:r w:rsidRPr="00A56630">
        <w:rPr>
          <w:rFonts w:ascii="Arial" w:hAnsi="Arial" w:cs="Arial"/>
          <w:b/>
          <w:bCs/>
          <w:sz w:val="28"/>
          <w:szCs w:val="28"/>
        </w:rPr>
        <w:t>CSUO5)</w:t>
      </w:r>
    </w:p>
    <w:p w14:paraId="5888FD15" w14:textId="160E118F" w:rsidR="001D6112" w:rsidRPr="00A56630" w:rsidRDefault="001D6112" w:rsidP="001D6112">
      <w:pPr>
        <w:spacing w:before="240" w:after="240"/>
        <w:rPr>
          <w:rFonts w:ascii="Arial" w:hAnsi="Arial" w:cs="Arial"/>
        </w:rPr>
      </w:pPr>
      <w:r w:rsidRPr="00A56630">
        <w:rPr>
          <w:rFonts w:ascii="Arial" w:hAnsi="Arial" w:cs="Arial"/>
          <w:b/>
          <w:bCs/>
          <w:color w:val="000000"/>
        </w:rPr>
        <w:t>Sumário</w:t>
      </w:r>
      <w:r w:rsidRPr="00A56630">
        <w:rPr>
          <w:rFonts w:ascii="Arial" w:hAnsi="Arial" w:cs="Arial"/>
          <w:color w:val="000000"/>
          <w:sz w:val="22"/>
          <w:szCs w:val="22"/>
        </w:rPr>
        <w:t>: Paciente</w:t>
      </w:r>
      <w:r w:rsidR="00AF26A6" w:rsidRPr="00A56630">
        <w:rPr>
          <w:rFonts w:ascii="Arial" w:hAnsi="Arial" w:cs="Arial"/>
          <w:color w:val="000000"/>
          <w:sz w:val="22"/>
          <w:szCs w:val="22"/>
        </w:rPr>
        <w:t xml:space="preserve"> </w:t>
      </w:r>
      <w:r w:rsidRPr="00A56630">
        <w:rPr>
          <w:rFonts w:ascii="Arial" w:hAnsi="Arial" w:cs="Arial"/>
          <w:color w:val="000000"/>
          <w:sz w:val="22"/>
          <w:szCs w:val="22"/>
        </w:rPr>
        <w:t>marca uma consulta na especialidade desejada</w:t>
      </w:r>
    </w:p>
    <w:p w14:paraId="1A61E89F" w14:textId="77777777" w:rsidR="001D6112" w:rsidRPr="00A56630" w:rsidRDefault="001D6112" w:rsidP="001D6112">
      <w:pPr>
        <w:spacing w:before="240" w:after="240"/>
        <w:rPr>
          <w:rFonts w:ascii="Arial" w:hAnsi="Arial" w:cs="Arial"/>
        </w:rPr>
      </w:pPr>
      <w:r w:rsidRPr="00A56630">
        <w:rPr>
          <w:rFonts w:ascii="Arial" w:hAnsi="Arial" w:cs="Arial"/>
          <w:b/>
          <w:bCs/>
          <w:color w:val="000000"/>
        </w:rPr>
        <w:t>Ator primário</w:t>
      </w:r>
      <w:r w:rsidRPr="00A56630">
        <w:rPr>
          <w:rFonts w:ascii="Arial" w:hAnsi="Arial" w:cs="Arial"/>
          <w:color w:val="000000"/>
          <w:sz w:val="22"/>
          <w:szCs w:val="22"/>
        </w:rPr>
        <w:t>: Paciente</w:t>
      </w:r>
    </w:p>
    <w:p w14:paraId="3925D502" w14:textId="2FE3EEFA" w:rsidR="001D6112" w:rsidRPr="00A56630" w:rsidRDefault="00AF26A6" w:rsidP="001D6112">
      <w:pPr>
        <w:spacing w:before="240" w:after="240"/>
        <w:rPr>
          <w:rFonts w:ascii="Arial" w:hAnsi="Arial" w:cs="Arial"/>
        </w:rPr>
      </w:pPr>
      <w:r w:rsidRPr="00A56630">
        <w:rPr>
          <w:rFonts w:ascii="Arial" w:hAnsi="Arial" w:cs="Arial"/>
          <w:b/>
          <w:bCs/>
          <w:color w:val="000000"/>
        </w:rPr>
        <w:t>Precondições:</w:t>
      </w:r>
      <w:r w:rsidR="001D6112" w:rsidRPr="00A56630">
        <w:rPr>
          <w:rFonts w:ascii="Arial" w:hAnsi="Arial" w:cs="Arial"/>
          <w:color w:val="000000"/>
          <w:sz w:val="22"/>
          <w:szCs w:val="22"/>
        </w:rPr>
        <w:t xml:space="preserve"> O paciente deve estar </w:t>
      </w:r>
      <w:proofErr w:type="spellStart"/>
      <w:r w:rsidR="001D6112" w:rsidRPr="00A56630">
        <w:rPr>
          <w:rFonts w:ascii="Arial" w:hAnsi="Arial" w:cs="Arial"/>
          <w:color w:val="000000"/>
          <w:sz w:val="22"/>
          <w:szCs w:val="22"/>
        </w:rPr>
        <w:t>logado</w:t>
      </w:r>
      <w:proofErr w:type="spellEnd"/>
      <w:r w:rsidR="001D6112" w:rsidRPr="00A56630">
        <w:rPr>
          <w:rFonts w:ascii="Arial" w:hAnsi="Arial" w:cs="Arial"/>
          <w:color w:val="000000"/>
          <w:sz w:val="22"/>
          <w:szCs w:val="22"/>
        </w:rPr>
        <w:t xml:space="preserve"> no sistema</w:t>
      </w:r>
    </w:p>
    <w:p w14:paraId="43E7F4C1" w14:textId="77777777" w:rsidR="00DD72E4" w:rsidRPr="00A56630" w:rsidRDefault="001D6112" w:rsidP="00DD72E4">
      <w:pPr>
        <w:spacing w:before="240" w:after="240"/>
        <w:rPr>
          <w:rFonts w:ascii="Arial" w:hAnsi="Arial" w:cs="Arial"/>
          <w:b/>
          <w:bCs/>
        </w:rPr>
      </w:pPr>
      <w:r w:rsidRPr="00A56630">
        <w:rPr>
          <w:rFonts w:ascii="Arial" w:hAnsi="Arial" w:cs="Arial"/>
          <w:b/>
          <w:bCs/>
          <w:color w:val="000000"/>
        </w:rPr>
        <w:t>Fluxo principal:</w:t>
      </w:r>
    </w:p>
    <w:p w14:paraId="1935265A" w14:textId="2B1DCC09" w:rsidR="001D6112" w:rsidRPr="00A56630" w:rsidRDefault="001D6112" w:rsidP="00DD72E4">
      <w:pPr>
        <w:pStyle w:val="ListParagraph"/>
        <w:numPr>
          <w:ilvl w:val="0"/>
          <w:numId w:val="28"/>
        </w:numPr>
        <w:spacing w:before="240" w:after="240"/>
        <w:rPr>
          <w:rFonts w:ascii="Arial" w:hAnsi="Arial" w:cs="Arial"/>
          <w:b/>
          <w:bCs/>
        </w:rPr>
      </w:pPr>
      <w:r w:rsidRPr="00A56630">
        <w:rPr>
          <w:rFonts w:ascii="Arial" w:hAnsi="Arial" w:cs="Arial"/>
          <w:color w:val="000000"/>
          <w:sz w:val="22"/>
          <w:szCs w:val="22"/>
        </w:rPr>
        <w:t>O paciente marca uma consulta na especialidade desejada</w:t>
      </w:r>
      <w:r w:rsidR="00DD72E4" w:rsidRPr="00A56630">
        <w:rPr>
          <w:rFonts w:ascii="Arial" w:hAnsi="Arial" w:cs="Arial"/>
          <w:color w:val="000000"/>
          <w:sz w:val="22"/>
          <w:szCs w:val="22"/>
        </w:rPr>
        <w:t>.</w:t>
      </w:r>
    </w:p>
    <w:p w14:paraId="4274A078" w14:textId="2012231C" w:rsidR="00DD72E4" w:rsidRPr="00A56630" w:rsidRDefault="00DD72E4" w:rsidP="00DD72E4">
      <w:pPr>
        <w:pStyle w:val="ListParagraph"/>
        <w:numPr>
          <w:ilvl w:val="0"/>
          <w:numId w:val="28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color w:val="000000"/>
          <w:sz w:val="22"/>
          <w:szCs w:val="22"/>
        </w:rPr>
        <w:t>Uma notificação de sucesso será exibida, descrevendo os próximos passos   para realização da consulta</w:t>
      </w:r>
      <w:r w:rsidR="00C14334" w:rsidRPr="00A56630">
        <w:rPr>
          <w:rFonts w:ascii="Arial" w:hAnsi="Arial" w:cs="Arial"/>
          <w:color w:val="000000"/>
          <w:sz w:val="22"/>
          <w:szCs w:val="22"/>
        </w:rPr>
        <w:t>;</w:t>
      </w:r>
    </w:p>
    <w:p w14:paraId="33FD1A91" w14:textId="2466666F" w:rsidR="00DD72E4" w:rsidRPr="00A56630" w:rsidRDefault="00DD72E4" w:rsidP="00DD72E4">
      <w:pPr>
        <w:pStyle w:val="ListParagraph"/>
        <w:numPr>
          <w:ilvl w:val="0"/>
          <w:numId w:val="28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color w:val="000000"/>
          <w:sz w:val="22"/>
          <w:szCs w:val="22"/>
        </w:rPr>
        <w:t xml:space="preserve">O sistema armazena o agendamento e </w:t>
      </w:r>
      <w:r w:rsidR="00C14334" w:rsidRPr="00A56630">
        <w:rPr>
          <w:rFonts w:ascii="Arial" w:hAnsi="Arial" w:cs="Arial"/>
          <w:color w:val="000000"/>
          <w:sz w:val="22"/>
          <w:szCs w:val="22"/>
        </w:rPr>
        <w:t>este</w:t>
      </w:r>
      <w:r w:rsidRPr="00A56630">
        <w:rPr>
          <w:rFonts w:ascii="Arial" w:hAnsi="Arial" w:cs="Arial"/>
          <w:color w:val="000000"/>
          <w:sz w:val="22"/>
          <w:szCs w:val="22"/>
        </w:rPr>
        <w:t xml:space="preserve"> estará disponível na agenda do paciente e do especialista</w:t>
      </w:r>
      <w:r w:rsidR="00C14334" w:rsidRPr="00A56630">
        <w:rPr>
          <w:rFonts w:ascii="Arial" w:hAnsi="Arial" w:cs="Arial"/>
          <w:color w:val="000000"/>
          <w:sz w:val="22"/>
          <w:szCs w:val="22"/>
        </w:rPr>
        <w:t>;</w:t>
      </w:r>
    </w:p>
    <w:p w14:paraId="440591F6" w14:textId="18A6AFD1" w:rsidR="00DD72E4" w:rsidRPr="00A56630" w:rsidRDefault="00DD72E4" w:rsidP="00DD72E4">
      <w:pPr>
        <w:pStyle w:val="ListParagraph"/>
        <w:numPr>
          <w:ilvl w:val="0"/>
          <w:numId w:val="28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color w:val="000000"/>
          <w:sz w:val="22"/>
          <w:szCs w:val="22"/>
        </w:rPr>
        <w:t>O paciente e o especialista receberão um e-mail contendo as descrições do agendamento</w:t>
      </w:r>
      <w:r w:rsidR="00C14334" w:rsidRPr="00A56630">
        <w:rPr>
          <w:rFonts w:ascii="Arial" w:hAnsi="Arial" w:cs="Arial"/>
          <w:color w:val="000000"/>
          <w:sz w:val="22"/>
          <w:szCs w:val="22"/>
        </w:rPr>
        <w:t>;</w:t>
      </w:r>
    </w:p>
    <w:p w14:paraId="0EE87D28" w14:textId="31A1E6BE" w:rsidR="00DD72E4" w:rsidRPr="00A56630" w:rsidRDefault="00DD72E4" w:rsidP="00DD72E4">
      <w:pPr>
        <w:pStyle w:val="ListParagraph"/>
        <w:numPr>
          <w:ilvl w:val="0"/>
          <w:numId w:val="28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color w:val="000000"/>
          <w:sz w:val="22"/>
          <w:szCs w:val="22"/>
        </w:rPr>
        <w:t>O especialista poderá optar por aceitar ou recusar o agendamento, terá 24h para fazer essa confirmação.</w:t>
      </w:r>
    </w:p>
    <w:p w14:paraId="4C0ACAAF" w14:textId="6FA9EB62" w:rsidR="00327876" w:rsidRPr="00A56630" w:rsidRDefault="00327876" w:rsidP="00327876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b/>
          <w:bCs/>
          <w:color w:val="000000"/>
        </w:rPr>
        <w:t xml:space="preserve">Fluxo de exceção: </w:t>
      </w:r>
      <w:r w:rsidRPr="00A56630">
        <w:rPr>
          <w:rFonts w:ascii="Arial" w:hAnsi="Arial" w:cs="Arial"/>
          <w:color w:val="000000"/>
          <w:sz w:val="22"/>
          <w:szCs w:val="22"/>
        </w:rPr>
        <w:t>Caso o especialista opte por re</w:t>
      </w:r>
      <w:r w:rsidR="00AA1A44" w:rsidRPr="00A56630">
        <w:rPr>
          <w:rFonts w:ascii="Arial" w:hAnsi="Arial" w:cs="Arial"/>
          <w:color w:val="000000"/>
          <w:sz w:val="22"/>
          <w:szCs w:val="22"/>
        </w:rPr>
        <w:t>cusar o agendamento</w:t>
      </w:r>
    </w:p>
    <w:p w14:paraId="64B80237" w14:textId="4DB3AF2E" w:rsidR="00AA1A44" w:rsidRPr="00A56630" w:rsidRDefault="00AA1A44" w:rsidP="00AA1A44">
      <w:pPr>
        <w:pStyle w:val="ListParagraph"/>
        <w:numPr>
          <w:ilvl w:val="0"/>
          <w:numId w:val="26"/>
        </w:numPr>
        <w:spacing w:before="240" w:after="240"/>
        <w:rPr>
          <w:rFonts w:ascii="Arial" w:hAnsi="Arial" w:cs="Arial"/>
          <w:sz w:val="22"/>
          <w:szCs w:val="22"/>
        </w:rPr>
      </w:pPr>
      <w:r w:rsidRPr="00A56630">
        <w:rPr>
          <w:rFonts w:ascii="Arial" w:hAnsi="Arial" w:cs="Arial"/>
          <w:sz w:val="22"/>
          <w:szCs w:val="22"/>
        </w:rPr>
        <w:t>Caso o especialista opte por recusar o agendamento, dentro do prazo de 24h, o sistema notificará o paciente</w:t>
      </w:r>
      <w:r w:rsidR="00C14334" w:rsidRPr="00A56630">
        <w:rPr>
          <w:rFonts w:ascii="Arial" w:hAnsi="Arial" w:cs="Arial"/>
          <w:sz w:val="22"/>
          <w:szCs w:val="22"/>
        </w:rPr>
        <w:t>.</w:t>
      </w:r>
    </w:p>
    <w:p w14:paraId="119B25F2" w14:textId="21743E30" w:rsidR="00696FE9" w:rsidRPr="00A56630" w:rsidRDefault="001D6112" w:rsidP="00696FE9">
      <w:p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b/>
          <w:bCs/>
          <w:color w:val="000000"/>
        </w:rPr>
        <w:t xml:space="preserve">Pós </w:t>
      </w:r>
      <w:r w:rsidR="006A135F" w:rsidRPr="00A56630">
        <w:rPr>
          <w:rFonts w:ascii="Arial" w:hAnsi="Arial" w:cs="Arial"/>
          <w:b/>
          <w:bCs/>
          <w:color w:val="000000"/>
        </w:rPr>
        <w:t>condições</w:t>
      </w:r>
      <w:r w:rsidR="006A135F" w:rsidRPr="00A56630">
        <w:rPr>
          <w:rFonts w:ascii="Arial" w:hAnsi="Arial" w:cs="Arial"/>
          <w:color w:val="000000"/>
          <w:sz w:val="22"/>
          <w:szCs w:val="22"/>
        </w:rPr>
        <w:t>:</w:t>
      </w:r>
      <w:r w:rsidRPr="00A56630">
        <w:rPr>
          <w:rFonts w:ascii="Arial" w:hAnsi="Arial" w:cs="Arial"/>
          <w:color w:val="000000"/>
          <w:sz w:val="22"/>
          <w:szCs w:val="22"/>
        </w:rPr>
        <w:t xml:space="preserve"> </w:t>
      </w:r>
      <w:r w:rsidR="00882001" w:rsidRPr="00A56630">
        <w:rPr>
          <w:rFonts w:ascii="Arial" w:hAnsi="Arial" w:cs="Arial"/>
          <w:color w:val="000000"/>
          <w:sz w:val="22"/>
          <w:szCs w:val="22"/>
        </w:rPr>
        <w:t>O sistema armazena a consulta</w:t>
      </w:r>
      <w:r w:rsidR="00982F88" w:rsidRPr="00A56630">
        <w:rPr>
          <w:rFonts w:ascii="Arial" w:hAnsi="Arial" w:cs="Arial"/>
          <w:color w:val="000000"/>
          <w:sz w:val="22"/>
          <w:szCs w:val="22"/>
        </w:rPr>
        <w:t>.</w:t>
      </w:r>
    </w:p>
    <w:p w14:paraId="0BE9BFEA" w14:textId="42096E1B" w:rsidR="00DD72E4" w:rsidRPr="00A56630" w:rsidRDefault="00696FE9" w:rsidP="00696FE9">
      <w:pPr>
        <w:spacing w:after="160" w:line="259" w:lineRule="auto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color w:val="000000"/>
          <w:sz w:val="22"/>
          <w:szCs w:val="22"/>
        </w:rPr>
        <w:br w:type="page"/>
      </w:r>
    </w:p>
    <w:p w14:paraId="3DF20AD4" w14:textId="21194219" w:rsidR="00AF26A6" w:rsidRPr="00A56630" w:rsidRDefault="00AF26A6" w:rsidP="00696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center" w:pos="4252"/>
        </w:tabs>
        <w:rPr>
          <w:rFonts w:ascii="Arial" w:hAnsi="Arial" w:cs="Arial"/>
          <w:b/>
          <w:bCs/>
          <w:sz w:val="28"/>
          <w:szCs w:val="28"/>
        </w:rPr>
      </w:pPr>
      <w:r w:rsidRPr="00A56630">
        <w:rPr>
          <w:rFonts w:ascii="Arial" w:hAnsi="Arial" w:cs="Arial"/>
          <w:b/>
          <w:bCs/>
          <w:sz w:val="28"/>
          <w:szCs w:val="28"/>
        </w:rPr>
        <w:lastRenderedPageBreak/>
        <w:tab/>
        <w:t xml:space="preserve">Criar </w:t>
      </w:r>
      <w:r w:rsidR="00F76D6E" w:rsidRPr="00A56630">
        <w:rPr>
          <w:rFonts w:ascii="Arial" w:hAnsi="Arial" w:cs="Arial"/>
          <w:b/>
          <w:bCs/>
          <w:sz w:val="28"/>
          <w:szCs w:val="28"/>
        </w:rPr>
        <w:t>prontuário (</w:t>
      </w:r>
      <w:r w:rsidRPr="00A56630">
        <w:rPr>
          <w:rFonts w:ascii="Arial" w:hAnsi="Arial" w:cs="Arial"/>
          <w:b/>
          <w:bCs/>
          <w:sz w:val="28"/>
          <w:szCs w:val="28"/>
        </w:rPr>
        <w:t>CSUO6)</w:t>
      </w:r>
    </w:p>
    <w:p w14:paraId="7EB5B93F" w14:textId="4868617C" w:rsidR="00AF26A6" w:rsidRPr="00A56630" w:rsidRDefault="00AF26A6" w:rsidP="00AF26A6">
      <w:pPr>
        <w:spacing w:before="240" w:after="240"/>
        <w:rPr>
          <w:rFonts w:ascii="Arial" w:hAnsi="Arial" w:cs="Arial"/>
        </w:rPr>
      </w:pPr>
      <w:r w:rsidRPr="00A56630">
        <w:rPr>
          <w:rFonts w:ascii="Arial" w:hAnsi="Arial" w:cs="Arial"/>
          <w:b/>
          <w:bCs/>
          <w:color w:val="000000"/>
        </w:rPr>
        <w:t>Sumário</w:t>
      </w:r>
      <w:r w:rsidRPr="00A56630">
        <w:rPr>
          <w:rFonts w:ascii="Arial" w:hAnsi="Arial" w:cs="Arial"/>
          <w:color w:val="000000"/>
          <w:sz w:val="22"/>
          <w:szCs w:val="22"/>
        </w:rPr>
        <w:t>: Especialista</w:t>
      </w:r>
      <w:r w:rsidR="00F76D6E" w:rsidRPr="00A56630">
        <w:rPr>
          <w:rFonts w:ascii="Arial" w:hAnsi="Arial" w:cs="Arial"/>
          <w:color w:val="000000"/>
          <w:sz w:val="22"/>
          <w:szCs w:val="22"/>
        </w:rPr>
        <w:t xml:space="preserve"> </w:t>
      </w:r>
      <w:r w:rsidRPr="00A56630">
        <w:rPr>
          <w:rFonts w:ascii="Arial" w:hAnsi="Arial" w:cs="Arial"/>
          <w:color w:val="000000"/>
          <w:sz w:val="22"/>
          <w:szCs w:val="22"/>
        </w:rPr>
        <w:t>cria/edita um prontuário</w:t>
      </w:r>
    </w:p>
    <w:p w14:paraId="1C909F33" w14:textId="615C76A8" w:rsidR="00AF26A6" w:rsidRPr="00A56630" w:rsidRDefault="00AF26A6" w:rsidP="00AF26A6">
      <w:pPr>
        <w:spacing w:before="240" w:after="240"/>
        <w:rPr>
          <w:rFonts w:ascii="Arial" w:hAnsi="Arial" w:cs="Arial"/>
        </w:rPr>
      </w:pPr>
      <w:r w:rsidRPr="00A56630">
        <w:rPr>
          <w:rFonts w:ascii="Arial" w:hAnsi="Arial" w:cs="Arial"/>
          <w:b/>
          <w:bCs/>
          <w:color w:val="000000"/>
        </w:rPr>
        <w:t>Ator primário</w:t>
      </w:r>
      <w:r w:rsidRPr="00A56630">
        <w:rPr>
          <w:rFonts w:ascii="Arial" w:hAnsi="Arial" w:cs="Arial"/>
          <w:color w:val="000000"/>
          <w:sz w:val="22"/>
          <w:szCs w:val="22"/>
        </w:rPr>
        <w:t>: Especialista</w:t>
      </w:r>
    </w:p>
    <w:p w14:paraId="73381DFF" w14:textId="015451C7" w:rsidR="00AF26A6" w:rsidRPr="00A56630" w:rsidRDefault="00F76D6E" w:rsidP="00AF26A6">
      <w:pPr>
        <w:spacing w:before="240" w:after="240"/>
        <w:rPr>
          <w:rFonts w:ascii="Arial" w:hAnsi="Arial" w:cs="Arial"/>
        </w:rPr>
      </w:pPr>
      <w:r w:rsidRPr="00A56630">
        <w:rPr>
          <w:rFonts w:ascii="Arial" w:hAnsi="Arial" w:cs="Arial"/>
          <w:b/>
          <w:bCs/>
          <w:color w:val="000000"/>
        </w:rPr>
        <w:t>Precondições:</w:t>
      </w:r>
      <w:r w:rsidR="00AF26A6" w:rsidRPr="00A56630">
        <w:rPr>
          <w:rFonts w:ascii="Arial" w:hAnsi="Arial" w:cs="Arial"/>
          <w:color w:val="000000"/>
          <w:sz w:val="22"/>
          <w:szCs w:val="22"/>
        </w:rPr>
        <w:t xml:space="preserve"> Especialista deve estar </w:t>
      </w:r>
      <w:proofErr w:type="spellStart"/>
      <w:r w:rsidR="00AF26A6" w:rsidRPr="00A56630">
        <w:rPr>
          <w:rFonts w:ascii="Arial" w:hAnsi="Arial" w:cs="Arial"/>
          <w:color w:val="000000"/>
          <w:sz w:val="22"/>
          <w:szCs w:val="22"/>
        </w:rPr>
        <w:t>logado</w:t>
      </w:r>
      <w:proofErr w:type="spellEnd"/>
      <w:r w:rsidR="00AF26A6" w:rsidRPr="00A56630">
        <w:rPr>
          <w:rFonts w:ascii="Arial" w:hAnsi="Arial" w:cs="Arial"/>
          <w:color w:val="000000"/>
          <w:sz w:val="22"/>
          <w:szCs w:val="22"/>
        </w:rPr>
        <w:t xml:space="preserve"> no sistema</w:t>
      </w:r>
      <w:r w:rsidR="00C14334" w:rsidRPr="00A56630">
        <w:rPr>
          <w:rFonts w:ascii="Arial" w:hAnsi="Arial" w:cs="Arial"/>
          <w:color w:val="000000"/>
          <w:sz w:val="22"/>
          <w:szCs w:val="22"/>
        </w:rPr>
        <w:t>.</w:t>
      </w:r>
    </w:p>
    <w:p w14:paraId="4AE3C1DD" w14:textId="77777777" w:rsidR="00AF26A6" w:rsidRPr="00A56630" w:rsidRDefault="00AF26A6" w:rsidP="00AF26A6">
      <w:pPr>
        <w:spacing w:before="240" w:after="240"/>
        <w:rPr>
          <w:rFonts w:ascii="Arial" w:hAnsi="Arial" w:cs="Arial"/>
          <w:b/>
          <w:bCs/>
        </w:rPr>
      </w:pPr>
      <w:r w:rsidRPr="00A56630">
        <w:rPr>
          <w:rFonts w:ascii="Arial" w:hAnsi="Arial" w:cs="Arial"/>
          <w:b/>
          <w:bCs/>
          <w:color w:val="000000"/>
        </w:rPr>
        <w:t>Fluxo principal:</w:t>
      </w:r>
    </w:p>
    <w:p w14:paraId="1E910970" w14:textId="0543EB42" w:rsidR="00AF26A6" w:rsidRPr="00A56630" w:rsidRDefault="00AF26A6" w:rsidP="00684C35">
      <w:pPr>
        <w:pStyle w:val="ListParagraph"/>
        <w:numPr>
          <w:ilvl w:val="0"/>
          <w:numId w:val="29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color w:val="000000"/>
          <w:sz w:val="22"/>
          <w:szCs w:val="22"/>
        </w:rPr>
        <w:t>O Especialista cria um prontuário</w:t>
      </w:r>
      <w:r w:rsidR="00F76D6E" w:rsidRPr="00A56630">
        <w:rPr>
          <w:rFonts w:ascii="Arial" w:hAnsi="Arial" w:cs="Arial"/>
          <w:color w:val="000000"/>
          <w:sz w:val="22"/>
          <w:szCs w:val="22"/>
        </w:rPr>
        <w:t xml:space="preserve"> durante a primeira consulta do paciente</w:t>
      </w:r>
      <w:r w:rsidR="00C14334" w:rsidRPr="00A56630">
        <w:rPr>
          <w:rFonts w:ascii="Arial" w:hAnsi="Arial" w:cs="Arial"/>
          <w:color w:val="000000"/>
          <w:sz w:val="22"/>
          <w:szCs w:val="22"/>
        </w:rPr>
        <w:t>;</w:t>
      </w:r>
    </w:p>
    <w:p w14:paraId="516629C7" w14:textId="68B66010" w:rsidR="00684C35" w:rsidRPr="00A56630" w:rsidRDefault="00684C35" w:rsidP="00684C35">
      <w:pPr>
        <w:pStyle w:val="ListParagraph"/>
        <w:numPr>
          <w:ilvl w:val="0"/>
          <w:numId w:val="29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color w:val="000000"/>
          <w:sz w:val="22"/>
          <w:szCs w:val="22"/>
        </w:rPr>
        <w:t>O especialista pode editar ou visualizar os prontuários de cada paciente que consultou</w:t>
      </w:r>
      <w:r w:rsidR="00C14334" w:rsidRPr="00A56630">
        <w:rPr>
          <w:rFonts w:ascii="Arial" w:hAnsi="Arial" w:cs="Arial"/>
          <w:color w:val="000000"/>
          <w:sz w:val="22"/>
          <w:szCs w:val="22"/>
        </w:rPr>
        <w:t>;</w:t>
      </w:r>
    </w:p>
    <w:p w14:paraId="6788588E" w14:textId="60E2D6E5" w:rsidR="00684C35" w:rsidRPr="00A56630" w:rsidRDefault="00684C35" w:rsidP="00684C35">
      <w:pPr>
        <w:pStyle w:val="ListParagraph"/>
        <w:numPr>
          <w:ilvl w:val="0"/>
          <w:numId w:val="29"/>
        </w:numPr>
        <w:spacing w:before="240" w:after="240"/>
        <w:rPr>
          <w:rFonts w:ascii="Arial" w:hAnsi="Arial" w:cs="Arial"/>
          <w:color w:val="000000"/>
          <w:sz w:val="22"/>
          <w:szCs w:val="22"/>
        </w:rPr>
      </w:pPr>
      <w:r w:rsidRPr="00A56630">
        <w:rPr>
          <w:rFonts w:ascii="Arial" w:hAnsi="Arial" w:cs="Arial"/>
          <w:color w:val="000000"/>
          <w:sz w:val="22"/>
          <w:szCs w:val="22"/>
        </w:rPr>
        <w:t>O sistema armazena o prontuário no banco de dados.</w:t>
      </w:r>
    </w:p>
    <w:p w14:paraId="658D745B" w14:textId="6226D59B" w:rsidR="00AF26A6" w:rsidRPr="00A56630" w:rsidRDefault="00AF26A6" w:rsidP="00696FE9">
      <w:pPr>
        <w:spacing w:before="240" w:after="240"/>
        <w:rPr>
          <w:rFonts w:ascii="Arial" w:hAnsi="Arial" w:cs="Arial"/>
        </w:rPr>
      </w:pPr>
      <w:r w:rsidRPr="00A56630">
        <w:rPr>
          <w:rFonts w:ascii="Arial" w:hAnsi="Arial" w:cs="Arial"/>
          <w:b/>
          <w:bCs/>
          <w:color w:val="000000"/>
        </w:rPr>
        <w:t xml:space="preserve">Pós </w:t>
      </w:r>
      <w:r w:rsidR="00F76D6E" w:rsidRPr="00A56630">
        <w:rPr>
          <w:rFonts w:ascii="Arial" w:hAnsi="Arial" w:cs="Arial"/>
          <w:b/>
          <w:bCs/>
          <w:color w:val="000000"/>
        </w:rPr>
        <w:t>condições</w:t>
      </w:r>
      <w:r w:rsidR="00F76D6E" w:rsidRPr="00A56630">
        <w:rPr>
          <w:rFonts w:ascii="Arial" w:hAnsi="Arial" w:cs="Arial"/>
          <w:color w:val="000000"/>
          <w:sz w:val="22"/>
          <w:szCs w:val="22"/>
        </w:rPr>
        <w:t>:</w:t>
      </w:r>
      <w:r w:rsidRPr="00A56630">
        <w:rPr>
          <w:rFonts w:ascii="Arial" w:hAnsi="Arial" w:cs="Arial"/>
          <w:color w:val="000000"/>
          <w:sz w:val="22"/>
          <w:szCs w:val="22"/>
        </w:rPr>
        <w:t xml:space="preserve"> </w:t>
      </w:r>
      <w:r w:rsidR="00982F88" w:rsidRPr="00A56630">
        <w:rPr>
          <w:rFonts w:ascii="Arial" w:hAnsi="Arial" w:cs="Arial"/>
          <w:color w:val="000000"/>
          <w:sz w:val="22"/>
          <w:szCs w:val="22"/>
        </w:rPr>
        <w:t>O sistema armazena o prontuário.</w:t>
      </w:r>
    </w:p>
    <w:sectPr w:rsidR="00AF26A6" w:rsidRPr="00A5663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2A68"/>
    <w:multiLevelType w:val="hybridMultilevel"/>
    <w:tmpl w:val="0AEEA48C"/>
    <w:lvl w:ilvl="0" w:tplc="9760CE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0433"/>
    <w:multiLevelType w:val="hybridMultilevel"/>
    <w:tmpl w:val="9628E6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770A"/>
    <w:multiLevelType w:val="hybridMultilevel"/>
    <w:tmpl w:val="0838C1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D5FC7"/>
    <w:multiLevelType w:val="hybridMultilevel"/>
    <w:tmpl w:val="33EC309A"/>
    <w:lvl w:ilvl="0" w:tplc="04160017">
      <w:start w:val="1"/>
      <w:numFmt w:val="lowerLetter"/>
      <w:lvlText w:val="%1)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" w15:restartNumberingAfterBreak="0">
    <w:nsid w:val="16A317CA"/>
    <w:multiLevelType w:val="hybridMultilevel"/>
    <w:tmpl w:val="AE0EC6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159C4"/>
    <w:multiLevelType w:val="hybridMultilevel"/>
    <w:tmpl w:val="94D2A2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86326"/>
    <w:multiLevelType w:val="hybridMultilevel"/>
    <w:tmpl w:val="86F02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B1F76"/>
    <w:multiLevelType w:val="hybridMultilevel"/>
    <w:tmpl w:val="17D257D6"/>
    <w:lvl w:ilvl="0" w:tplc="8DF8105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447A1"/>
    <w:multiLevelType w:val="hybridMultilevel"/>
    <w:tmpl w:val="5FA4767C"/>
    <w:lvl w:ilvl="0" w:tplc="08FE73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7668D"/>
    <w:multiLevelType w:val="hybridMultilevel"/>
    <w:tmpl w:val="0838C1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C0973"/>
    <w:multiLevelType w:val="hybridMultilevel"/>
    <w:tmpl w:val="0838C1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1238BD"/>
    <w:multiLevelType w:val="hybridMultilevel"/>
    <w:tmpl w:val="B028660A"/>
    <w:lvl w:ilvl="0" w:tplc="08FE73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EF285A"/>
    <w:multiLevelType w:val="hybridMultilevel"/>
    <w:tmpl w:val="17D257D6"/>
    <w:lvl w:ilvl="0" w:tplc="8DF8105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91E5A"/>
    <w:multiLevelType w:val="hybridMultilevel"/>
    <w:tmpl w:val="86F02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E11B9"/>
    <w:multiLevelType w:val="hybridMultilevel"/>
    <w:tmpl w:val="86F021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71E81"/>
    <w:multiLevelType w:val="hybridMultilevel"/>
    <w:tmpl w:val="C4DCDE6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75ECC"/>
    <w:multiLevelType w:val="hybridMultilevel"/>
    <w:tmpl w:val="9628E6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E7B83"/>
    <w:multiLevelType w:val="hybridMultilevel"/>
    <w:tmpl w:val="68609E94"/>
    <w:lvl w:ilvl="0" w:tplc="8BA83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C068D5"/>
    <w:multiLevelType w:val="hybridMultilevel"/>
    <w:tmpl w:val="2340A1DA"/>
    <w:lvl w:ilvl="0" w:tplc="B60CA292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 w15:restartNumberingAfterBreak="0">
    <w:nsid w:val="4FC63333"/>
    <w:multiLevelType w:val="hybridMultilevel"/>
    <w:tmpl w:val="AE0481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76F92"/>
    <w:multiLevelType w:val="hybridMultilevel"/>
    <w:tmpl w:val="B9B6F38A"/>
    <w:lvl w:ilvl="0" w:tplc="772EC38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A2727"/>
    <w:multiLevelType w:val="hybridMultilevel"/>
    <w:tmpl w:val="CAC47A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E08F0"/>
    <w:multiLevelType w:val="hybridMultilevel"/>
    <w:tmpl w:val="B9B6F38A"/>
    <w:lvl w:ilvl="0" w:tplc="772EC38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17FB0"/>
    <w:multiLevelType w:val="hybridMultilevel"/>
    <w:tmpl w:val="A5BA74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7E6384"/>
    <w:multiLevelType w:val="hybridMultilevel"/>
    <w:tmpl w:val="CAC47A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9968B6"/>
    <w:multiLevelType w:val="hybridMultilevel"/>
    <w:tmpl w:val="B47806A4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9F336C1"/>
    <w:multiLevelType w:val="hybridMultilevel"/>
    <w:tmpl w:val="0838C1B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57ABD"/>
    <w:multiLevelType w:val="hybridMultilevel"/>
    <w:tmpl w:val="9628E62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4"/>
  </w:num>
  <w:num w:numId="7">
    <w:abstractNumId w:val="27"/>
  </w:num>
  <w:num w:numId="8">
    <w:abstractNumId w:val="19"/>
  </w:num>
  <w:num w:numId="9">
    <w:abstractNumId w:val="25"/>
  </w:num>
  <w:num w:numId="10">
    <w:abstractNumId w:val="22"/>
  </w:num>
  <w:num w:numId="11">
    <w:abstractNumId w:val="3"/>
  </w:num>
  <w:num w:numId="12">
    <w:abstractNumId w:val="9"/>
  </w:num>
  <w:num w:numId="13">
    <w:abstractNumId w:val="6"/>
  </w:num>
  <w:num w:numId="14">
    <w:abstractNumId w:val="16"/>
  </w:num>
  <w:num w:numId="15">
    <w:abstractNumId w:val="2"/>
  </w:num>
  <w:num w:numId="16">
    <w:abstractNumId w:val="23"/>
  </w:num>
  <w:num w:numId="17">
    <w:abstractNumId w:val="14"/>
  </w:num>
  <w:num w:numId="18">
    <w:abstractNumId w:val="1"/>
  </w:num>
  <w:num w:numId="19">
    <w:abstractNumId w:val="20"/>
  </w:num>
  <w:num w:numId="20">
    <w:abstractNumId w:val="26"/>
  </w:num>
  <w:num w:numId="21">
    <w:abstractNumId w:val="17"/>
  </w:num>
  <w:num w:numId="22">
    <w:abstractNumId w:val="0"/>
  </w:num>
  <w:num w:numId="23">
    <w:abstractNumId w:val="15"/>
  </w:num>
  <w:num w:numId="24">
    <w:abstractNumId w:val="10"/>
  </w:num>
  <w:num w:numId="25">
    <w:abstractNumId w:val="18"/>
  </w:num>
  <w:num w:numId="26">
    <w:abstractNumId w:val="7"/>
  </w:num>
  <w:num w:numId="27">
    <w:abstractNumId w:val="12"/>
  </w:num>
  <w:num w:numId="28">
    <w:abstractNumId w:val="8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01"/>
    <w:rsid w:val="000129C2"/>
    <w:rsid w:val="000622A3"/>
    <w:rsid w:val="000866D5"/>
    <w:rsid w:val="001D6112"/>
    <w:rsid w:val="00281DE4"/>
    <w:rsid w:val="00292642"/>
    <w:rsid w:val="00296628"/>
    <w:rsid w:val="00327876"/>
    <w:rsid w:val="00377D04"/>
    <w:rsid w:val="00381583"/>
    <w:rsid w:val="003A016A"/>
    <w:rsid w:val="003C546B"/>
    <w:rsid w:val="00483AEC"/>
    <w:rsid w:val="00486B33"/>
    <w:rsid w:val="004C7260"/>
    <w:rsid w:val="00596055"/>
    <w:rsid w:val="005F414C"/>
    <w:rsid w:val="0062480C"/>
    <w:rsid w:val="00684C35"/>
    <w:rsid w:val="00696FE9"/>
    <w:rsid w:val="006A135F"/>
    <w:rsid w:val="006A1C13"/>
    <w:rsid w:val="006A69EF"/>
    <w:rsid w:val="007C73B9"/>
    <w:rsid w:val="0083289D"/>
    <w:rsid w:val="00835FB4"/>
    <w:rsid w:val="00882001"/>
    <w:rsid w:val="00982F88"/>
    <w:rsid w:val="009C7610"/>
    <w:rsid w:val="00A56630"/>
    <w:rsid w:val="00AA1A44"/>
    <w:rsid w:val="00AF26A6"/>
    <w:rsid w:val="00B053B1"/>
    <w:rsid w:val="00B50184"/>
    <w:rsid w:val="00BA089B"/>
    <w:rsid w:val="00BB1B5C"/>
    <w:rsid w:val="00BC14BD"/>
    <w:rsid w:val="00C14334"/>
    <w:rsid w:val="00C30DCE"/>
    <w:rsid w:val="00CA5546"/>
    <w:rsid w:val="00CA6501"/>
    <w:rsid w:val="00DD72E4"/>
    <w:rsid w:val="00DE1FFA"/>
    <w:rsid w:val="00E83AB5"/>
    <w:rsid w:val="00E847FB"/>
    <w:rsid w:val="00E8549A"/>
    <w:rsid w:val="00F7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92D43"/>
  <w15:chartTrackingRefBased/>
  <w15:docId w15:val="{6131EDE2-C40A-4B58-BE8A-B3D736BA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A6501"/>
    <w:pPr>
      <w:keepNext/>
      <w:jc w:val="both"/>
      <w:outlineLvl w:val="2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CA6501"/>
    <w:rPr>
      <w:rFonts w:ascii="Arial" w:eastAsia="Times New Roman" w:hAnsi="Arial" w:cs="Arial"/>
      <w:b/>
      <w:bCs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CA65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016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053B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D6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jpr.jus.br/certidoes/primeiro-gr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898</Words>
  <Characters>5122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Yamashita</dc:creator>
  <cp:keywords/>
  <dc:description/>
  <cp:lastModifiedBy>Guilherme Vieira Paiva</cp:lastModifiedBy>
  <cp:revision>32</cp:revision>
  <dcterms:created xsi:type="dcterms:W3CDTF">2021-09-12T18:57:00Z</dcterms:created>
  <dcterms:modified xsi:type="dcterms:W3CDTF">2021-09-14T15:05:00Z</dcterms:modified>
</cp:coreProperties>
</file>