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4748B"/>
          <w:sz w:val="20"/>
          <w:szCs w:val="20"/>
        </w:rPr>
        <w:t xml:space="preserve">SYSTEM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DevTrack Hackathon Mode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56DB"/>
          <w:sz w:val="26"/>
          <w:szCs w:val="26"/>
        </w:rPr>
        <w:t xml:space="preserve">Advanced Backend Architecture — Scoring Intelligence &amp; Pipeline Design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Version 2.0  |  Confidential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Architecture Team  |  May 2026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Executive Summary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DevTrack Hackathon Mode is a code-progress intelligence platform that ingests GitHub activity, filters noise, and produces structured scoring intelligence for organizers, mentors, and judges. This document defines the advanced backend architecture with particular emphasis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Efficient, non-blocking commit analysis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Deterministic + AI-hybrid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Security-first design with RBAC, webhook verification, and audit trails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Data layer optimized for real-time dashboard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0"/>
          <w:szCs w:val="20"/>
        </w:rPr>
        <w:t xml:space="preserve">Queue-based async processing that scales without blocking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Next.js + TypeScript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Role-based dashboards, live SSE updates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NestJS / Express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Auth, RBAC, validation, rate limiting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Worker Layer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Async commit ingestion, AI analysis, sync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PostgreSQL 15+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Transactional data, scoring, audit logs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Redis 7+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Job queues, session cache, pub/sub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S3-compatible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Raw diffs, CSVs, generated reports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AI Inference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Claude / hosted model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Commit classification and summarization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35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Metrics, alerting, queue health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Commit Analysis Pipeline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pipeline is designed webhook-first with zero blocking. Every webhook returns HTTP 200 immediately and delegates all processing to queued workers.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End-to-End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600"/>
        <w:gridCol w:w="2880"/>
      </w:tblGrid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Latency Target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Webhook Received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GitHub push hits POST /api/webhooks/github. HMAC-SHA256 signature verified before any processing. Timestamp checked to reject replays &gt; 5 minutes old.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&lt; 50ms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2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Enqueue Ingest Job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Verified payload pushed to BullMQ commit.ingest queue (priority HIGH). HTTP 200 returned immediately to GitHub — no blocking on diff fetch.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&lt; 10ms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3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Fetch Full Diff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Worker calls GitHub API for commit metadata + file diffs. Result cached in Redis (key: commit:{sha}:diff, TTL 60s) to absorb burst events on same commit.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100-400ms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4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File Relevance Filter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Each changed file scored 0.0–1.0 using deterministic rule set. Files scoring below threshold (0.4) discarded before any AI call. Scores cached by file path hash.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&lt; 20ms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5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Code Chunking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Relevant diffs split into chunks of max 800 tokens with 50-token overlap for context continuity. Each chunk tagged with file path and function context.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&lt; 30ms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6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AI Classification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Chunks sent to AI inference endpoint with strict JSON output schema. Each chunk receives: commit_type, summary, feature_tag, progress_value, risk_flag, confidence.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500ms-2s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7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Score Calculation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Deterministic scoring model applied using AI output as advisory input. Weighted formula combines implementation, test, breadth, consistency, and quality dimensions.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&lt; 15ms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8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Persist + Notify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Results written to commits, file_changes, analysis_results tables in a single transaction. Redis pub/sub notifies dashboard SSE handlers. Cache keys invalidated.</w:t>
            </w:r>
          </w:p>
        </w:tc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&lt; 50ms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File Relevance Filter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Applied deterministically before AI is ever invoked. Saves tokens, reduces latency, and ensures AI only sees meaningful code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Pattern / Type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Source code (.ts, .js, .py, .go, .rs, .java)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+0.9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Core implementation — highest signal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Test files (*spec*, *test*, __tests__/)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+0.8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Test coverage is a key quality indicator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Schema / migration files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+0.8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Data model changes represent feature progress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Route / controller / handler files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+0.7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API surface changes indicate feature work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Configuration files (.env.example, *.yaml)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+0.5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Infrastructure changes — moderate signal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Documentation (.md, README, .txt)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+0.3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Low but non-zero — context for reviewers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package-lock.json / yarn.lock / poetry.lock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−1.0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Pure noise — no engineering signal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node_modules/, vendor/, .venv/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−1.0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Dependencies — must never be scored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dist/, build/, coverage/, .next/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−1.0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Build artifacts — generated, not authored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*.min.js, *.bundle.*, *.map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−1.0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Minified/generated output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Binary files, images, fonts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−0.8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Non-code assets (unless it's a UI feature commit)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Formatting-only changes (whitespace delta)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−0.6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Detected by diff analysis — cosmetic risk flag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2.3 Queue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1800"/>
        <w:gridCol w:w="2160"/>
      </w:tblGrid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Queue Name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commit.ingest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5 concurrent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3x, exp backoff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Entry point for all GitHub events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commit.ai-analyze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 concurrent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2x, 5s delay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Calls AI inference — limited concurrency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repo.sync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 concurrent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3x, 30s delay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Scheduled / on-demand full sync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report.generate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concurrent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1x, no retry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Organizer-triggered, non-critical path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dead.letter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monitor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19"/>
                <w:szCs w:val="19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Manual review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Failed jobs after all retries exhausted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Progress Scoring Engine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scoring model is deterministic at its core. AI output is advisory — it provides progress_value (0.0–1.0) and confidence signals that feed multipliers, but the final score is always computed by the deterministic layer.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Scoring Formula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score = Σ(dimension_score × weight) × relevance_multiplier × ai_confidence_factor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team_score = rolling_average(commit_scores, window=7d) × consistency_bonus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Score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2160"/>
        <w:gridCol w:w="27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Signal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Implementation Progress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35%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Relevant source files changed, additions, complexity delta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meaningful_lines / max_meaningful_lines × 100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Test Coverage Delta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Test files added/modified, coverage % change if available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test_file_count × 20 + coverage_gain × 80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Code Breadth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Number of distinct domains (backend, frontend, DB, API) touched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distinct_domains × 25, capped at 100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Commit cadence over hackathon duration, commit distribution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cadence_score = 1 - std_dev(commit_gaps) / total_duration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Quality Signals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AI confidence score, commit message quality, PR descriptions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ai_confidence × 60 + message_quality × 40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3.3 Anomaly Detection Rules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All anomalies are flagged automatically and surfaced to organizers for manual review. Anomalies reduce the ai_confidence_factor but do not directly override the score — the organizer decides.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440"/>
        <w:gridCol w:w="1440"/>
        <w:gridCol w:w="3120"/>
      </w:tblGrid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Anomaly Pattern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Signal Type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 Action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Mass file additions with zero logical change (line count &gt;&gt; meaningful changes)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Padding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Flag commit, reduce confidence to 0.1, alert organizer immediately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100% whitespace/formatting diffs, no semantic change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Cosmetic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Label commit_type=chore, apply 0.2× multiplier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Identical or near-identical commits repeated (&gt;80% similarity)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Duplicate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Deduplicate scoring, flag team for review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AI confidence &lt; 0.3 across all files in a commit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Low Signal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Score computed but confidence_factor = 0.5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Commit burst in final 30 minutes of hackathon (&gt; 40% of total commits)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Cramming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Flag pattern, apply 0.7× to burst commits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All changes in lockfiles, generated code, or assets only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Pure Noise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Score = 0, no penalty to team total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No test changes after significant backend feature (&gt; 200 LOC)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Quality Risk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4748B"/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Advisory note on AI summary only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3.4 AI Prompt Contract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AI receives a structured prompt per code chunk. It must return valid JSON only — no prose, no markdown. The backend validates the schema before using any values.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// Input sent to AI per chunk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{ commit_sha, repo_name, file_path, change_type, diff_chunk, team_context, previous_summary 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// Required JSON output (schema-validated before use)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{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"commit_type": "feature" | "fix" | "refactor" | "test" | "docs" | "chore",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"summary": "string (max 120 chars)",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"feature_tag": "string | null",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"progress_value": 0.0 – 1.0,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"risk_flag": "none" | "padding" | "cosmetic" | "anomaly",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  "confidence": 0.0 – 1.0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Security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4.1 Authentication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JWT Access Tokens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15-minute TTL. Signed with RS256 (asymmetric). Payload includes user_id, role, hackathon_scope. Never stored in localStorage — memory only.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Refresh Tokens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7-day TTL. Stored in httpOnly, Secure, SameSite=Strict cookie. Rotated on every use. Old token invalidated immediately after rotation.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Argon2id with memory=65536, iterations=3, parallelism=4. Never MD5/SHA1/bcrypt.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GitHub App preferred over OAuth tokens. App installation tokens scoped per repository. Access tokens AES-256-GCM encrypted at rest.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Session Revocation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Active token list maintained in Redis. On logout or role change, token hash added to deny list (TTL = remaining token lifetime).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4.2 RBAC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Organizer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Judge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Sign in / register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Join team / connect GitHub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View own progress dashboard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View all team progress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Own team only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Upload CSV / create hackathon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Trigger repo sync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Limited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View AI summaries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Own/team only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Review / dismiss anomalies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Configure scoring weights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Export reports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View audit logs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Manage users &amp; roles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No</w:t>
            </w:r>
          </w:p>
        </w:tc>
        <w:tc>
          <w:tcPr>
            <w:tcW w:type="dxa" w:w="15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4.3 Webhook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Signature Verification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HMAC-SHA256 of raw payload using webhook secret. Constant-time comparison (crypto.timingSafeEqual) to prevent timing attacks. Reject if missing.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X-GitHub-Delivery header (UUID) stored in Redis with 5-minute TTL. Duplicate delivery IDs rejected with 409 Conflict.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Timestamp Validation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X-GitHub-Event timestamp checked. Reject events older than 5 minutes to prevent replay of captured requests.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100 requests/minute per source IP on webhook endpoint. Excess returns 429 Too Many Requests without processing payload.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commit SHA checked against Redis dedup set (TTL 5min) before enqueuing. Duplicate webhooks for same commit silently dropped.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4.4 Rate Limiting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5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IP address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 /api/auth/signup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10 minutes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IP address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 /api/webhooks/github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100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source IP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 /api/analysis/*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10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team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 /api/hackathons/:id/imports/csv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3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user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GET /api/*/progress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60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authenticated user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All other endpoints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200 requests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 minute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 authenticated user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Data Layer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5.1 Additional Critical Tables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The following tables extend the base schema and are required for efficient scoring, trend analysis, and anomaly workflows.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team_progress_snapshots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team_id, snapshot_at, total_score, implementation_score, test_score, consistency_score, anomaly_count, risk_level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Point-in-time score snapshots taken after each commit analysis. Enables trend charts and progress over time. Never deleted — append-only.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scoring_weights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hackathon_id, dimension, weight, version, created_by, created_at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Organizer-configurable dimension weights per hackathon. Versioned so historical scores remain reproducible with original weights.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anomaly_events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commit_id, team_id, anomaly_type, severity, auto_detected, reviewed_by, resolution, created_at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Tracks all detected anomalies with full review workflow. Status: OPEN, REVIEWED, DISMISSED. Immutable once resolved.</w:t>
            </w:r>
          </w:p>
        </w:tc>
      </w:tr>
      <w:tr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file_relevance_cache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file_path_hash, repo_id, relevance_score, rule_breakdown_json, computed_at</w:t>
            </w:r>
          </w:p>
        </w:tc>
        <w:tc>
          <w:tcPr>
            <w:tcW w:type="dxa" w:w="43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Caches relevance scores by file path hash to avoid recomputing on repeated file patterns. TTL-invalidated on rule version bump.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5.2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 Definition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Query Pattern Served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commits(repository_id, committed_at DESC)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Timeline queries on repository — dashboard commit list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commits(author_username, committed_at)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Per-participant history and activity timeline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file_changes(commit_id, relevance_score DESC)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Fast filter of relevant files per commit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analysis_results(repository_id, created_at DESC)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Recent AI results per repository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anomaly_events(team_id, severity, created_at)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Risk dashboard — open anomalies by team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team_progress_snapshots(team_id, snapshot_at DESC)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Score trend graph data per team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audit_logs(actor_user_id, created_at DESC)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User-specific audit trail export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9"/>
                <w:szCs w:val="19"/>
              </w:rPr>
              <w:t xml:space="preserve">commits(sha) UNIQUE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Deduplication on ingest — prevent double processing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5.3 Redis Cache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Cache Key Pattern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 &amp; Invalidation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team:{id}:progress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30s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Live dashboard score. Invalidated via pub/sub after each scoring run.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hackathon:{id}:ranking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60s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Leaderboard. Invalidated on any team score update in hackathon.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repo:{id}:commits:page:{n}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120s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Paginated commit list. Invalidated on new commit ingestion.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user:{id}:session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15min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JWT session validation cache. Cleared on logout/revocation.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webhook:dedup:{delivery_id}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5min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Replay deduplication. Auto-expires.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ai:result:{commit_sha}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24h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AI analysis result cache. Prevents redundant AI calls on re-sync.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file_relevance:{path_hash}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1h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File scoring cache. Invalidated on rule version change.</w:t>
            </w:r>
          </w:p>
        </w:tc>
      </w:tr>
      <w:tr>
        <w:tc>
          <w:tcPr>
            <w:tcW w:type="dxa" w:w="3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rate_limit:{endpoint}:{ip}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1min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Sliding window counter. Auto-expires per window.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API Design Patterns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6.1 Response Envelope Standard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All endpoints return a consistent envelope. Never return raw objects.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// Success response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{ "ok": true, "data": { ... }, "meta": { "page": 1, "total": 42, "limit": 20 } 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// Error response</w:t>
      </w:r>
    </w:p>
    <w:p>
      <w:pPr>
        <w:pBdr>
          <w:left w:val="single" w:color="1A56DB" w:sz="12"/>
        </w:pBdr>
        <w:shd w:fill="EFF6FF" w:val="clear"/>
        <w:spacing w:after="60" w:before="60"/>
        <w:ind w:left="360"/>
      </w:pPr>
      <w:r>
        <w:rPr>
          <w:rFonts w:ascii="Courier New" w:cs="Courier New" w:eastAsia="Courier New" w:hAnsi="Courier New"/>
          <w:color w:val="1A56DB"/>
          <w:sz w:val="18"/>
          <w:szCs w:val="18"/>
        </w:rPr>
        <w:t xml:space="preserve">{ "ok": false, "error": { "code": "VALIDATION_ERROR", "message": "...", "fields": [] } 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6.2 Error Code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6120"/>
      </w:tblGrid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Thrown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AUTH_REQUIRED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401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Missing, expired, or revoked access token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FORBIDDEN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403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Authenticated user lacks role permission for this resource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NOT_FOUND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404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Resource does not exist or is not in user's scope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422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Request body fails Zod schema validation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CSV_INVALID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422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Uploaded CSV fails structure or required column check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WEBHOOK_SIG_FAIL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401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GitHub webhook signature verification failed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WEBHOOK_REPLAY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409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Duplicate delivery ID detected within 5-minute window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REPO_LIMIT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429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GitHub API rate limit hit — retry after header provided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ANALYSIS_QUEUE_FULL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503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BullMQ worker backlog exceeds threshold</w:t>
            </w:r>
          </w:p>
        </w:tc>
      </w:tr>
      <w:t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HACKATHON_NOT_ACTIVE</w:t>
            </w:r>
          </w:p>
        </w:tc>
        <w:tc>
          <w:tcPr>
            <w:tcW w:type="dxa" w:w="10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400</w:t>
            </w:r>
          </w:p>
        </w:tc>
        <w:tc>
          <w:tcPr>
            <w:tcW w:type="dxa" w:w="6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Operation attempted on non-active hackathon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6.3 Core Scoring &amp; Analysis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440"/>
        <w:gridCol w:w="3960"/>
      </w:tblGrid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/api/teams/:id/progress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Organizer+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Live score with full dimension breakdown and trend delta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/api/hackathons/:id/ranking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Team leaderboard ordered by total_score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/api/teams/:id/snapshots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Organizer+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Score trend over time for charts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/api/analysis/commit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Trigger manual analysis on a specific commit SHA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/api/analysis/commit/:id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Organizer+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Full AI result, risk flags, confidence, file breakdown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/api/teams/:id/anomalies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Organizer+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Anomaly event list filtered by severity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PATCH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/api/teams/:id/anomalies/:aid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Review or dismiss an anomaly event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/api/hackathons/:id/scoring-weights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Set custom dimension weights for this hackathon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/api/hackathons/:id/overview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Organizer+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Aggregate stats: active teams, stalled teams, risk flags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9"/>
                <w:szCs w:val="19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/api/reports/generate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Organizer+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Queue async PDF/CSV report generation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6.4 Real-Time Delivery (SSE + Redis Pub/Sub)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1"/>
          <w:szCs w:val="21"/>
        </w:rPr>
        <w:t xml:space="preserve">Dashboard updates are delivered via Server-Sent Events on a per-hackathon channel. After each scoring run, the worker publishes to Redis. The API SSE handler subscribes and streams diffs to connected clients. Fallback: 30-second polling if SSE connection drops.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SSE Endpoint / Channel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GET /api/sse/hackathon/:id → hackathon:{id}:scores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score.updated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{ team_id, new_score, delta, dimension_breakdown }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GET /api/sse/hackathon/:id → hackathon:{id}:anomalies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anomaly.detected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{ team_id, anomaly_type, severity, commit_sha }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GET /api/sse/team/:id → team:{id}:commits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commit.processed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1A56DB"/>
                <w:sz w:val="17"/>
                <w:szCs w:val="17"/>
              </w:rPr>
              <w:t xml:space="preserve">{ commit_sha, summary, progress_value, risk_flag 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MVP Delivery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960"/>
        <w:gridCol w:w="1800"/>
      </w:tblGrid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162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Core Tracking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Auth + RBAC, CSV import, team creation, repo connection, commit ingestion, file relevance filter, basic dashboard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2–3 weeks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596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AI analysis integration, scoring engine (all 5 dimensions), anomaly detection, team comparison views, score snapshots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2–3 weeks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9770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Organizer Operations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Judge/mentor views, report export (PDF/CSV), event analytics, scoring weight configuration, submission review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1–2 weeks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Scale &amp; Reliability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Webhook hardening, retry policies, dead-letter monitoring, multi-hackathon support, observability dashboards, backup routines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19"/>
                <w:szCs w:val="19"/>
              </w:rPr>
              <w:t xml:space="preserve">1–2 weeks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Key Design Principles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Track useful work, not activity.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Count meaningful engineering progress. Noise reduction before AI analysis is more efficient than filtering after.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Deterministic rules own the score.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provides advisory signals (progress_value, confidence). The formula is always deterministic. This makes scores auditable and reproducible.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Never block a webhook.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Return 200 immediately. All processing is async. GitHub will retry on non-200 — duplicates are handled by dedup logic, not by being slow.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Cache aggressively, invalidate precisely.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Dashboard reads are far more frequent than write events. Cache everything with tight TTLs. Use pub/sub invalidation — not polling.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AI only where interpretation is needed.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AI is expensive. File relevance filtering, score calculation, deduplication, and webhook verification are all deterministic. AI enters only at the classification and summarization step.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Separate read from write.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Dashboard queries run against read replicas or Redis cache. Write operations (ingest, scoring, analysis) never compete with dashboard loads.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Anomalies advise, humans decide.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Automatic detection flags suspicious patterns. Organizers review and resolve. The system never silently penalizes a team — every flag is transparent.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i w:val="false"/>
          <w:iCs w:val="false"/>
          <w:color w:val="0A1628"/>
          <w:sz w:val="22"/>
          <w:szCs w:val="22"/>
        </w:rPr>
        <w:t xml:space="preserve">Store secrets correctly.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AES-256-GCM for tokens at rest. Argon2id for passwords. Never log secrets. Never commit .env files. Rotate keys on any suspected exposure.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spacing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Confidential  |  Version 2.0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DevTrack Hackathon Mode  |  Advanced Backend Architecture</w:t>
    </w:r>
    <w:r>
      <w:rPr>
        <w:rFonts w:ascii="Arial" w:cs="Arial" w:eastAsia="Arial" w:hAnsi="Arial"/>
        <w:color w:val="64748B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16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2026-05-25T11:45:14.974Z</dcterms:created>
  <dcterms:modified xsi:type="dcterms:W3CDTF">2026-05-25T11:45:14.974Z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