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Atividade H1 - 0001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1- a)</w:t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Controller</w:t>
      </w:r>
      <w:r w:rsidDel="00000000" w:rsidR="00000000" w:rsidRPr="00000000">
        <w:rPr>
          <w:sz w:val="24"/>
          <w:szCs w:val="24"/>
          <w:rtl w:val="0"/>
        </w:rPr>
        <w:t xml:space="preserve">: O controller é responsável por controlar o fluxo da aplicação. Ele recebe as requisições HTTP, interage com os modelos e retorna as respostas adequadas, sejam elas vistas ou dados. O controller age como um intermediário entre a interface do usuário e a lógica de negócios.</w:t>
        <w:br w:type="textWrapping"/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: O </w:t>
      </w:r>
      <w:r w:rsidDel="00000000" w:rsidR="00000000" w:rsidRPr="00000000">
        <w:rPr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 representa os dados e a lógica de negócios da aplicação. Ele é responsável por interagir com o banco de dados e realizar operações de CRUD (Create, Read, Update, Delete). O </w:t>
      </w:r>
      <w:r w:rsidDel="00000000" w:rsidR="00000000" w:rsidRPr="00000000">
        <w:rPr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 contém a estrutura de dados e também pode incluir validações e regras de negócio.</w:t>
        <w:br w:type="textWrapping"/>
        <w:br w:type="textWrapping"/>
        <w:t xml:space="preserve">b)O método GET é usado para buscar dados. Já o método POST é geralmente utilizado para enviar dados.</w:t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2-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a)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0"/>
        </w:rPr>
        <w:t xml:space="preserve"> é utilizado para criar novos recursos no servidor, como a criação de uma aula.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é usado para remover um recurso do servidor, como um material.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é usado para recuperar dados, como listar disciplinas disponíveis.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é usado para obter a lista de alunos de uma disciplina.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</w:t>
      </w:r>
      <w:r w:rsidDel="00000000" w:rsidR="00000000" w:rsidRPr="00000000">
        <w:rPr>
          <w:b w:val="1"/>
          <w:sz w:val="24"/>
          <w:szCs w:val="24"/>
          <w:rtl w:val="0"/>
        </w:rPr>
        <w:t xml:space="preserve">PUT</w:t>
      </w:r>
      <w:r w:rsidDel="00000000" w:rsidR="00000000" w:rsidRPr="00000000">
        <w:rPr>
          <w:sz w:val="24"/>
          <w:szCs w:val="24"/>
          <w:rtl w:val="0"/>
        </w:rPr>
        <w:t xml:space="preserve"> é usado para atualizar um recurso por completo, enquanto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PATCH</w:t>
      </w:r>
      <w:r w:rsidDel="00000000" w:rsidR="00000000" w:rsidRPr="00000000">
        <w:rPr>
          <w:sz w:val="24"/>
          <w:szCs w:val="24"/>
          <w:rtl w:val="0"/>
        </w:rPr>
        <w:t xml:space="preserve"> pode ser usado para atualizações parciais.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f)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0"/>
        </w:rPr>
        <w:t xml:space="preserve"> pode ser usado se for o lançamento inicial da nota,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PUT</w:t>
      </w:r>
      <w:r w:rsidDel="00000000" w:rsidR="00000000" w:rsidRPr="00000000">
        <w:rPr>
          <w:sz w:val="24"/>
          <w:szCs w:val="24"/>
          <w:rtl w:val="0"/>
        </w:rPr>
        <w:t xml:space="preserve"> pode ser usado se for uma atualização desta nota já existente.</w:t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3-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Ok()</w:t>
      </w:r>
      <w:r w:rsidDel="00000000" w:rsidR="00000000" w:rsidRPr="00000000">
        <w:rPr>
          <w:sz w:val="24"/>
          <w:szCs w:val="24"/>
          <w:rtl w:val="0"/>
        </w:rPr>
        <w:t xml:space="preserve"> (HTTP 200 - Sucesso):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BadRequest()</w:t>
      </w:r>
      <w:r w:rsidDel="00000000" w:rsidR="00000000" w:rsidRPr="00000000">
        <w:rPr>
          <w:sz w:val="24"/>
          <w:szCs w:val="24"/>
          <w:rtl w:val="0"/>
        </w:rPr>
        <w:t xml:space="preserve"> (HTTP 400 - Requisição Inválida):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NotFound</w:t>
      </w:r>
      <w:r w:rsidDel="00000000" w:rsidR="00000000" w:rsidRPr="00000000">
        <w:rPr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sz w:val="24"/>
          <w:szCs w:val="24"/>
          <w:rtl w:val="0"/>
        </w:rPr>
        <w:t xml:space="preserve"> (HTTP 404 - Não Encontrado):</w:t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4-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• https:// </w:t>
      </w:r>
      <w:r w:rsidDel="00000000" w:rsidR="00000000" w:rsidRPr="00000000">
        <w:rPr>
          <w:sz w:val="24"/>
          <w:szCs w:val="24"/>
          <w:rtl w:val="0"/>
        </w:rPr>
        <w:t xml:space="preserve">-&gt; Indica o protocolo de comunicação 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• minhaapi.com.br</w:t>
      </w:r>
      <w:r w:rsidDel="00000000" w:rsidR="00000000" w:rsidRPr="00000000">
        <w:rPr>
          <w:sz w:val="24"/>
          <w:szCs w:val="24"/>
          <w:rtl w:val="0"/>
        </w:rPr>
        <w:t xml:space="preserve"> -&gt; Indica o dominio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• /api/vendas</w:t>
      </w:r>
      <w:r w:rsidDel="00000000" w:rsidR="00000000" w:rsidRPr="00000000">
        <w:rPr>
          <w:sz w:val="24"/>
          <w:szCs w:val="24"/>
          <w:rtl w:val="0"/>
        </w:rPr>
        <w:t xml:space="preserve"> -&gt; Indica o caminho no servidor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