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Gi Properties.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>has been working since ${DATE_OF_JOINING}. Currently, ${FULL_NAME} draws a monthly remuneration of AED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3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" name="AutoShape 5"/>
                      <wps:cNvSpPr/>
                      <wps:spPr>
                        <a:xfrm>
                          <a:off x="385920" y="2531880"/>
                          <a:ext cx="5955120" cy="1436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920 w 3376080"/>
                            <a:gd name="textAreaTop" fmla="*/ 0 h 814320"/>
                            <a:gd name="textAreaBottom" fmla="*/ 821160 h 8143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800" cy="36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80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800" cy="33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7"/>
                      <wps:cNvSpPr/>
                      <wps:spPr>
                        <a:xfrm>
                          <a:off x="3497040" y="873720"/>
                          <a:ext cx="678240" cy="2569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320 w 384480"/>
                            <a:gd name="textAreaTop" fmla="*/ 0 h 1456920"/>
                            <a:gd name="textAreaBottom" fmla="*/ 1463760 h 14569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9"/>
                      <wps:cNvSpPr/>
                      <wps:spPr>
                        <a:xfrm>
                          <a:off x="3497040" y="3083400"/>
                          <a:ext cx="2423160" cy="540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600 w 1373760"/>
                            <a:gd name="textAreaTop" fmla="*/ 0 h 306360"/>
                            <a:gd name="textAreaBottom" fmla="*/ 313200 h 3063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880" y="3721680"/>
                          <a:ext cx="164520" cy="17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0"/>
                      <wps:cNvSpPr/>
                      <wps:spPr>
                        <a:xfrm>
                          <a:off x="0" y="0"/>
                          <a:ext cx="7746480" cy="39790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480 w 4391640"/>
                            <a:gd name="textAreaTop" fmla="*/ 0 h 2255760"/>
                            <a:gd name="textAreaBottom" fmla="*/ 2262600 h 22557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o:allowincell="f" style="position:absolute;left:5812;top:10908;width:87;height:57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7;height:20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7;height:52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4;top:15406;width:258;height:28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Al Zarooni Building, Building Rooftop, Al Barsha, 891 Sheikh Zayed Rd,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+971 4 527 5800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info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@giproperties.ae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https://www.giproperties.ae/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32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AutoShape 5"/>
                      <wps:cNvSpPr/>
                      <wps:spPr>
                        <a:xfrm>
                          <a:off x="385920" y="2531880"/>
                          <a:ext cx="5955120" cy="14364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920 w 3376080"/>
                            <a:gd name="textAreaTop" fmla="*/ 0 h 814320"/>
                            <a:gd name="textAreaBottom" fmla="*/ 821160 h 8143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5800" cy="36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5800" cy="12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5800" cy="33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7"/>
                      <wps:cNvSpPr/>
                      <wps:spPr>
                        <a:xfrm>
                          <a:off x="3497040" y="873720"/>
                          <a:ext cx="678240" cy="25696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1320 w 384480"/>
                            <a:gd name="textAreaTop" fmla="*/ 0 h 1456920"/>
                            <a:gd name="textAreaBottom" fmla="*/ 1463760 h 14569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AutoShape 9"/>
                      <wps:cNvSpPr/>
                      <wps:spPr>
                        <a:xfrm>
                          <a:off x="3497040" y="3083400"/>
                          <a:ext cx="2423160" cy="5403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80600 w 1373760"/>
                            <a:gd name="textAreaTop" fmla="*/ 0 h 306360"/>
                            <a:gd name="textAreaBottom" fmla="*/ 313200 h 3063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2880" y="3721680"/>
                          <a:ext cx="164520" cy="17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0"/>
                      <wps:cNvSpPr/>
                      <wps:spPr>
                        <a:xfrm>
                          <a:off x="0" y="0"/>
                          <a:ext cx="7746480" cy="39790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8480 w 4391640"/>
                            <a:gd name="textAreaTop" fmla="*/ 0 h 2255760"/>
                            <a:gd name="textAreaBottom" fmla="*/ 2262600 h 22557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6" stroked="f" o:allowincell="f" style="position:absolute;left:5812;top:10908;width:87;height:57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7;height:20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7;height:52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4;top:15406;width:258;height:28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Al Zarooni Building, Building Rooftop, Al Barsha, 891 Sheikh Zayed Rd,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+971 4 527 5800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info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@giproperties.ae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https://www.giproperties.ae/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Gi Properties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Gi Properties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LibreOffice/24.2.5.2$Linux_X86_64 LibreOffice_project/bffef4ea93e59bebbeaf7f431bb02b1a39ee8a59</Application>
  <AppVersion>15.0000</AppVersion>
  <Pages>1</Pages>
  <Words>98</Words>
  <Characters>623</Characters>
  <CharactersWithSpaces>717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2025-02-03T12:12:12Z</dcterms:modified>
  <cp:revision>29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