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Exercices sur les objets</w:t>
      </w:r>
    </w:p>
    <w:p w:rsidR="00000000" w:rsidDel="00000000" w:rsidP="00000000" w:rsidRDefault="00000000" w:rsidRPr="00000000" w14:paraId="00000002">
      <w:pPr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Trouver les erreurs dans le programme suivant (l’absence des librairies n’est pas une erreur) 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_heure;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_minute;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_seconde;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temps(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=0,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=0,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sec=0);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~temps(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heure()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minute()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seconde()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setTemps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affiche();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temps::temps(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heure,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min,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sec)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assert(heure &lt; 0 || min &lt; 0 || sec &lt; 0);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min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minute; </w:t>
      </w:r>
    </w:p>
    <w:p w:rsidR="00000000" w:rsidDel="00000000" w:rsidP="00000000" w:rsidRDefault="00000000" w:rsidRPr="00000000" w14:paraId="00000019">
      <w:pPr>
        <w:ind w:firstLine="708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seconde;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temps::~temps(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heure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minute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seconde == 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temps::heure()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ind w:firstLine="708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heure;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temps::minute()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ind w:firstLine="708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minute;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temps::seconde()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ind w:firstLine="708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seconde;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temps::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setTemps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heure =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&gt;= 0 &amp;&amp;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&lt; 24)?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: 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affiche()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cout &lt;&lt; _heure &lt;&lt; </w:t>
      </w: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&lt;&lt; _minute &lt;&lt; </w:t>
      </w: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&lt;&lt; _seconde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     &lt;&lt; (_heure &lt; 12)? </w:t>
      </w: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" AM"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" PM"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temps T1, T2(5, 22), 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3(T2)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T1.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setTemps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(16, 10, 3);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T1.affiche(cout);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cout &lt;&lt; T2;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Trouver les bonnes associations des termes en orientée objet avec leur définition</w:t>
      </w:r>
    </w:p>
    <w:p w:rsidR="00000000" w:rsidDel="00000000" w:rsidP="00000000" w:rsidRDefault="00000000" w:rsidRPr="00000000" w14:paraId="0000003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(Objet, class, instanciation, héritage,  polymorphisme, encapsulation, méthode, propriété, accesseur, constructeur, constructeur par défaut)</w:t>
      </w:r>
    </w:p>
    <w:tbl>
      <w:tblPr>
        <w:tblStyle w:val="Table1"/>
        <w:tblW w:w="95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49"/>
        <w:gridCol w:w="3097"/>
        <w:tblGridChange w:id="0">
          <w:tblGrid>
            <w:gridCol w:w="6449"/>
            <w:gridCol w:w="3097"/>
          </w:tblGrid>
        </w:tblGridChange>
      </w:tblGrid>
      <w:tr>
        <w:trPr>
          <w:trHeight w:val="462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Définition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Créer un objet à partir d’un autre objet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Action de déclarer une variable objet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Méthode ayant un nom identique à une autre, mais exécutée en fonction du nombre et du type des paramètres de l’appel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Parties privées de l’objet contenant les données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Méthode permettant de manipuler les propriétés privées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Action que l’objet peut effectuer sur les propriétés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Méthode appelée lors de l’instanciation d’un objet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Créer des nouveaux types de données près de la pensée humaine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Mot clé permettant de définir de nouveau objet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Cacher les propriétés avec le mot clé privé pour plus de sécurité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Constructeur sans paramètre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Coder le constructeur de copie de la classe temps. Existait-il par défaut ? Faisait-il notre affaire?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Nommez 2 autres contextes où le copieur est appelé à votre insu et écrire un exemple de code pour appuyer votre explication. (autre que l’instantiation comme cedi temps T3(T2); 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Créer le méthode operator= de la classe temps. Existait-elle par défaut ? Faisait-elle notre affaire?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Créer les méthodes qui </w:t>
      </w:r>
      <w:r w:rsidDel="00000000" w:rsidR="00000000" w:rsidRPr="00000000">
        <w:rPr>
          <w:sz w:val="24"/>
          <w:szCs w:val="24"/>
          <w:rtl w:val="0"/>
        </w:rPr>
        <w:t xml:space="preserve">surchargent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l’opérateur &gt;, &lt; et == de la classe </w:t>
      </w:r>
      <w:r w:rsidDel="00000000" w:rsidR="00000000" w:rsidRPr="00000000">
        <w:rPr>
          <w:sz w:val="24"/>
          <w:szCs w:val="24"/>
          <w:rtl w:val="0"/>
        </w:rPr>
        <w:t xml:space="preserve">temps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426" w:hanging="426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Créer les méthodes qui </w:t>
      </w:r>
      <w:r w:rsidDel="00000000" w:rsidR="00000000" w:rsidRPr="00000000">
        <w:rPr>
          <w:sz w:val="24"/>
          <w:szCs w:val="24"/>
          <w:rtl w:val="0"/>
        </w:rPr>
        <w:t xml:space="preserve">surchargent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l’opérateur &gt;&gt; et &lt;&lt; de la classe </w:t>
      </w:r>
      <w:r w:rsidDel="00000000" w:rsidR="00000000" w:rsidRPr="00000000">
        <w:rPr>
          <w:sz w:val="24"/>
          <w:szCs w:val="24"/>
          <w:rtl w:val="0"/>
        </w:rPr>
        <w:t xml:space="preserve">temps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44" w:right="-1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les références constantes à la classe ci-dessous pour protéger les paramètres.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point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C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_abscisse,</w:t>
      </w:r>
    </w:p>
    <w:p w:rsidR="00000000" w:rsidDel="00000000" w:rsidP="00000000" w:rsidRDefault="00000000" w:rsidRPr="00000000" w14:paraId="0000007E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</w:t>
        <w:tab/>
        <w:tab/>
        <w:t xml:space="preserve"> </w:t>
        <w:tab/>
        <w:t xml:space="preserve"> _ordonnee;</w:t>
      </w:r>
    </w:p>
    <w:p w:rsidR="00000000" w:rsidDel="00000000" w:rsidP="00000000" w:rsidRDefault="00000000" w:rsidRPr="00000000" w14:paraId="0000007F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point();</w:t>
      </w:r>
    </w:p>
    <w:p w:rsidR="00000000" w:rsidDel="00000000" w:rsidP="00000000" w:rsidRDefault="00000000" w:rsidRPr="00000000" w14:paraId="00000081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y);</w:t>
      </w:r>
    </w:p>
    <w:p w:rsidR="00000000" w:rsidDel="00000000" w:rsidP="00000000" w:rsidRDefault="00000000" w:rsidRPr="00000000" w14:paraId="00000082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point(point p);</w:t>
      </w:r>
    </w:p>
    <w:p w:rsidR="00000000" w:rsidDel="00000000" w:rsidP="00000000" w:rsidRDefault="00000000" w:rsidRPr="00000000" w14:paraId="00000083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~point();</w:t>
      </w:r>
    </w:p>
    <w:p w:rsidR="00000000" w:rsidDel="00000000" w:rsidP="00000000" w:rsidRDefault="00000000" w:rsidRPr="00000000" w14:paraId="00000084">
      <w:pPr>
        <w:ind w:left="709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abscisse();</w:t>
      </w:r>
    </w:p>
    <w:p w:rsidR="00000000" w:rsidDel="00000000" w:rsidP="00000000" w:rsidRDefault="00000000" w:rsidRPr="00000000" w14:paraId="00000086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ordonnee();</w:t>
      </w:r>
    </w:p>
    <w:p w:rsidR="00000000" w:rsidDel="00000000" w:rsidP="00000000" w:rsidRDefault="00000000" w:rsidRPr="00000000" w14:paraId="00000087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abscisse(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ordonnee(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A">
      <w:pPr>
        <w:ind w:left="709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affiche(ostream&amp; sortie);</w:t>
      </w:r>
    </w:p>
    <w:p w:rsidR="00000000" w:rsidDel="00000000" w:rsidP="00000000" w:rsidRDefault="00000000" w:rsidRPr="00000000" w14:paraId="0000008B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lire(istream&amp; entree);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point operator=(point p);</w:t>
      </w:r>
    </w:p>
    <w:p w:rsidR="00000000" w:rsidDel="00000000" w:rsidP="00000000" w:rsidRDefault="00000000" w:rsidRPr="00000000" w14:paraId="0000008E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operator==(point p);</w:t>
      </w:r>
    </w:p>
    <w:p w:rsidR="00000000" w:rsidDel="00000000" w:rsidP="00000000" w:rsidRDefault="00000000" w:rsidRPr="00000000" w14:paraId="0000008F">
      <w:pPr>
        <w:ind w:left="720" w:right="-432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//la somme de 2 points retourne un point</w:t>
      </w:r>
    </w:p>
    <w:p w:rsidR="00000000" w:rsidDel="00000000" w:rsidP="00000000" w:rsidRDefault="00000000" w:rsidRPr="00000000" w14:paraId="00000090">
      <w:pPr>
        <w:ind w:left="709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point operator+(point p);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ostream&amp; operator&lt;&lt;(ostream&amp; sortie, point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programme suivant, identifier les paramètres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formels</w:t>
      </w:r>
      <w:r w:rsidDel="00000000" w:rsidR="00000000" w:rsidRPr="00000000">
        <w:rPr>
          <w:sz w:val="24"/>
          <w:szCs w:val="24"/>
          <w:rtl w:val="0"/>
        </w:rPr>
        <w:t xml:space="preserve">, les paramètres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effectifs</w:t>
      </w:r>
      <w:r w:rsidDel="00000000" w:rsidR="00000000" w:rsidRPr="00000000">
        <w:rPr>
          <w:sz w:val="24"/>
          <w:szCs w:val="24"/>
          <w:rtl w:val="0"/>
        </w:rPr>
        <w:t xml:space="preserve">, les paramètres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implicites</w:t>
      </w:r>
      <w:r w:rsidDel="00000000" w:rsidR="00000000" w:rsidRPr="00000000">
        <w:rPr>
          <w:sz w:val="24"/>
          <w:szCs w:val="24"/>
          <w:rtl w:val="0"/>
        </w:rPr>
        <w:t xml:space="preserve"> et les paramètres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explicites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saisirPoint(const char* message);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point p1, p2(5, 22), p3(p2);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p1 = saisirPoint(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"Veuillez entrer un point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p1.setX(16);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p1.affiche(cout);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 &lt;&lt; p2;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saisirPoint(const char* message)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point p;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 &lt;&lt; message;</w:t>
      </w:r>
    </w:p>
    <w:p w:rsidR="00000000" w:rsidDel="00000000" w:rsidP="00000000" w:rsidRDefault="00000000" w:rsidRPr="00000000" w14:paraId="000000A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p.read(cin);</w:t>
      </w:r>
    </w:p>
    <w:p w:rsidR="00000000" w:rsidDel="00000000" w:rsidP="00000000" w:rsidRDefault="00000000" w:rsidRPr="00000000" w14:paraId="000000A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p;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70" w:top="900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CA"/>
    </w:rPr>
  </w:style>
  <w:style w:type="paragraph" w:styleId="Titre2">
    <w:name w:val="Titre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fr-FR" w:val="fr-CA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P9I3Y4+pMYu55ejtqUArnpDmw==">AMUW2mUMPnBBpMVNg1bF6KxKUQkSdQgqnJrYZBioL3tzw+1HUo5WbuV0kUFbFi5gvUe6otVuNxkrkdwzDYUx79REdtrLZ5vofkLVHrI2zLF98JA6hkC7p3U=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2008-04-21T13:31:00Z</dcterms:created>
  <dc:creator>Julie Gagnon</dc:creator>
</cp:coreProperties>
</file>