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Style contract reference document.</w:t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  <w:basedOn w:val="Normal"/>
  </w:style>
  <w:style w:type="paragraph" w:styleId="Heading2">
    <w:name w:val="heading 2"/>
    <w:basedOn w:val="Normal"/>
  </w:style>
</w:styles>
</file>

<file path=word/_rels/document.xml.rels><?xml version="1.0" encoding="UTF-8"?>
<Relationships xmlns="http://schemas.openxmlformats.org/package/2006/relationships"/>

</file>