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1D" w:rsidRDefault="00BB5F1D" w:rsidP="00BB5F1D">
      <w:pPr>
        <w:spacing w:line="240" w:lineRule="auto"/>
      </w:pPr>
      <w:r>
        <w:t xml:space="preserve">Programme </w:t>
      </w:r>
      <w:proofErr w:type="spellStart"/>
      <w:r>
        <w:t>EsperanceVie</w:t>
      </w:r>
      <w:proofErr w:type="spellEnd"/>
    </w:p>
    <w:p w:rsidR="00BB5F1D" w:rsidRDefault="00BB5F1D" w:rsidP="00BB5F1D">
      <w:pPr>
        <w:spacing w:line="240" w:lineRule="auto"/>
      </w:pPr>
      <w:r>
        <w:t xml:space="preserve">Créez le projet </w:t>
      </w:r>
      <w:proofErr w:type="spellStart"/>
      <w:r>
        <w:t>EsperanceVie</w:t>
      </w:r>
      <w:proofErr w:type="spellEnd"/>
      <w:r>
        <w:t xml:space="preserve"> </w:t>
      </w:r>
      <w:r>
        <w:t>qui calcule l’espérance de vie.</w:t>
      </w:r>
    </w:p>
    <w:p w:rsidR="00BB5F1D" w:rsidRDefault="00BB5F1D" w:rsidP="00BB5F1D">
      <w:pPr>
        <w:spacing w:line="240" w:lineRule="auto"/>
      </w:pPr>
      <w:r>
        <w:t>L’espé</w:t>
      </w:r>
      <w:r>
        <w:t>rance de vie se calcule ainsi :</w:t>
      </w:r>
    </w:p>
    <w:p w:rsidR="00BB5F1D" w:rsidRDefault="00BB5F1D" w:rsidP="00BB5F1D">
      <w:pPr>
        <w:spacing w:line="240" w:lineRule="auto"/>
      </w:pPr>
      <w:r>
        <w:t>§         Tout le monde comme</w:t>
      </w:r>
      <w:r>
        <w:t>nce à 80 ans d’espérance de vie</w:t>
      </w:r>
    </w:p>
    <w:p w:rsidR="00BB5F1D" w:rsidRDefault="00BB5F1D" w:rsidP="00BB5F1D">
      <w:pPr>
        <w:spacing w:line="240" w:lineRule="auto"/>
      </w:pPr>
      <w:r>
        <w:t xml:space="preserve">§         Si la personne fume, elle </w:t>
      </w:r>
      <w:r>
        <w:t>perd 10 ans d’espérance de  vie</w:t>
      </w:r>
    </w:p>
    <w:p w:rsidR="00BB5F1D" w:rsidRDefault="00BB5F1D" w:rsidP="00BB5F1D">
      <w:pPr>
        <w:spacing w:line="240" w:lineRule="auto"/>
      </w:pPr>
      <w:r>
        <w:t>§         Si la personne a une pression sanguine supérieure à 120 mm, elle perd 2 an d’espérance pour chaque tranche complète de 20 mm en haut de 120. Par exemple, une personne qui fait 142 mm de pression perd 2 ans, une personne qui fait 152 mm perd 2 ans</w:t>
      </w:r>
      <w:r>
        <w:t xml:space="preserve"> aussi, 160 mm : 4 ans, etc.</w:t>
      </w:r>
    </w:p>
    <w:p w:rsidR="00BB5F1D" w:rsidRDefault="00BB5F1D" w:rsidP="00BB5F1D">
      <w:pPr>
        <w:spacing w:line="240" w:lineRule="auto"/>
      </w:pPr>
      <w:r>
        <w:t>§         Si la personne mange plus de 12 bleue</w:t>
      </w:r>
      <w:r>
        <w:t>ts par année, elle gagne 2 ans.</w:t>
      </w:r>
    </w:p>
    <w:p w:rsidR="00BB5F1D" w:rsidRDefault="00BB5F1D" w:rsidP="00BB5F1D">
      <w:pPr>
        <w:spacing w:line="240" w:lineRule="auto"/>
      </w:pPr>
      <w:r>
        <w:t>Votre programme doit donc demander à l’utilisateur les informations nécessaires, et ensuite afficher l’e</w:t>
      </w:r>
      <w:r>
        <w:t>spérance de vie de la personne.</w:t>
      </w:r>
    </w:p>
    <w:p w:rsidR="00BB5F1D" w:rsidRDefault="00BB5F1D" w:rsidP="00BB5F1D">
      <w:pPr>
        <w:spacing w:line="240" w:lineRule="auto"/>
      </w:pPr>
      <w:r>
        <w:t>Pour une question oui ou non, votre programme comprend que si l’utilisateur entre « o » ou « O », c’est un oui, si c’es</w:t>
      </w:r>
      <w:r>
        <w:t>t « N » ou « n », c’est un non.</w:t>
      </w:r>
    </w:p>
    <w:p w:rsidR="00BB5F1D" w:rsidRDefault="00BB5F1D" w:rsidP="00BB5F1D">
      <w:pPr>
        <w:spacing w:line="240" w:lineRule="auto"/>
      </w:pPr>
      <w:r>
        <w:t>Suivez les normes</w:t>
      </w:r>
      <w:r>
        <w:t xml:space="preserve"> de style que nous avons vues :</w:t>
      </w:r>
    </w:p>
    <w:p w:rsidR="00BB5F1D" w:rsidRDefault="00BB5F1D" w:rsidP="00BB5F1D">
      <w:pPr>
        <w:spacing w:line="240" w:lineRule="auto"/>
      </w:pPr>
      <w:r>
        <w:t>§         Ajouter un commentaire d’en-tête tout au haut du prog</w:t>
      </w:r>
      <w:r>
        <w:t xml:space="preserve">ramme. </w:t>
      </w:r>
    </w:p>
    <w:p w:rsidR="00BB5F1D" w:rsidRDefault="00BB5F1D" w:rsidP="00BB5F1D">
      <w:pPr>
        <w:spacing w:line="240" w:lineRule="auto"/>
      </w:pPr>
      <w:r>
        <w:t xml:space="preserve">§ </w:t>
      </w:r>
      <w:r>
        <w:t xml:space="preserve">        Commentez vos variables</w:t>
      </w:r>
    </w:p>
    <w:p w:rsidR="00BB5F1D" w:rsidRDefault="00BB5F1D" w:rsidP="00BB5F1D">
      <w:pPr>
        <w:spacing w:line="240" w:lineRule="auto"/>
      </w:pPr>
      <w:r>
        <w:t>§         Utilisez les noms de variable</w:t>
      </w:r>
      <w:r>
        <w:t xml:space="preserve">s </w:t>
      </w:r>
      <w:proofErr w:type="spellStart"/>
      <w:r>
        <w:t>telsQueVusEnCours</w:t>
      </w:r>
      <w:proofErr w:type="spellEnd"/>
      <w:r>
        <w:t xml:space="preserve"> (</w:t>
      </w:r>
      <w:proofErr w:type="spellStart"/>
      <w:r>
        <w:t>CamelCase</w:t>
      </w:r>
      <w:proofErr w:type="spellEnd"/>
      <w:r>
        <w:t>)</w:t>
      </w:r>
      <w:bookmarkStart w:id="0" w:name="_GoBack"/>
      <w:bookmarkEnd w:id="0"/>
    </w:p>
    <w:p w:rsidR="008A0418" w:rsidRDefault="00BB5F1D" w:rsidP="00BB5F1D">
      <w:pPr>
        <w:spacing w:line="240" w:lineRule="auto"/>
      </w:pPr>
      <w:r>
        <w:t>§         Utilisez des constantes partout où nécessaire</w:t>
      </w:r>
    </w:p>
    <w:sectPr w:rsidR="008A04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1D"/>
    <w:rsid w:val="008A0418"/>
    <w:rsid w:val="00BB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1</cp:revision>
  <dcterms:created xsi:type="dcterms:W3CDTF">2013-11-19T14:12:00Z</dcterms:created>
  <dcterms:modified xsi:type="dcterms:W3CDTF">2013-11-19T14:14:00Z</dcterms:modified>
</cp:coreProperties>
</file>