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1D7" w:rsidRPr="001636FB" w:rsidRDefault="009A0DC5" w:rsidP="001636FB">
      <w:pPr>
        <w:pStyle w:val="3"/>
        <w:spacing w:before="0" w:after="0" w:line="360" w:lineRule="auto"/>
        <w:ind w:firstLine="709"/>
        <w:rPr>
          <w:rFonts w:ascii="Times New Roman" w:hAnsi="Times New Roman" w:cs="Times New Roman"/>
          <w:b w:val="0"/>
          <w:color w:val="000000"/>
          <w:sz w:val="36"/>
          <w:lang w:val="en-US"/>
        </w:rPr>
      </w:pPr>
      <w:r w:rsidRPr="001636FB">
        <w:rPr>
          <w:rFonts w:ascii="Times New Roman" w:hAnsi="Times New Roman" w:cs="Times New Roman"/>
          <w:b w:val="0"/>
          <w:color w:val="000000"/>
          <w:sz w:val="36"/>
          <w:lang w:val="en-US"/>
        </w:rPr>
        <w:t>Task 1</w:t>
      </w:r>
    </w:p>
    <w:p w:rsidR="005D01D7" w:rsidRPr="001636FB" w:rsidRDefault="009A0DC5" w:rsidP="001636FB">
      <w:pPr>
        <w:pStyle w:val="a1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We are going to set up simple </w:t>
      </w:r>
      <w:proofErr w:type="spellStart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branching strategy.</w:t>
      </w:r>
    </w:p>
    <w:p w:rsidR="009A0DC5" w:rsidRDefault="009A0DC5" w:rsidP="009A0DC5">
      <w:pPr>
        <w:pStyle w:val="a1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Create empty </w:t>
      </w:r>
      <w:proofErr w:type="spellStart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repository </w:t>
      </w:r>
      <w:proofErr w:type="gramStart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with  </w:t>
      </w:r>
      <w:proofErr w:type="spellStart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proofErr w:type="gramEnd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</w:t>
      </w:r>
      <w:proofErr w:type="spellEnd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  command. Also read up about --bare option and bare repositories themselves</w:t>
      </w:r>
      <w:r w:rsidRPr="001636FB">
        <w:rPr>
          <w:rFonts w:ascii="Times New Roman" w:hAnsi="Times New Roman" w:cs="Times New Roman"/>
          <w:color w:val="C9D1D9"/>
          <w:sz w:val="28"/>
          <w:szCs w:val="28"/>
          <w:lang w:val="en-US"/>
        </w:rPr>
        <w:t>.</w:t>
      </w:r>
    </w:p>
    <w:p w:rsidR="009A0DC5" w:rsidRPr="009A0DC5" w:rsidRDefault="009A0DC5" w:rsidP="009A0DC5">
      <w:pPr>
        <w:pStyle w:val="a1"/>
        <w:tabs>
          <w:tab w:val="left" w:pos="709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D01D7" w:rsidRPr="001636FB" w:rsidRDefault="0096399D" w:rsidP="001636FB">
      <w:pPr>
        <w:pStyle w:val="a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636F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10952E" wp14:editId="1A37DEBA">
            <wp:extent cx="6120130" cy="283371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1D7" w:rsidRPr="001636FB" w:rsidRDefault="009A0DC5" w:rsidP="001636FB">
      <w:pPr>
        <w:pStyle w:val="a1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636F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git</w:t>
      </w:r>
      <w:proofErr w:type="spellEnd"/>
      <w:r w:rsidRPr="001636F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-ls-files — Show information about files in the index and the working tree </w:t>
      </w:r>
    </w:p>
    <w:p w:rsidR="005D01D7" w:rsidRPr="001636FB" w:rsidRDefault="009A0DC5" w:rsidP="001636FB">
      <w:pPr>
        <w:pStyle w:val="a1"/>
        <w:spacing w:after="0" w:line="360" w:lineRule="auto"/>
        <w:ind w:firstLine="709"/>
        <w:jc w:val="center"/>
        <w:rPr>
          <w:rStyle w:val="a7"/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636F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(</w:t>
      </w:r>
      <w:r w:rsidRPr="001636FB">
        <w:rPr>
          <w:rStyle w:val="a7"/>
          <w:rFonts w:ascii="Times New Roman" w:hAnsi="Times New Roman" w:cs="Times New Roman"/>
          <w:i/>
          <w:iCs/>
          <w:sz w:val="28"/>
          <w:szCs w:val="28"/>
          <w:lang w:val="en-US"/>
        </w:rPr>
        <w:t>-l use a long listing format</w:t>
      </w:r>
      <w:r w:rsidRPr="001636FB">
        <w:rPr>
          <w:rStyle w:val="a7"/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:rsidR="001636FB" w:rsidRPr="001636FB" w:rsidRDefault="001636FB" w:rsidP="001636FB">
      <w:pPr>
        <w:pStyle w:val="a1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D01D7" w:rsidRPr="001636FB" w:rsidRDefault="009A0DC5" w:rsidP="001636FB">
      <w:pPr>
        <w:pStyle w:val="a1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Let us create new file </w:t>
      </w:r>
      <w:proofErr w:type="gramStart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with  </w:t>
      </w:r>
      <w:r w:rsidRPr="001636FB">
        <w:rPr>
          <w:rStyle w:val="a6"/>
          <w:rFonts w:ascii="Times New Roman" w:hAnsi="Times New Roman" w:cs="Times New Roman"/>
          <w:color w:val="000000"/>
          <w:sz w:val="28"/>
          <w:szCs w:val="28"/>
          <w:lang w:val="en-US"/>
        </w:rPr>
        <w:t>touch</w:t>
      </w:r>
      <w:proofErr w:type="gramEnd"/>
      <w:r w:rsidRPr="001636FB">
        <w:rPr>
          <w:rStyle w:val="a6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README.md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  command.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5D01D7" w:rsidRPr="001636FB" w:rsidRDefault="0096399D" w:rsidP="001636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636F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B2A711" wp14:editId="06C023C0">
            <wp:extent cx="5845047" cy="2339543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1D7" w:rsidRPr="001636FB" w:rsidRDefault="005D01D7" w:rsidP="001636F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D01D7" w:rsidRPr="001636FB" w:rsidRDefault="009A0DC5" w:rsidP="001636FB">
      <w:pPr>
        <w:numPr>
          <w:ilvl w:val="0"/>
          <w:numId w:val="1"/>
        </w:numPr>
        <w:tabs>
          <w:tab w:val="left" w:pos="709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To modify the existing file, we will use VIM text editor. This editor is widely used 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for rebasing and other </w:t>
      </w:r>
      <w:proofErr w:type="spellStart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activities so every developer should get used to it. Type 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vim README.md command to open vim text editor. Press </w:t>
      </w:r>
      <w:proofErr w:type="gramStart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letter  </w:t>
      </w:r>
      <w:proofErr w:type="spellStart"/>
      <w:r w:rsidRPr="001636FB">
        <w:rPr>
          <w:rStyle w:val="a6"/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End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to enter the insert mode. Type in “Hello World” or something you like. </w:t>
      </w:r>
      <w:proofErr w:type="gramStart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Press  </w:t>
      </w:r>
      <w:r w:rsidRPr="001636FB">
        <w:rPr>
          <w:rStyle w:val="a6"/>
          <w:rFonts w:ascii="Times New Roman" w:hAnsi="Times New Roman" w:cs="Times New Roman"/>
          <w:color w:val="000000"/>
          <w:sz w:val="28"/>
          <w:szCs w:val="28"/>
          <w:lang w:val="en-US"/>
        </w:rPr>
        <w:t>escape</w:t>
      </w:r>
      <w:proofErr w:type="gramEnd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on the keyboard to ex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it from insert mode and go to the command mode. In the command mode </w:t>
      </w:r>
      <w:proofErr w:type="gramStart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press  </w:t>
      </w:r>
      <w:r w:rsidRPr="001636FB">
        <w:rPr>
          <w:rStyle w:val="a6"/>
          <w:rFonts w:ascii="Times New Roman" w:hAnsi="Times New Roman" w:cs="Times New Roman"/>
          <w:color w:val="000000"/>
          <w:sz w:val="28"/>
          <w:szCs w:val="28"/>
          <w:lang w:val="en-US"/>
        </w:rPr>
        <w:t>shift</w:t>
      </w:r>
      <w:proofErr w:type="gramEnd"/>
      <w:r w:rsidRPr="001636FB">
        <w:rPr>
          <w:rStyle w:val="a6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ZZ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to save current file and exit.</w:t>
      </w:r>
    </w:p>
    <w:p w:rsidR="005D01D7" w:rsidRPr="001636FB" w:rsidRDefault="0096399D" w:rsidP="001636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636F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34045D" wp14:editId="16985DB2">
            <wp:extent cx="6190849" cy="3124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3558" cy="3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1D7" w:rsidRPr="001636FB" w:rsidRDefault="0096399D" w:rsidP="001636FB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36F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98D3A5" wp14:editId="2FFC15FE">
            <wp:extent cx="5882402" cy="4208429"/>
            <wp:effectExtent l="0" t="0" r="444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033" cy="421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1D7" w:rsidRPr="001636FB" w:rsidRDefault="009A0DC5" w:rsidP="001636F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 the bottom left corner of the above screenshot you can see that currently the editor is in insert mode.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5D01D7" w:rsidRPr="001636FB" w:rsidRDefault="005D01D7" w:rsidP="001636F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D01D7" w:rsidRPr="001636FB" w:rsidRDefault="009A0DC5" w:rsidP="001636FB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4. To 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check the progress </w:t>
      </w:r>
      <w:proofErr w:type="gramStart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  </w:t>
      </w:r>
      <w:proofErr w:type="spellStart"/>
      <w:r w:rsidRPr="001636FB">
        <w:rPr>
          <w:rStyle w:val="a6"/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proofErr w:type="gramEnd"/>
      <w:r w:rsidRPr="001636FB">
        <w:rPr>
          <w:rStyle w:val="a6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status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command. You should see that readme file is untracked now. You should check for a status as often as it is possible. If you always read status carefully enough, you will never end up in strange unpredictable situations.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96399D" w:rsidRPr="001636FB" w:rsidRDefault="0096399D" w:rsidP="001636F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D01D7" w:rsidRPr="001636FB" w:rsidRDefault="0096399D" w:rsidP="001636FB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36F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24F6952" wp14:editId="1B8850CC">
            <wp:extent cx="5799323" cy="17298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9D" w:rsidRPr="001636FB" w:rsidRDefault="0096399D" w:rsidP="001636FB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D01D7" w:rsidRPr="001636FB" w:rsidRDefault="009A0DC5" w:rsidP="001636F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5. 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To track readme you can </w:t>
      </w:r>
      <w:proofErr w:type="gramStart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use  </w:t>
      </w:r>
      <w:proofErr w:type="spellStart"/>
      <w:r w:rsidRPr="001636FB">
        <w:rPr>
          <w:rStyle w:val="a6"/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proofErr w:type="gramEnd"/>
      <w:r w:rsidRPr="001636FB">
        <w:rPr>
          <w:rStyle w:val="a6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 .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command. This will track and stage all the files in the current directory. Now you should see that your readme file is green which means it is also staged. Take a moment to read about tracking and staging and 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how they are different with each other.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5D01D7" w:rsidRPr="001636FB" w:rsidRDefault="0096399D" w:rsidP="001636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636F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A5007C" wp14:editId="18105F27">
            <wp:extent cx="5959356" cy="200423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FB" w:rsidRPr="001636FB" w:rsidRDefault="001636FB" w:rsidP="001636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D01D7" w:rsidRPr="001636FB" w:rsidRDefault="009A0DC5" w:rsidP="001636F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6. 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It is time to commit changes. To create commit </w:t>
      </w:r>
      <w:proofErr w:type="gramStart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use  </w:t>
      </w:r>
      <w:proofErr w:type="spellStart"/>
      <w:r w:rsidRPr="001636FB">
        <w:rPr>
          <w:rStyle w:val="a6"/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proofErr w:type="gramEnd"/>
      <w:r w:rsidRPr="001636FB">
        <w:rPr>
          <w:rStyle w:val="a6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commit -m “created readme”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 which will create commit with corresponding message. Your working tree should be clean now.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5D01D7" w:rsidRPr="001636FB" w:rsidRDefault="0096399D" w:rsidP="001636FB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084B7F89" wp14:editId="0D6BE312">
            <wp:extent cx="5845047" cy="1386960"/>
            <wp:effectExtent l="0" t="0" r="381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FB" w:rsidRPr="001636FB" w:rsidRDefault="001636FB" w:rsidP="001636FB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D01D7" w:rsidRPr="001636FB" w:rsidRDefault="009A0DC5" w:rsidP="001636F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7. We are going to cr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eate new branch called develop, which will contain all the functionality you are currently working on. To create a new branch, execute </w:t>
      </w:r>
      <w:proofErr w:type="spellStart"/>
      <w:r w:rsidRPr="001636FB">
        <w:rPr>
          <w:rStyle w:val="a6"/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1636FB">
        <w:rPr>
          <w:rStyle w:val="a6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checkout </w:t>
      </w:r>
      <w:r w:rsidRPr="001636FB">
        <w:rPr>
          <w:rStyle w:val="a6"/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-b develop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command. This will create new branch from the current (master). </w:t>
      </w:r>
      <w:proofErr w:type="gramStart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  </w:t>
      </w:r>
      <w:proofErr w:type="spellStart"/>
      <w:r w:rsidRPr="001636FB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git</w:t>
      </w:r>
      <w:proofErr w:type="gramEnd"/>
      <w:r w:rsidRPr="001636FB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_task</w:t>
      </w:r>
      <w:proofErr w:type="spellEnd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branch from  </w:t>
      </w:r>
      <w:r w:rsidRPr="001636FB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de</w:t>
      </w:r>
      <w:r w:rsidRPr="001636FB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velop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and  </w:t>
      </w:r>
      <w:r w:rsidRPr="001636FB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git_0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branch from  </w:t>
      </w:r>
      <w:proofErr w:type="spellStart"/>
      <w:r w:rsidRPr="001636FB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git_task</w:t>
      </w:r>
      <w:proofErr w:type="spellEnd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1636FB" w:rsidRPr="001636FB" w:rsidRDefault="0096399D" w:rsidP="001636FB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0453EE90" wp14:editId="423AEA59">
            <wp:extent cx="5743490" cy="15087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6594" cy="15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1D7" w:rsidRPr="001636FB" w:rsidRDefault="009A0DC5" w:rsidP="001636FB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You can use </w:t>
      </w:r>
      <w:proofErr w:type="spellStart"/>
      <w:r w:rsidRPr="001636FB">
        <w:rPr>
          <w:rStyle w:val="a6"/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1636FB">
        <w:rPr>
          <w:rStyle w:val="a6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show-branch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 to view all branches at once. The branch you are currently working with is marked with *</w:t>
      </w:r>
      <w:r w:rsidRPr="001636FB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*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symbol.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5D01D7" w:rsidRPr="001636FB" w:rsidRDefault="0096399D" w:rsidP="001636FB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173CF622" wp14:editId="598F7E6F">
            <wp:extent cx="5753599" cy="1120237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1D7" w:rsidRPr="001636FB" w:rsidRDefault="005D01D7" w:rsidP="001636FB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D01D7" w:rsidRPr="001636FB" w:rsidRDefault="009A0DC5" w:rsidP="001636FB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8. 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Now we will add some changes to README.md, </w:t>
      </w:r>
      <w:proofErr w:type="gramStart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with  </w:t>
      </w:r>
      <w:r w:rsidRPr="001636FB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vim</w:t>
      </w:r>
      <w:proofErr w:type="gramEnd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check 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status, stage changes with  </w:t>
      </w:r>
      <w:proofErr w:type="spellStart"/>
      <w:r w:rsidRPr="001636FB">
        <w:rPr>
          <w:rStyle w:val="a6"/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1636FB">
        <w:rPr>
          <w:rStyle w:val="a6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 README.md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command, commit changes, check the result (status) then checkout to  </w:t>
      </w:r>
      <w:proofErr w:type="spellStart"/>
      <w:r w:rsidRPr="001636FB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git_task</w:t>
      </w:r>
      <w:proofErr w:type="spellEnd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branch (with  </w:t>
      </w:r>
      <w:proofErr w:type="spellStart"/>
      <w:r w:rsidRPr="001636FB">
        <w:rPr>
          <w:rStyle w:val="a6"/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1636FB">
        <w:rPr>
          <w:rStyle w:val="a6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checkout </w:t>
      </w:r>
      <w:proofErr w:type="spellStart"/>
      <w:r w:rsidRPr="001636FB">
        <w:rPr>
          <w:rStyle w:val="a6"/>
          <w:rFonts w:ascii="Times New Roman" w:hAnsi="Times New Roman" w:cs="Times New Roman"/>
          <w:color w:val="000000"/>
          <w:sz w:val="28"/>
          <w:szCs w:val="28"/>
          <w:lang w:val="en-US"/>
        </w:rPr>
        <w:t>git_task</w:t>
      </w:r>
      <w:proofErr w:type="spellEnd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command) and  </w:t>
      </w:r>
      <w:r w:rsidRPr="001636FB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merge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changes from  </w:t>
      </w:r>
      <w:r w:rsidRPr="001636FB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git_0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branch with  </w:t>
      </w:r>
      <w:proofErr w:type="spellStart"/>
      <w:r w:rsidRPr="001636FB">
        <w:rPr>
          <w:rStyle w:val="a6"/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1636FB">
        <w:rPr>
          <w:rStyle w:val="a6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merge git_0 --no-</w:t>
      </w:r>
      <w:proofErr w:type="spellStart"/>
      <w:r w:rsidRPr="001636FB">
        <w:rPr>
          <w:rStyle w:val="a6"/>
          <w:rFonts w:ascii="Times New Roman" w:hAnsi="Times New Roman" w:cs="Times New Roman"/>
          <w:color w:val="000000"/>
          <w:sz w:val="28"/>
          <w:szCs w:val="28"/>
          <w:lang w:val="en-US"/>
        </w:rPr>
        <w:t>ff</w:t>
      </w:r>
      <w:proofErr w:type="spellEnd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command. Take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some time to read about merging </w:t>
      </w:r>
      <w:proofErr w:type="gramStart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and  </w:t>
      </w:r>
      <w:r w:rsidRPr="001636FB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no</w:t>
      </w:r>
      <w:proofErr w:type="gramEnd"/>
      <w:r w:rsidRPr="001636FB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-</w:t>
      </w:r>
      <w:proofErr w:type="spellStart"/>
      <w:r w:rsidRPr="001636FB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ff</w:t>
      </w:r>
      <w:proofErr w:type="spellEnd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option.  This is usually the default pull request merging behavior so you will work with it on you daily basis.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96399D" w:rsidRPr="001636FB" w:rsidRDefault="0096399D" w:rsidP="001636FB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6399D" w:rsidRPr="001636FB" w:rsidRDefault="009911F3" w:rsidP="001636F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636F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4EBB518" wp14:editId="626748B8">
            <wp:extent cx="5525036" cy="360807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9020" cy="361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1D7" w:rsidRPr="001636FB" w:rsidRDefault="005D01D7" w:rsidP="001636FB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D01D7" w:rsidRPr="001636FB" w:rsidRDefault="009A0DC5" w:rsidP="001636F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Also note that you can view staged changes </w:t>
      </w:r>
      <w:proofErr w:type="gramStart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with  </w:t>
      </w:r>
      <w:proofErr w:type="spellStart"/>
      <w:r w:rsidRPr="001636FB">
        <w:rPr>
          <w:rStyle w:val="a6"/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proofErr w:type="gramEnd"/>
      <w:r w:rsidRPr="001636FB">
        <w:rPr>
          <w:rStyle w:val="a6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diff --cached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command. For </w:t>
      </w:r>
      <w:proofErr w:type="gramStart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example</w:t>
      </w:r>
      <w:proofErr w:type="gramEnd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th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ere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we can see that new line “changes from git_0” was added to the file</w:t>
      </w:r>
      <w:r w:rsidRPr="001636FB">
        <w:rPr>
          <w:rFonts w:ascii="Times New Roman" w:hAnsi="Times New Roman" w:cs="Times New Roman"/>
          <w:color w:val="C9D1D9"/>
          <w:sz w:val="28"/>
          <w:szCs w:val="28"/>
          <w:lang w:val="en-US"/>
        </w:rPr>
        <w:t>.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9911F3" w:rsidRPr="001636FB" w:rsidRDefault="009911F3" w:rsidP="001636FB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911F3" w:rsidRPr="001636FB" w:rsidRDefault="009911F3" w:rsidP="001636FB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53787A27" wp14:editId="39ECAFE0">
            <wp:extent cx="5845047" cy="1905165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843" w:rsidRPr="001636FB" w:rsidRDefault="00232843" w:rsidP="001636FB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04221AA2" wp14:editId="13EE17D5">
            <wp:extent cx="5959356" cy="1874682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F3" w:rsidRPr="001636FB" w:rsidRDefault="009911F3" w:rsidP="001636FB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D01D7" w:rsidRPr="001636FB" w:rsidRDefault="009A0DC5" w:rsidP="001636F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636FB">
        <w:rPr>
          <w:rFonts w:ascii="Times New Roman" w:hAnsi="Times New Roman" w:cs="Times New Roman"/>
          <w:i/>
          <w:iCs/>
          <w:color w:val="232629"/>
          <w:sz w:val="28"/>
          <w:szCs w:val="28"/>
          <w:lang w:val="en-US"/>
        </w:rPr>
        <w:lastRenderedPageBreak/>
        <w:t>The  </w:t>
      </w:r>
      <w:r w:rsidRPr="001636FB">
        <w:rPr>
          <w:rStyle w:val="a7"/>
          <w:rFonts w:ascii="Times New Roman" w:hAnsi="Times New Roman" w:cs="Times New Roman"/>
          <w:i/>
          <w:iCs/>
          <w:color w:val="232629"/>
          <w:sz w:val="28"/>
          <w:szCs w:val="28"/>
          <w:lang w:val="en-US"/>
        </w:rPr>
        <w:t>--</w:t>
      </w:r>
      <w:proofErr w:type="gramEnd"/>
      <w:r w:rsidRPr="001636FB">
        <w:rPr>
          <w:rStyle w:val="a7"/>
          <w:rFonts w:ascii="Times New Roman" w:hAnsi="Times New Roman" w:cs="Times New Roman"/>
          <w:i/>
          <w:iCs/>
          <w:color w:val="232629"/>
          <w:sz w:val="28"/>
          <w:szCs w:val="28"/>
          <w:lang w:val="en-US"/>
        </w:rPr>
        <w:t>no-</w:t>
      </w:r>
      <w:proofErr w:type="spellStart"/>
      <w:r w:rsidRPr="001636FB">
        <w:rPr>
          <w:rStyle w:val="a7"/>
          <w:rFonts w:ascii="Times New Roman" w:hAnsi="Times New Roman" w:cs="Times New Roman"/>
          <w:i/>
          <w:iCs/>
          <w:color w:val="232629"/>
          <w:sz w:val="28"/>
          <w:szCs w:val="28"/>
          <w:lang w:val="en-US"/>
        </w:rPr>
        <w:t>ff</w:t>
      </w:r>
      <w:proofErr w:type="spellEnd"/>
      <w:r w:rsidRPr="001636FB">
        <w:rPr>
          <w:rStyle w:val="a7"/>
          <w:rFonts w:ascii="Times New Roman" w:hAnsi="Times New Roman" w:cs="Times New Roman"/>
          <w:i/>
          <w:iCs/>
          <w:color w:val="232629"/>
          <w:sz w:val="28"/>
          <w:szCs w:val="28"/>
          <w:lang w:val="en-US"/>
        </w:rPr>
        <w:t xml:space="preserve"> </w:t>
      </w:r>
      <w:r w:rsidRPr="001636FB">
        <w:rPr>
          <w:rFonts w:ascii="Times New Roman" w:hAnsi="Times New Roman" w:cs="Times New Roman"/>
          <w:i/>
          <w:iCs/>
          <w:color w:val="232629"/>
          <w:sz w:val="28"/>
          <w:szCs w:val="28"/>
          <w:lang w:val="en-US"/>
        </w:rPr>
        <w:t>  flag prevents  </w:t>
      </w:r>
      <w:proofErr w:type="spellStart"/>
      <w:r w:rsidRPr="001636FB">
        <w:rPr>
          <w:rStyle w:val="a7"/>
          <w:rFonts w:ascii="Times New Roman" w:hAnsi="Times New Roman" w:cs="Times New Roman"/>
          <w:i/>
          <w:iCs/>
          <w:color w:val="232629"/>
          <w:sz w:val="28"/>
          <w:szCs w:val="28"/>
          <w:lang w:val="en-US"/>
        </w:rPr>
        <w:t>git</w:t>
      </w:r>
      <w:proofErr w:type="spellEnd"/>
      <w:r w:rsidRPr="001636FB">
        <w:rPr>
          <w:rStyle w:val="a7"/>
          <w:rFonts w:ascii="Times New Roman" w:hAnsi="Times New Roman" w:cs="Times New Roman"/>
          <w:i/>
          <w:iCs/>
          <w:color w:val="232629"/>
          <w:sz w:val="28"/>
          <w:szCs w:val="28"/>
          <w:lang w:val="en-US"/>
        </w:rPr>
        <w:t xml:space="preserve"> merge</w:t>
      </w:r>
      <w:r w:rsidRPr="001636FB">
        <w:rPr>
          <w:rFonts w:ascii="Times New Roman" w:hAnsi="Times New Roman" w:cs="Times New Roman"/>
          <w:i/>
          <w:iCs/>
          <w:color w:val="232629"/>
          <w:sz w:val="28"/>
          <w:szCs w:val="28"/>
          <w:lang w:val="en-US"/>
        </w:rPr>
        <w:t>  from executing a "fast-forward" if it detects that your current  </w:t>
      </w:r>
      <w:r w:rsidRPr="001636FB">
        <w:rPr>
          <w:rStyle w:val="a7"/>
          <w:rFonts w:ascii="Times New Roman" w:hAnsi="Times New Roman" w:cs="Times New Roman"/>
          <w:i/>
          <w:iCs/>
          <w:color w:val="232629"/>
          <w:sz w:val="28"/>
          <w:szCs w:val="28"/>
          <w:lang w:val="en-US"/>
        </w:rPr>
        <w:t>HEAD</w:t>
      </w:r>
      <w:r w:rsidRPr="001636FB">
        <w:rPr>
          <w:rFonts w:ascii="Times New Roman" w:hAnsi="Times New Roman" w:cs="Times New Roman"/>
          <w:i/>
          <w:iCs/>
          <w:color w:val="232629"/>
          <w:sz w:val="28"/>
          <w:szCs w:val="28"/>
          <w:lang w:val="en-US"/>
        </w:rPr>
        <w:t xml:space="preserve">  is an ancestor of the commit you're trying to merge. A </w:t>
      </w:r>
      <w:r w:rsidRPr="001636FB">
        <w:rPr>
          <w:rFonts w:ascii="Times New Roman" w:hAnsi="Times New Roman" w:cs="Times New Roman"/>
          <w:i/>
          <w:iCs/>
          <w:color w:val="232629"/>
          <w:sz w:val="28"/>
          <w:szCs w:val="28"/>
          <w:lang w:val="en-US"/>
        </w:rPr>
        <w:t xml:space="preserve">fast-forward is when, instead of constructing a merge commit, </w:t>
      </w:r>
      <w:proofErr w:type="spellStart"/>
      <w:r w:rsidRPr="001636FB">
        <w:rPr>
          <w:rFonts w:ascii="Times New Roman" w:hAnsi="Times New Roman" w:cs="Times New Roman"/>
          <w:i/>
          <w:iCs/>
          <w:color w:val="232629"/>
          <w:sz w:val="28"/>
          <w:szCs w:val="28"/>
          <w:lang w:val="en-US"/>
        </w:rPr>
        <w:t>git</w:t>
      </w:r>
      <w:proofErr w:type="spellEnd"/>
      <w:r w:rsidRPr="001636FB">
        <w:rPr>
          <w:rFonts w:ascii="Times New Roman" w:hAnsi="Times New Roman" w:cs="Times New Roman"/>
          <w:i/>
          <w:iCs/>
          <w:color w:val="232629"/>
          <w:sz w:val="28"/>
          <w:szCs w:val="28"/>
          <w:lang w:val="en-US"/>
        </w:rPr>
        <w:t xml:space="preserve"> just moves your branch pointer to point at the incoming commit. This commonly occurs when doing a </w:t>
      </w:r>
      <w:proofErr w:type="spellStart"/>
      <w:r w:rsidRPr="001636FB">
        <w:rPr>
          <w:rStyle w:val="a7"/>
          <w:rFonts w:ascii="Times New Roman" w:hAnsi="Times New Roman" w:cs="Times New Roman"/>
          <w:i/>
          <w:iCs/>
          <w:color w:val="232629"/>
          <w:sz w:val="28"/>
          <w:szCs w:val="28"/>
          <w:lang w:val="en-US"/>
        </w:rPr>
        <w:t>git</w:t>
      </w:r>
      <w:proofErr w:type="spellEnd"/>
      <w:r w:rsidRPr="001636FB">
        <w:rPr>
          <w:rStyle w:val="a7"/>
          <w:rFonts w:ascii="Times New Roman" w:hAnsi="Times New Roman" w:cs="Times New Roman"/>
          <w:i/>
          <w:iCs/>
          <w:color w:val="232629"/>
          <w:sz w:val="28"/>
          <w:szCs w:val="28"/>
          <w:lang w:val="en-US"/>
        </w:rPr>
        <w:t xml:space="preserve"> pull</w:t>
      </w:r>
      <w:r w:rsidRPr="001636FB">
        <w:rPr>
          <w:rFonts w:ascii="Times New Roman" w:hAnsi="Times New Roman" w:cs="Times New Roman"/>
          <w:i/>
          <w:iCs/>
          <w:color w:val="232629"/>
          <w:sz w:val="28"/>
          <w:szCs w:val="28"/>
          <w:lang w:val="en-US"/>
        </w:rPr>
        <w:t> without any local changes.</w:t>
      </w:r>
    </w:p>
    <w:p w:rsidR="005D01D7" w:rsidRPr="001636FB" w:rsidRDefault="005D01D7" w:rsidP="001636FB">
      <w:pPr>
        <w:spacing w:line="36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:rsidR="005D01D7" w:rsidRPr="001636FB" w:rsidRDefault="009A0DC5" w:rsidP="001636F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636F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Also note that you can view your latest chan</w:t>
      </w:r>
      <w:r w:rsidRPr="001636F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ges </w:t>
      </w:r>
      <w:proofErr w:type="gramStart"/>
      <w:r w:rsidRPr="001636F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with  </w:t>
      </w:r>
      <w:proofErr w:type="spellStart"/>
      <w:r w:rsidRPr="001636FB">
        <w:rPr>
          <w:rStyle w:val="a6"/>
          <w:rFonts w:ascii="Times New Roman" w:hAnsi="Times New Roman" w:cs="Times New Roman"/>
          <w:color w:val="000000"/>
          <w:sz w:val="28"/>
          <w:szCs w:val="28"/>
          <w:lang w:val="en-US"/>
        </w:rPr>
        <w:t>gitk</w:t>
      </w:r>
      <w:proofErr w:type="spellEnd"/>
      <w:proofErr w:type="gramEnd"/>
      <w:r w:rsidRPr="001636F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  </w:t>
      </w:r>
      <w:r w:rsidRPr="001636F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command (which should invoke </w:t>
      </w:r>
      <w:proofErr w:type="spellStart"/>
      <w:r w:rsidRPr="001636F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gitk</w:t>
      </w:r>
      <w:proofErr w:type="spellEnd"/>
      <w:r w:rsidRPr="001636F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tool). If this command does nothing or returns error, this usually means that you do not have </w:t>
      </w:r>
      <w:proofErr w:type="spellStart"/>
      <w:r w:rsidRPr="001636F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gitk</w:t>
      </w:r>
      <w:proofErr w:type="spellEnd"/>
      <w:r w:rsidRPr="001636FB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installed by default (e.g. working from mac). This tool is not necessary and is the matter of choice.</w:t>
      </w:r>
      <w:r w:rsidRPr="001636F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</w:p>
    <w:p w:rsidR="005D01D7" w:rsidRPr="001636FB" w:rsidRDefault="005D01D7" w:rsidP="001636FB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D01D7" w:rsidRPr="001636FB" w:rsidRDefault="00232843" w:rsidP="001636FB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646B6894" wp14:editId="6900DC94">
            <wp:extent cx="3200677" cy="102878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1D7" w:rsidRPr="001636FB" w:rsidRDefault="005D01D7" w:rsidP="001636FB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D01D7" w:rsidRPr="001636FB" w:rsidRDefault="005D01D7" w:rsidP="001636FB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D01D7" w:rsidRPr="001636FB" w:rsidRDefault="005D01D7" w:rsidP="001636FB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D01D7" w:rsidRPr="001636FB" w:rsidRDefault="009A0DC5" w:rsidP="001636FB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You can also use </w:t>
      </w:r>
      <w:proofErr w:type="spellStart"/>
      <w:r w:rsidRPr="001636FB">
        <w:rPr>
          <w:rStyle w:val="a6"/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1636FB">
        <w:rPr>
          <w:rStyle w:val="a6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show-branch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command (or </w:t>
      </w:r>
      <w:proofErr w:type="gramStart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  </w:t>
      </w:r>
      <w:proofErr w:type="spellStart"/>
      <w:r w:rsidRPr="001636FB">
        <w:rPr>
          <w:rStyle w:val="a6"/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proofErr w:type="gramEnd"/>
      <w:r w:rsidRPr="001636FB">
        <w:rPr>
          <w:rStyle w:val="a6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log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command) to quickly look through your recent work.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5D01D7" w:rsidRPr="001636FB" w:rsidRDefault="005D01D7" w:rsidP="001636FB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32843" w:rsidRPr="001636FB" w:rsidRDefault="00232843" w:rsidP="001636FB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11F8809E" wp14:editId="0E18E321">
            <wp:extent cx="5997460" cy="1348857"/>
            <wp:effectExtent l="0" t="0" r="381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843" w:rsidRPr="001636FB" w:rsidRDefault="00232843" w:rsidP="001636FB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8D9AD51" wp14:editId="7F8A060F">
            <wp:extent cx="5998210" cy="2605780"/>
            <wp:effectExtent l="0" t="0" r="254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1355" cy="260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1D7" w:rsidRPr="001636FB" w:rsidRDefault="005D01D7" w:rsidP="001636FB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D01D7" w:rsidRPr="001636FB" w:rsidRDefault="009A0DC5" w:rsidP="001636FB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9. 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Now repeat mer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ging process to get your commit </w:t>
      </w:r>
      <w:bookmarkStart w:id="0" w:name="_GoBack"/>
      <w:bookmarkEnd w:id="0"/>
      <w:proofErr w:type="gramStart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to  </w:t>
      </w:r>
      <w:r w:rsidRPr="001636FB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master</w:t>
      </w:r>
      <w:proofErr w:type="gramEnd"/>
      <w:r w:rsidRPr="001636FB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 xml:space="preserve"> 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 (through  </w:t>
      </w:r>
      <w:r w:rsidRPr="001636FB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develop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of course) branch. When you finish, you can use 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something this </w:t>
      </w:r>
      <w:proofErr w:type="spellStart"/>
      <w:r w:rsidRPr="001636FB">
        <w:rPr>
          <w:rStyle w:val="a6"/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1636FB">
        <w:rPr>
          <w:rStyle w:val="a6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log --all --graph --decorate --</w:t>
      </w:r>
      <w:proofErr w:type="spellStart"/>
      <w:r w:rsidRPr="001636FB">
        <w:rPr>
          <w:rStyle w:val="a6"/>
          <w:rFonts w:ascii="Times New Roman" w:hAnsi="Times New Roman" w:cs="Times New Roman"/>
          <w:color w:val="000000"/>
          <w:sz w:val="28"/>
          <w:szCs w:val="28"/>
          <w:lang w:val="en-US"/>
        </w:rPr>
        <w:t>oneline</w:t>
      </w:r>
      <w:proofErr w:type="spellEnd"/>
      <w:r w:rsidRPr="001636FB">
        <w:rPr>
          <w:rStyle w:val="a6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--simplify-by-</w:t>
      </w:r>
      <w:proofErr w:type="gramStart"/>
      <w:r w:rsidRPr="001636FB">
        <w:rPr>
          <w:rStyle w:val="a6"/>
          <w:rFonts w:ascii="Times New Roman" w:hAnsi="Times New Roman" w:cs="Times New Roman"/>
          <w:color w:val="000000"/>
          <w:sz w:val="28"/>
          <w:szCs w:val="28"/>
          <w:lang w:val="en-US"/>
        </w:rPr>
        <w:t>decoration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  or</w:t>
      </w:r>
      <w:proofErr w:type="gramEnd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this  </w:t>
      </w:r>
      <w:proofErr w:type="spellStart"/>
      <w:r w:rsidRPr="001636FB">
        <w:rPr>
          <w:rStyle w:val="a6"/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1636FB">
        <w:rPr>
          <w:rStyle w:val="a6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log --graph --</w:t>
      </w:r>
      <w:proofErr w:type="spellStart"/>
      <w:r w:rsidRPr="001636FB">
        <w:rPr>
          <w:rStyle w:val="a6"/>
          <w:rFonts w:ascii="Times New Roman" w:hAnsi="Times New Roman" w:cs="Times New Roman"/>
          <w:color w:val="000000"/>
          <w:sz w:val="28"/>
          <w:szCs w:val="28"/>
          <w:lang w:val="en-US"/>
        </w:rPr>
        <w:t>oneline</w:t>
      </w:r>
      <w:proofErr w:type="spellEnd"/>
      <w:r w:rsidRPr="001636FB">
        <w:rPr>
          <w:rStyle w:val="a6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–all 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command. These commands were found on the </w:t>
      </w:r>
      <w:proofErr w:type="spellStart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stackoverflow</w:t>
      </w:r>
      <w:proofErr w:type="spellEnd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as an answer to a question of viewing </w:t>
      </w:r>
      <w:proofErr w:type="spellStart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history as a tree. This is not t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he best solution but it is more than enough for our needs. You output should look similar to this: </w:t>
      </w:r>
    </w:p>
    <w:p w:rsidR="005D01D7" w:rsidRPr="001636FB" w:rsidRDefault="001636FB" w:rsidP="001636FB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2F989257" wp14:editId="6B68BCB7">
            <wp:extent cx="5845047" cy="1348857"/>
            <wp:effectExtent l="0" t="0" r="381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1D7" w:rsidRPr="001636FB" w:rsidRDefault="005D01D7" w:rsidP="001636FB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D01D7" w:rsidRPr="001636FB" w:rsidRDefault="009A0DC5" w:rsidP="001636F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From this picture you can see that the HEAD is currently looking at the master’s latest commit. We have created 5 commits: 2 with actual edits and 3 m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erge commits.</w:t>
      </w:r>
    </w:p>
    <w:p w:rsidR="005D01D7" w:rsidRPr="001636FB" w:rsidRDefault="009A0DC5" w:rsidP="001636FB">
      <w:pPr>
        <w:pStyle w:val="a1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636FB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 xml:space="preserve">The idea here is simple. 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You should always develop you features in custom branches made </w:t>
      </w:r>
      <w:proofErr w:type="gramStart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from  </w:t>
      </w:r>
      <w:r w:rsidRPr="001636FB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develop</w:t>
      </w:r>
      <w:proofErr w:type="gramEnd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branch. When you feature is ready it goes to </w:t>
      </w:r>
      <w:proofErr w:type="gramStart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the  </w:t>
      </w:r>
      <w:r w:rsidRPr="001636FB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develop</w:t>
      </w:r>
      <w:proofErr w:type="gramEnd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  branch (usually with pull request instead of merge). When the release time has c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ome, all the merging to </w:t>
      </w:r>
      <w:proofErr w:type="gramStart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the  </w:t>
      </w:r>
      <w:r w:rsidRPr="001636FB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develop</w:t>
      </w:r>
      <w:proofErr w:type="gramEnd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  branch should stop (or you may create custom </w:t>
      </w:r>
      <w:proofErr w:type="spellStart"/>
      <w:r w:rsidRPr="001636FB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pre_release</w:t>
      </w:r>
      <w:proofErr w:type="spellEnd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 branches with locked functionality).  </w:t>
      </w:r>
      <w:proofErr w:type="gramStart"/>
      <w:r w:rsidRPr="001636FB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develop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  branch</w:t>
      </w:r>
      <w:proofErr w:type="gramEnd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(or  </w:t>
      </w:r>
      <w:proofErr w:type="spellStart"/>
      <w:r w:rsidRPr="001636FB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pre_release</w:t>
      </w:r>
      <w:proofErr w:type="spellEnd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should be tested and stabilized. As soon as the branch is stable, it goes to </w:t>
      </w:r>
      <w:proofErr w:type="gramStart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the  </w:t>
      </w:r>
      <w:r w:rsidRPr="001636FB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master</w:t>
      </w:r>
      <w:proofErr w:type="gramEnd"/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branch (or you may have different  </w:t>
      </w:r>
      <w:r w:rsidRPr="001636FB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release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branches and even don’t have a </w:t>
      </w:r>
      <w:r w:rsidRPr="001636FB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master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, or don’t use  </w:t>
      </w:r>
      <w:r w:rsidRPr="001636FB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master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branch at all). This procedure might differ from project to project and always should be designed with the respect to the concrete project and goals. </w:t>
      </w:r>
      <w:r w:rsidRPr="001636FB">
        <w:rPr>
          <w:rFonts w:ascii="Times New Roman" w:hAnsi="Times New Roman" w:cs="Times New Roman"/>
          <w:color w:val="000000"/>
          <w:sz w:val="28"/>
          <w:szCs w:val="28"/>
          <w:lang w:val="en-US"/>
        </w:rPr>
        <w:t>All this helps to keep the repository clean and always have some stable versions for the production.</w:t>
      </w:r>
    </w:p>
    <w:p w:rsidR="005D01D7" w:rsidRPr="001636FB" w:rsidRDefault="005D01D7" w:rsidP="001636FB">
      <w:pPr>
        <w:spacing w:line="360" w:lineRule="auto"/>
        <w:ind w:firstLine="709"/>
        <w:rPr>
          <w:rFonts w:ascii="Times New Roman" w:hAnsi="Times New Roman" w:cs="Times New Roman"/>
          <w:color w:val="232629"/>
          <w:sz w:val="28"/>
          <w:szCs w:val="28"/>
          <w:lang w:val="en-US"/>
        </w:rPr>
      </w:pPr>
    </w:p>
    <w:sectPr w:rsidR="005D01D7" w:rsidRPr="001636FB" w:rsidSect="001636FB">
      <w:pgSz w:w="11906" w:h="16838"/>
      <w:pgMar w:top="1134" w:right="567" w:bottom="1134" w:left="1418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5480A"/>
    <w:multiLevelType w:val="multilevel"/>
    <w:tmpl w:val="E8D02A1C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firstLine="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lang w:val="en-US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lang w:val="en-US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lang w:val="en-US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lang w:val="en-US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lang w:val="en-US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lang w:val="en-US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lang w:val="en-US"/>
      </w:rPr>
    </w:lvl>
  </w:abstractNum>
  <w:abstractNum w:abstractNumId="1" w15:restartNumberingAfterBreak="0">
    <w:nsid w:val="6E383484"/>
    <w:multiLevelType w:val="multilevel"/>
    <w:tmpl w:val="D396A9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D7"/>
    <w:rsid w:val="001636FB"/>
    <w:rsid w:val="00232843"/>
    <w:rsid w:val="005D01D7"/>
    <w:rsid w:val="0096399D"/>
    <w:rsid w:val="009911F3"/>
    <w:rsid w:val="009A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85751"/>
  <w15:docId w15:val="{39ADB3C7-8DE1-4260-A650-00C1D895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имвол нумерації"/>
    <w:qFormat/>
    <w:rPr>
      <w:lang w:val="en-US"/>
    </w:rPr>
  </w:style>
  <w:style w:type="character" w:styleId="a6">
    <w:name w:val="Emphasis"/>
    <w:qFormat/>
    <w:rPr>
      <w:i/>
      <w:iCs/>
    </w:rPr>
  </w:style>
  <w:style w:type="character" w:customStyle="1" w:styleId="a7">
    <w:name w:val="Первинний текст"/>
    <w:qFormat/>
    <w:rPr>
      <w:rFonts w:ascii="Liberation Mono" w:eastAsia="NSimSun" w:hAnsi="Liberation Mono" w:cs="Liberation Mono"/>
    </w:rPr>
  </w:style>
  <w:style w:type="character" w:customStyle="1" w:styleId="a8">
    <w:name w:val="Маркери"/>
    <w:qFormat/>
    <w:rPr>
      <w:rFonts w:ascii="OpenSymbol" w:eastAsia="OpenSymbol" w:hAnsi="OpenSymbol" w:cs="OpenSymbol"/>
    </w:rPr>
  </w:style>
  <w:style w:type="character" w:styleId="a9">
    <w:name w:val="Strong"/>
    <w:qFormat/>
    <w:rPr>
      <w:b/>
      <w:bCs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a">
    <w:name w:val="List"/>
    <w:basedOn w:val="a1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c">
    <w:name w:val="Покажчик"/>
    <w:basedOn w:val="a"/>
    <w:qFormat/>
    <w:pPr>
      <w:suppressLineNumbers/>
    </w:pPr>
  </w:style>
  <w:style w:type="paragraph" w:customStyle="1" w:styleId="ad">
    <w:name w:val="Текст у вказаному форматі"/>
    <w:basedOn w:val="a"/>
    <w:qFormat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3243</Words>
  <Characters>1849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vohavoha2@outlook.com</cp:lastModifiedBy>
  <cp:revision>3</cp:revision>
  <dcterms:created xsi:type="dcterms:W3CDTF">2023-03-14T14:43:00Z</dcterms:created>
  <dcterms:modified xsi:type="dcterms:W3CDTF">2023-03-22T20:51:00Z</dcterms:modified>
  <dc:language>uk-UA</dc:language>
</cp:coreProperties>
</file>