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DC" w:rsidRDefault="00751B3F">
      <w:pPr>
        <w:pStyle w:val="a3"/>
        <w:rPr>
          <w:b/>
          <w:bCs/>
          <w:sz w:val="20"/>
          <w:szCs w:val="0"/>
        </w:rPr>
      </w:pPr>
      <w:r>
        <w:rPr>
          <w:b/>
          <w:bCs/>
          <w:sz w:val="20"/>
          <w:szCs w:val="0"/>
        </w:rPr>
        <w:t>АКТ</w:t>
      </w:r>
    </w:p>
    <w:p w:rsidR="004218DC" w:rsidRDefault="00751B3F">
      <w:pPr>
        <w:pStyle w:val="a3"/>
        <w:rPr>
          <w:b/>
          <w:bCs/>
          <w:sz w:val="20"/>
          <w:szCs w:val="0"/>
        </w:rPr>
      </w:pPr>
      <w:r>
        <w:rPr>
          <w:b/>
          <w:bCs/>
          <w:sz w:val="20"/>
          <w:szCs w:val="0"/>
        </w:rPr>
        <w:t>передачі робіт щодо проведення оціночних робіт</w:t>
      </w:r>
    </w:p>
    <w:p w:rsidR="004218DC" w:rsidRDefault="004218DC">
      <w:pPr>
        <w:pStyle w:val="a3"/>
        <w:rPr>
          <w:b/>
          <w:bCs/>
          <w:sz w:val="20"/>
          <w:szCs w:val="0"/>
        </w:rPr>
      </w:pPr>
    </w:p>
    <w:p w:rsidR="004218DC" w:rsidRDefault="00751B3F">
      <w:pPr>
        <w:pStyle w:val="a3"/>
        <w:jc w:val="left"/>
        <w:rPr>
          <w:sz w:val="20"/>
          <w:szCs w:val="0"/>
        </w:rPr>
      </w:pPr>
      <w:r>
        <w:rPr>
          <w:sz w:val="20"/>
          <w:szCs w:val="0"/>
        </w:rPr>
        <w:t xml:space="preserve">м. Київ                                                                              </w:t>
      </w:r>
      <w:r>
        <w:rPr>
          <w:sz w:val="20"/>
          <w:szCs w:val="0"/>
        </w:rPr>
        <w:tab/>
      </w:r>
      <w:r>
        <w:rPr>
          <w:sz w:val="20"/>
          <w:szCs w:val="0"/>
        </w:rPr>
        <w:tab/>
      </w:r>
      <w:r>
        <w:rPr>
          <w:sz w:val="20"/>
          <w:szCs w:val="0"/>
        </w:rPr>
        <w:tab/>
      </w:r>
      <w:bookmarkStart w:id="0" w:name="Date"/>
      <w:bookmarkEnd w:id="0"/>
      <w:r>
        <w:rPr>
          <w:sz w:val="20"/>
          <w:szCs w:val="0"/>
        </w:rPr>
        <w:t xml:space="preserve"> року</w:t>
      </w:r>
    </w:p>
    <w:p w:rsidR="004218DC" w:rsidRDefault="004218DC">
      <w:pPr>
        <w:pStyle w:val="a3"/>
        <w:jc w:val="left"/>
        <w:rPr>
          <w:sz w:val="20"/>
          <w:szCs w:val="0"/>
        </w:rPr>
      </w:pPr>
    </w:p>
    <w:p w:rsidR="004218DC" w:rsidRDefault="00751B3F">
      <w:pPr>
        <w:pStyle w:val="Default"/>
        <w:jc w:val="both"/>
        <w:rPr>
          <w:sz w:val="20"/>
          <w:szCs w:val="0"/>
        </w:rPr>
      </w:pPr>
      <w:r>
        <w:rPr>
          <w:sz w:val="20"/>
          <w:szCs w:val="0"/>
        </w:rPr>
        <w:t xml:space="preserve">Суб’єкт оціночної діяльності ПП «ТА-Експерт-Сервіс» (у подальшому «Виконавець»), що діє на підставі Сертифіката суб’єкта оціночної діяльності №268/18 від 26.03.2018 року, в особі директора Товарницького А.М., з однієї сторони, та </w:t>
      </w:r>
      <w:bookmarkStart w:id="1" w:name="ClientName"/>
      <w:bookmarkEnd w:id="1"/>
      <w:r>
        <w:rPr>
          <w:sz w:val="20"/>
          <w:szCs w:val="0"/>
        </w:rPr>
        <w:t>, Ідентифікаційний</w:t>
      </w:r>
      <w:r w:rsidR="00483ED9">
        <w:rPr>
          <w:sz w:val="20"/>
          <w:szCs w:val="0"/>
        </w:rPr>
        <w:t xml:space="preserve"> код юридичної особи</w:t>
      </w:r>
      <w:r w:rsidR="00286473" w:rsidRPr="00286473">
        <w:rPr>
          <w:sz w:val="20"/>
          <w:szCs w:val="0"/>
        </w:rPr>
        <w:t xml:space="preserve"> </w:t>
      </w:r>
      <w:bookmarkStart w:id="2" w:name="IPN"/>
      <w:bookmarkEnd w:id="2"/>
      <w:r>
        <w:rPr>
          <w:sz w:val="20"/>
          <w:szCs w:val="0"/>
        </w:rPr>
        <w:t>, склали цей акт про наступне:</w:t>
      </w:r>
    </w:p>
    <w:p w:rsidR="004218DC" w:rsidRDefault="00751B3F" w:rsidP="00483ED9">
      <w:pPr>
        <w:pStyle w:val="10"/>
        <w:numPr>
          <w:ilvl w:val="0"/>
          <w:numId w:val="1"/>
        </w:numPr>
        <w:jc w:val="both"/>
      </w:pPr>
      <w:r>
        <w:t>Виконавець передає, а Замовник приймає надані послуги в переліку:</w:t>
      </w:r>
    </w:p>
    <w:p w:rsidR="00483ED9" w:rsidRPr="00483ED9" w:rsidRDefault="00483ED9" w:rsidP="00483ED9">
      <w:pPr>
        <w:pStyle w:val="10"/>
        <w:jc w:val="both"/>
      </w:pPr>
      <w:bookmarkStart w:id="3" w:name="Table"/>
      <w:bookmarkEnd w:id="3"/>
    </w:p>
    <w:p w:rsidR="004218DC" w:rsidRDefault="00751B3F">
      <w:pPr>
        <w:pStyle w:val="10"/>
        <w:numPr>
          <w:ilvl w:val="0"/>
          <w:numId w:val="2"/>
        </w:numPr>
        <w:ind w:right="-142"/>
      </w:pPr>
      <w:r>
        <w:t>Вартість наданих послуг становить</w:t>
      </w:r>
      <w:r w:rsidR="00286473">
        <w:rPr>
          <w:lang w:val="en-US"/>
        </w:rPr>
        <w:t xml:space="preserve"> </w:t>
      </w:r>
      <w:bookmarkStart w:id="4" w:name="Sum"/>
      <w:bookmarkEnd w:id="4"/>
      <w:r>
        <w:rPr>
          <w:color w:val="000000"/>
        </w:rPr>
        <w:t>.</w:t>
      </w:r>
    </w:p>
    <w:p w:rsidR="004218DC" w:rsidRDefault="00751B3F" w:rsidP="00483ED9">
      <w:pPr>
        <w:pStyle w:val="10"/>
        <w:ind w:left="-142" w:right="-142" w:firstLine="375"/>
        <w:jc w:val="both"/>
      </w:pPr>
      <w:r>
        <w:t>3.  На момент підписання акту прийому-передачі сторони претензій одна до одної щодо якості та повноти виконання робіт не мають.</w:t>
      </w:r>
    </w:p>
    <w:p w:rsidR="004218DC" w:rsidRDefault="004218DC">
      <w:pPr>
        <w:pStyle w:val="10"/>
        <w:ind w:left="-142" w:right="-142" w:hanging="284"/>
        <w:jc w:val="both"/>
      </w:pPr>
    </w:p>
    <w:p w:rsidR="004218DC" w:rsidRDefault="004218DC">
      <w:pPr>
        <w:pStyle w:val="a6"/>
        <w:spacing w:line="240" w:lineRule="exact"/>
        <w:jc w:val="center"/>
        <w:rPr>
          <w:b/>
          <w:bCs/>
          <w:sz w:val="24"/>
          <w:szCs w:val="24"/>
        </w:rPr>
      </w:pPr>
    </w:p>
    <w:p w:rsidR="004218DC" w:rsidRDefault="00751B3F">
      <w:pPr>
        <w:pStyle w:val="a6"/>
        <w:spacing w:line="240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4218DC">
        <w:trPr>
          <w:trHeight w:val="2925"/>
        </w:trPr>
        <w:tc>
          <w:tcPr>
            <w:tcW w:w="4644" w:type="dxa"/>
          </w:tcPr>
          <w:p w:rsidR="004218DC" w:rsidRDefault="00751B3F">
            <w:pPr>
              <w:pStyle w:val="10"/>
              <w:spacing w:line="240" w:lineRule="exact"/>
            </w:pPr>
            <w:r>
              <w:t>ЗАМОВНИК</w:t>
            </w:r>
          </w:p>
          <w:p w:rsidR="004218DC" w:rsidRDefault="004218DC">
            <w:pPr>
              <w:pStyle w:val="10"/>
              <w:spacing w:line="240" w:lineRule="exact"/>
            </w:pPr>
          </w:p>
          <w:p w:rsidR="00286473" w:rsidRPr="0056711B" w:rsidRDefault="00286473">
            <w:pPr>
              <w:pStyle w:val="10"/>
              <w:rPr>
                <w:b/>
                <w:bCs/>
              </w:rPr>
            </w:pPr>
            <w:bookmarkStart w:id="5" w:name="ClientName2"/>
            <w:bookmarkEnd w:id="5"/>
          </w:p>
          <w:p w:rsidR="004218DC" w:rsidRDefault="00751B3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Ідентифікацій</w:t>
            </w:r>
            <w:r w:rsidR="00483ED9">
              <w:rPr>
                <w:sz w:val="24"/>
                <w:szCs w:val="24"/>
              </w:rPr>
              <w:t xml:space="preserve">ний код юридичної особи </w:t>
            </w:r>
          </w:p>
          <w:p w:rsidR="00286473" w:rsidRPr="00286473" w:rsidRDefault="00286473">
            <w:pPr>
              <w:pStyle w:val="10"/>
            </w:pPr>
            <w:r w:rsidRPr="00286473">
              <w:rPr>
                <w:sz w:val="24"/>
                <w:szCs w:val="24"/>
              </w:rPr>
              <w:t xml:space="preserve"> </w:t>
            </w:r>
            <w:bookmarkStart w:id="6" w:name="IPN2"/>
            <w:bookmarkEnd w:id="6"/>
          </w:p>
          <w:p w:rsidR="004218DC" w:rsidRDefault="004218DC">
            <w:pPr>
              <w:pStyle w:val="10"/>
            </w:pPr>
          </w:p>
          <w:p w:rsidR="004218DC" w:rsidRDefault="004218DC">
            <w:pPr>
              <w:pStyle w:val="10"/>
            </w:pPr>
          </w:p>
          <w:p w:rsidR="004218DC" w:rsidRDefault="004218DC">
            <w:pPr>
              <w:pStyle w:val="10"/>
            </w:pPr>
          </w:p>
          <w:p w:rsidR="004218DC" w:rsidRDefault="004218DC">
            <w:pPr>
              <w:pStyle w:val="10"/>
            </w:pPr>
          </w:p>
          <w:p w:rsidR="004218DC" w:rsidRDefault="004218DC">
            <w:pPr>
              <w:pStyle w:val="10"/>
            </w:pPr>
          </w:p>
          <w:p w:rsidR="004218DC" w:rsidRDefault="004218DC">
            <w:pPr>
              <w:pStyle w:val="10"/>
            </w:pPr>
          </w:p>
          <w:p w:rsidR="004218DC" w:rsidRDefault="00751B3F">
            <w:pPr>
              <w:pStyle w:val="10"/>
            </w:pPr>
            <w:r>
              <w:t>Директор</w:t>
            </w:r>
          </w:p>
          <w:p w:rsidR="004218DC" w:rsidRDefault="004218DC">
            <w:pPr>
              <w:pStyle w:val="10"/>
            </w:pPr>
          </w:p>
          <w:p w:rsidR="004218DC" w:rsidRDefault="00751B3F">
            <w:pPr>
              <w:pStyle w:val="10"/>
              <w:spacing w:line="240" w:lineRule="exact"/>
            </w:pPr>
            <w:r>
              <w:t xml:space="preserve">М.П.___________________ </w:t>
            </w:r>
          </w:p>
          <w:p w:rsidR="004218DC" w:rsidRDefault="00751B3F">
            <w:pPr>
              <w:pStyle w:val="10"/>
              <w:spacing w:line="240" w:lineRule="exact"/>
            </w:pPr>
            <w:r>
              <w:t xml:space="preserve">                         (підпис)</w:t>
            </w:r>
          </w:p>
        </w:tc>
        <w:tc>
          <w:tcPr>
            <w:tcW w:w="4678" w:type="dxa"/>
          </w:tcPr>
          <w:p w:rsidR="004218DC" w:rsidRDefault="00751B3F">
            <w:pPr>
              <w:pStyle w:val="10"/>
              <w:spacing w:line="240" w:lineRule="exact"/>
            </w:pPr>
            <w:r>
              <w:t>ВИКОНАВЕЦЬ</w:t>
            </w:r>
          </w:p>
          <w:p w:rsidR="004218DC" w:rsidRDefault="004218DC">
            <w:pPr>
              <w:pStyle w:val="10"/>
              <w:spacing w:line="240" w:lineRule="exact"/>
            </w:pPr>
          </w:p>
          <w:p w:rsidR="0056711B" w:rsidRPr="0056711B" w:rsidRDefault="0056711B" w:rsidP="0056711B">
            <w:pPr>
              <w:pStyle w:val="10"/>
              <w:rPr>
                <w:bCs/>
              </w:rPr>
            </w:pPr>
            <w:r w:rsidRPr="0056711B">
              <w:rPr>
                <w:bCs/>
              </w:rPr>
              <w:t>ПП «ТА-Експерт-Сервіс»</w:t>
            </w:r>
          </w:p>
          <w:p w:rsidR="00630FB9" w:rsidRDefault="00630FB9" w:rsidP="0056711B">
            <w:pPr>
              <w:pStyle w:val="10"/>
              <w:rPr>
                <w:bCs/>
              </w:rPr>
            </w:pPr>
            <w:bookmarkStart w:id="7" w:name="Recv"/>
            <w:bookmarkStart w:id="8" w:name="_GoBack"/>
            <w:bookmarkEnd w:id="7"/>
            <w:bookmarkEnd w:id="8"/>
          </w:p>
          <w:p w:rsidR="0056711B" w:rsidRPr="0056711B" w:rsidRDefault="0056711B" w:rsidP="0056711B">
            <w:pPr>
              <w:pStyle w:val="10"/>
              <w:rPr>
                <w:bCs/>
              </w:rPr>
            </w:pPr>
            <w:r w:rsidRPr="0056711B">
              <w:rPr>
                <w:bCs/>
              </w:rPr>
              <w:t>юридична  адреса: 58000, м. Чернівці, вул. І.Франка, буд.21, кв.2А,</w:t>
            </w:r>
          </w:p>
          <w:p w:rsidR="004218DC" w:rsidRPr="0056711B" w:rsidRDefault="0056711B" w:rsidP="0056711B">
            <w:pPr>
              <w:pStyle w:val="10"/>
              <w:spacing w:line="240" w:lineRule="exact"/>
            </w:pPr>
            <w:r w:rsidRPr="0056711B">
              <w:rPr>
                <w:bCs/>
              </w:rPr>
              <w:t>фактична адреса 04071, м. Київ, вул. Костянтинівська 22/17, оф 14</w:t>
            </w:r>
          </w:p>
          <w:p w:rsidR="004218DC" w:rsidRDefault="004218DC">
            <w:pPr>
              <w:pStyle w:val="10"/>
              <w:spacing w:line="240" w:lineRule="exact"/>
            </w:pPr>
          </w:p>
          <w:p w:rsidR="004218DC" w:rsidRDefault="004218DC">
            <w:pPr>
              <w:pStyle w:val="10"/>
              <w:spacing w:line="240" w:lineRule="exact"/>
            </w:pPr>
          </w:p>
          <w:p w:rsidR="004218DC" w:rsidRDefault="00751B3F">
            <w:pPr>
              <w:pStyle w:val="10"/>
              <w:spacing w:line="240" w:lineRule="exact"/>
            </w:pPr>
            <w:r>
              <w:t>Директор:</w:t>
            </w:r>
          </w:p>
          <w:p w:rsidR="004218DC" w:rsidRDefault="00751B3F">
            <w:pPr>
              <w:pStyle w:val="10"/>
              <w:spacing w:line="240" w:lineRule="exact"/>
              <w:jc w:val="right"/>
            </w:pPr>
            <w:r>
              <w:t xml:space="preserve">А.М.Товарницький </w:t>
            </w:r>
          </w:p>
          <w:p w:rsidR="004218DC" w:rsidRDefault="00751B3F">
            <w:pPr>
              <w:pStyle w:val="10"/>
              <w:spacing w:line="240" w:lineRule="exact"/>
            </w:pPr>
            <w:r>
              <w:t>М.П. _____________________</w:t>
            </w:r>
          </w:p>
          <w:p w:rsidR="004218DC" w:rsidRDefault="00751B3F">
            <w:pPr>
              <w:pStyle w:val="10"/>
              <w:spacing w:line="240" w:lineRule="exact"/>
              <w:jc w:val="center"/>
            </w:pPr>
            <w:r>
              <w:t>(підпис)</w:t>
            </w:r>
          </w:p>
        </w:tc>
      </w:tr>
    </w:tbl>
    <w:p w:rsidR="00751B3F" w:rsidRDefault="00751B3F">
      <w:pPr>
        <w:pStyle w:val="10"/>
      </w:pPr>
    </w:p>
    <w:sectPr w:rsidR="00751B3F">
      <w:endnotePr>
        <w:numFmt w:val="decimal"/>
        <w:numStart w:val="0"/>
      </w:endnotePr>
      <w:pgSz w:w="11906" w:h="16838"/>
      <w:pgMar w:top="1134" w:right="566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0810C784">
      <w:start w:val="1"/>
      <w:numFmt w:val="decimal"/>
      <w:lvlText w:val="%1."/>
      <w:lvlJc w:val="left"/>
      <w:pPr>
        <w:ind w:left="780" w:hanging="405"/>
      </w:pPr>
      <w:rPr>
        <w:rFonts w:ascii="Times New Roman" w:eastAsia="Times New Roman" w:hAnsi="Times New Roman" w:cs="Times New Roman"/>
      </w:rPr>
    </w:lvl>
    <w:lvl w:ilvl="1" w:tplc="9AB233CC">
      <w:start w:val="1"/>
      <w:numFmt w:val="lowerLetter"/>
      <w:lvlText w:val="%2."/>
      <w:lvlJc w:val="left"/>
      <w:pPr>
        <w:ind w:left="1455" w:hanging="360"/>
      </w:pPr>
    </w:lvl>
    <w:lvl w:ilvl="2" w:tplc="98021848">
      <w:start w:val="1"/>
      <w:numFmt w:val="lowerRoman"/>
      <w:lvlText w:val="%3."/>
      <w:lvlJc w:val="right"/>
      <w:pPr>
        <w:ind w:left="2175" w:hanging="180"/>
      </w:pPr>
    </w:lvl>
    <w:lvl w:ilvl="3" w:tplc="E34EC048">
      <w:start w:val="1"/>
      <w:numFmt w:val="decimal"/>
      <w:lvlText w:val="%4."/>
      <w:lvlJc w:val="left"/>
      <w:pPr>
        <w:ind w:left="2895" w:hanging="360"/>
      </w:pPr>
    </w:lvl>
    <w:lvl w:ilvl="4" w:tplc="FC18DF18">
      <w:start w:val="1"/>
      <w:numFmt w:val="lowerLetter"/>
      <w:lvlText w:val="%5."/>
      <w:lvlJc w:val="left"/>
      <w:pPr>
        <w:ind w:left="3615" w:hanging="360"/>
      </w:pPr>
    </w:lvl>
    <w:lvl w:ilvl="5" w:tplc="440E56E8">
      <w:start w:val="1"/>
      <w:numFmt w:val="lowerRoman"/>
      <w:lvlText w:val="%6."/>
      <w:lvlJc w:val="right"/>
      <w:pPr>
        <w:ind w:left="4335" w:hanging="180"/>
      </w:pPr>
    </w:lvl>
    <w:lvl w:ilvl="6" w:tplc="967474AA">
      <w:start w:val="1"/>
      <w:numFmt w:val="decimal"/>
      <w:lvlText w:val="%7."/>
      <w:lvlJc w:val="left"/>
      <w:pPr>
        <w:ind w:left="5055" w:hanging="360"/>
      </w:pPr>
    </w:lvl>
    <w:lvl w:ilvl="7" w:tplc="1938F642">
      <w:start w:val="1"/>
      <w:numFmt w:val="lowerLetter"/>
      <w:lvlText w:val="%8."/>
      <w:lvlJc w:val="left"/>
      <w:pPr>
        <w:ind w:left="5775" w:hanging="360"/>
      </w:pPr>
    </w:lvl>
    <w:lvl w:ilvl="8" w:tplc="EBCA5454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0"/>
    <w:lvlOverride w:ilvl="0">
      <w:lvl w:ilvl="0" w:tplc="0810C784">
        <w:start w:val="1"/>
        <w:numFmt w:val="decimal"/>
        <w:lvlText w:val="%1."/>
        <w:lvlJc w:val="left"/>
        <w:pPr>
          <w:ind w:left="638" w:hanging="405"/>
        </w:pPr>
        <w:rPr>
          <w:rFonts w:ascii="Times New Roman" w:eastAsia="Times New Roman" w:hAnsi="Times New Roman" w:cs="Times New Roman"/>
        </w:rPr>
      </w:lvl>
    </w:lvlOverride>
    <w:lvlOverride w:ilvl="1">
      <w:lvl w:ilvl="1" w:tplc="9AB233CC">
        <w:start w:val="1"/>
        <w:numFmt w:val="lowerLetter"/>
        <w:lvlText w:val="%2."/>
        <w:lvlJc w:val="left"/>
        <w:pPr>
          <w:ind w:left="1455" w:hanging="360"/>
        </w:pPr>
      </w:lvl>
    </w:lvlOverride>
    <w:lvlOverride w:ilvl="2">
      <w:lvl w:ilvl="2" w:tplc="98021848">
        <w:start w:val="1"/>
        <w:numFmt w:val="lowerRoman"/>
        <w:lvlText w:val="%3."/>
        <w:lvlJc w:val="right"/>
        <w:pPr>
          <w:ind w:left="2175" w:hanging="180"/>
        </w:pPr>
      </w:lvl>
    </w:lvlOverride>
    <w:lvlOverride w:ilvl="3">
      <w:lvl w:ilvl="3" w:tplc="E34EC048">
        <w:start w:val="1"/>
        <w:numFmt w:val="decimal"/>
        <w:lvlText w:val="%4."/>
        <w:lvlJc w:val="left"/>
        <w:pPr>
          <w:ind w:left="2895" w:hanging="360"/>
        </w:pPr>
      </w:lvl>
    </w:lvlOverride>
    <w:lvlOverride w:ilvl="4">
      <w:lvl w:ilvl="4" w:tplc="FC18DF18">
        <w:start w:val="1"/>
        <w:numFmt w:val="lowerLetter"/>
        <w:lvlText w:val="%5."/>
        <w:lvlJc w:val="left"/>
        <w:pPr>
          <w:ind w:left="3615" w:hanging="360"/>
        </w:pPr>
      </w:lvl>
    </w:lvlOverride>
    <w:lvlOverride w:ilvl="5">
      <w:lvl w:ilvl="5" w:tplc="440E56E8">
        <w:start w:val="1"/>
        <w:numFmt w:val="lowerRoman"/>
        <w:lvlText w:val="%6."/>
        <w:lvlJc w:val="right"/>
        <w:pPr>
          <w:ind w:left="4335" w:hanging="180"/>
        </w:pPr>
      </w:lvl>
    </w:lvlOverride>
    <w:lvlOverride w:ilvl="6">
      <w:lvl w:ilvl="6" w:tplc="967474AA">
        <w:start w:val="1"/>
        <w:numFmt w:val="decimal"/>
        <w:lvlText w:val="%7."/>
        <w:lvlJc w:val="left"/>
        <w:pPr>
          <w:ind w:left="5055" w:hanging="360"/>
        </w:pPr>
      </w:lvl>
    </w:lvlOverride>
    <w:lvlOverride w:ilvl="7">
      <w:lvl w:ilvl="7" w:tplc="1938F642">
        <w:start w:val="1"/>
        <w:numFmt w:val="lowerLetter"/>
        <w:lvlText w:val="%8."/>
        <w:lvlJc w:val="left"/>
        <w:pPr>
          <w:ind w:left="5775" w:hanging="360"/>
        </w:pPr>
      </w:lvl>
    </w:lvlOverride>
    <w:lvlOverride w:ilvl="8">
      <w:lvl w:ilvl="8" w:tplc="EBCA5454">
        <w:start w:val="1"/>
        <w:numFmt w:val="lowerRoman"/>
        <w:lvlText w:val="%9."/>
        <w:lvlJc w:val="right"/>
        <w:pPr>
          <w:ind w:left="6495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pos w:val="sectEnd"/>
    <w:numFmt w:val="decimal"/>
    <w:numStart w:val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D9"/>
    <w:rsid w:val="00286473"/>
    <w:rsid w:val="004218DC"/>
    <w:rsid w:val="00483ED9"/>
    <w:rsid w:val="0056711B"/>
    <w:rsid w:val="00630FB9"/>
    <w:rsid w:val="00751B3F"/>
    <w:rsid w:val="00A50DF7"/>
    <w:rsid w:val="00B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B4F6D-1149-4E47-BB09-D80F1805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qFormat/>
    <w:pPr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сновной шрифт абзаца1"/>
    <w:semiHidden/>
    <w:rPr>
      <w:noProof/>
    </w:rPr>
  </w:style>
  <w:style w:type="character" w:customStyle="1" w:styleId="11">
    <w:name w:val="Нет списка1"/>
    <w:semiHidden/>
    <w:rPr>
      <w:rFonts w:ascii="Times New Roman" w:eastAsia="Times New Roman" w:hAnsi="Times New Roman" w:cs="Times New Roman"/>
    </w:rPr>
  </w:style>
  <w:style w:type="paragraph" w:styleId="a3">
    <w:name w:val="caption"/>
    <w:basedOn w:val="a"/>
    <w:qFormat/>
    <w:pPr>
      <w:jc w:val="center"/>
    </w:pPr>
    <w:rPr>
      <w:sz w:val="24"/>
      <w:szCs w:val="24"/>
    </w:rPr>
  </w:style>
  <w:style w:type="paragraph" w:customStyle="1" w:styleId="12">
    <w:name w:val="Строгий1"/>
    <w:qFormat/>
    <w:rPr>
      <w:b/>
      <w:bCs/>
      <w:noProof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name w:val="Текст выноски Знак"/>
    <w:rPr>
      <w:rFonts w:ascii="Tahoma" w:hAnsi="Tahoma" w:cs="Tahoma"/>
      <w:noProof/>
      <w:sz w:val="16"/>
      <w:szCs w:val="16"/>
    </w:rPr>
  </w:style>
  <w:style w:type="paragraph" w:customStyle="1" w:styleId="13">
    <w:name w:val="Заголовок 1 Знак"/>
    <w:rPr>
      <w:rFonts w:ascii="Cambria" w:hAnsi="Cambria" w:cs="Cambria"/>
      <w:b/>
      <w:bCs/>
      <w:noProof/>
      <w:kern w:val="32"/>
      <w:sz w:val="32"/>
      <w:szCs w:val="32"/>
    </w:rPr>
  </w:style>
  <w:style w:type="paragraph" w:styleId="a6">
    <w:name w:val="Normal (Web)"/>
    <w:basedOn w:val="a"/>
    <w:semiHidden/>
    <w:pPr>
      <w:jc w:val="both"/>
    </w:pPr>
  </w:style>
  <w:style w:type="paragraph" w:customStyle="1" w:styleId="Default">
    <w:name w:val="Default"/>
    <w:pPr>
      <w:autoSpaceDE w:val="0"/>
      <w:autoSpaceDN w:val="0"/>
    </w:pPr>
    <w:rPr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9E17-DE45-49FD-8CED-15D46AE0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BKE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BK05</dc:creator>
  <cp:keywords/>
  <cp:lastModifiedBy>Пользователь Windows</cp:lastModifiedBy>
  <cp:revision>7</cp:revision>
  <cp:lastPrinted>2018-07-26T11:15:00Z</cp:lastPrinted>
  <dcterms:created xsi:type="dcterms:W3CDTF">2018-10-07T16:18:00Z</dcterms:created>
  <dcterms:modified xsi:type="dcterms:W3CDTF">2018-11-04T16:46:00Z</dcterms:modified>
</cp:coreProperties>
</file>