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97" w:rsidRPr="0056596A" w:rsidRDefault="0056596A" w:rsidP="008E0297">
      <w:pPr>
        <w:pStyle w:val="1"/>
        <w:rPr>
          <w:lang w:val="ru-RU"/>
        </w:rPr>
      </w:pPr>
      <w:r>
        <w:rPr>
          <w:lang w:val="ru-RU"/>
        </w:rPr>
        <w:t>СОДЕРЖАНИЕ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1. </w:t>
      </w:r>
      <w:r w:rsidR="00005650">
        <w:rPr>
          <w:rFonts w:cs="Times New Roman"/>
          <w:szCs w:val="28"/>
          <w:lang w:val="ru-RU"/>
        </w:rPr>
        <w:t xml:space="preserve">ВВЕДЕНИЕ И </w:t>
      </w:r>
      <w:r w:rsidRPr="008E0297">
        <w:rPr>
          <w:rFonts w:cs="Times New Roman"/>
          <w:szCs w:val="28"/>
          <w:lang w:val="ru-RU"/>
        </w:rPr>
        <w:t>ПОСТАНОВКА ЗАДАЧИ</w:t>
      </w:r>
      <w:r w:rsidR="00553554">
        <w:rPr>
          <w:rFonts w:cs="Times New Roman"/>
          <w:szCs w:val="28"/>
          <w:lang w:val="ru-RU"/>
        </w:rPr>
        <w:t>………………</w:t>
      </w:r>
      <w:r w:rsidR="0056596A">
        <w:rPr>
          <w:rFonts w:cs="Times New Roman"/>
          <w:szCs w:val="28"/>
          <w:lang w:val="ru-RU"/>
        </w:rPr>
        <w:t>……………..1</w:t>
      </w:r>
    </w:p>
    <w:p w:rsidR="00005650" w:rsidRPr="008E0297" w:rsidRDefault="00005650" w:rsidP="00005650">
      <w:pPr>
        <w:rPr>
          <w:rFonts w:cs="Times New Roman"/>
          <w:szCs w:val="28"/>
          <w:lang w:val="ru-RU"/>
        </w:rPr>
      </w:pPr>
    </w:p>
    <w:p w:rsidR="00005650" w:rsidRPr="008E0297" w:rsidRDefault="00005650" w:rsidP="00005650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1.1 </w:t>
      </w:r>
      <w:r w:rsidR="00553554">
        <w:rPr>
          <w:rFonts w:cs="Times New Roman"/>
          <w:szCs w:val="28"/>
          <w:lang w:val="ru-RU"/>
        </w:rPr>
        <w:t>Введение…………………………</w:t>
      </w:r>
      <w:r>
        <w:rPr>
          <w:rFonts w:cs="Times New Roman"/>
          <w:szCs w:val="28"/>
          <w:lang w:val="ru-RU"/>
        </w:rPr>
        <w:t>……</w:t>
      </w:r>
      <w:r w:rsidR="00553554">
        <w:rPr>
          <w:rFonts w:cs="Times New Roman"/>
          <w:szCs w:val="28"/>
          <w:lang w:val="ru-RU"/>
        </w:rPr>
        <w:t>..</w:t>
      </w:r>
      <w:r>
        <w:rPr>
          <w:rFonts w:cs="Times New Roman"/>
          <w:szCs w:val="28"/>
          <w:lang w:val="ru-RU"/>
        </w:rPr>
        <w:t>………………………..……..1</w:t>
      </w:r>
    </w:p>
    <w:p w:rsidR="00005650" w:rsidRPr="008E0297" w:rsidRDefault="00005650" w:rsidP="00005650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  <w:lang w:val="ru-RU"/>
        </w:rPr>
        <w:t>2</w:t>
      </w:r>
      <w:r w:rsidRPr="008E0297">
        <w:rPr>
          <w:rFonts w:cs="Times New Roman"/>
          <w:szCs w:val="28"/>
          <w:lang w:val="ru-RU"/>
        </w:rPr>
        <w:t xml:space="preserve"> Задачи, решаемые в рамках дипломного проектирования</w:t>
      </w:r>
      <w:r w:rsidR="00553554">
        <w:rPr>
          <w:rFonts w:cs="Times New Roman"/>
          <w:szCs w:val="28"/>
          <w:lang w:val="ru-RU"/>
        </w:rPr>
        <w:t>………</w:t>
      </w:r>
      <w:r>
        <w:rPr>
          <w:rFonts w:cs="Times New Roman"/>
          <w:szCs w:val="28"/>
          <w:lang w:val="ru-RU"/>
        </w:rPr>
        <w:t>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2. НАУЧНО-ИССЛЕДОВАТЕЛЬКАЯ ЧАСТЬ</w:t>
      </w:r>
      <w:r w:rsidR="00553554">
        <w:rPr>
          <w:rFonts w:cs="Times New Roman"/>
          <w:szCs w:val="28"/>
          <w:lang w:val="ru-RU"/>
        </w:rPr>
        <w:t>…………….……</w:t>
      </w:r>
      <w:r w:rsidR="0056596A">
        <w:rPr>
          <w:rFonts w:cs="Times New Roman"/>
          <w:szCs w:val="28"/>
          <w:lang w:val="ru-RU"/>
        </w:rPr>
        <w:t>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2.1 Кинематическая схема системы</w:t>
      </w:r>
      <w:r w:rsidR="00553554">
        <w:rPr>
          <w:rFonts w:cs="Times New Roman"/>
          <w:szCs w:val="28"/>
          <w:lang w:val="ru-RU"/>
        </w:rPr>
        <w:t>……………………………...</w:t>
      </w:r>
      <w:r w:rsidR="0056596A">
        <w:rPr>
          <w:rFonts w:cs="Times New Roman"/>
          <w:szCs w:val="28"/>
          <w:lang w:val="ru-RU"/>
        </w:rPr>
        <w:t>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2.1.1 </w:t>
      </w:r>
      <w:r w:rsidRPr="008E0297">
        <w:rPr>
          <w:rFonts w:cs="Times New Roman"/>
          <w:i/>
          <w:szCs w:val="28"/>
          <w:lang w:val="ru-RU"/>
        </w:rPr>
        <w:t>Обзор и сравнение существующих кинематических схем управления конечностями робота</w:t>
      </w:r>
      <w:r w:rsidR="00553554">
        <w:rPr>
          <w:rFonts w:cs="Times New Roman"/>
          <w:szCs w:val="28"/>
          <w:lang w:val="ru-RU"/>
        </w:rPr>
        <w:t>………………………..</w:t>
      </w:r>
      <w:r w:rsidR="0056596A">
        <w:rPr>
          <w:rFonts w:cs="Times New Roman"/>
          <w:szCs w:val="28"/>
          <w:lang w:val="ru-RU"/>
        </w:rPr>
        <w:t>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2.1.2 </w:t>
      </w:r>
      <w:r w:rsidRPr="008E0297">
        <w:rPr>
          <w:rFonts w:cs="Times New Roman"/>
          <w:i/>
          <w:szCs w:val="28"/>
          <w:lang w:val="ru-RU"/>
        </w:rPr>
        <w:t xml:space="preserve">Решение обратной задачи кинематики для </w:t>
      </w:r>
      <w:r w:rsidR="0056596A">
        <w:rPr>
          <w:rFonts w:cs="Times New Roman"/>
          <w:i/>
          <w:szCs w:val="28"/>
          <w:lang w:val="ru-RU"/>
        </w:rPr>
        <w:t>одной конечно</w:t>
      </w:r>
      <w:r w:rsidR="00553554">
        <w:rPr>
          <w:rFonts w:cs="Times New Roman"/>
          <w:szCs w:val="28"/>
          <w:lang w:val="ru-RU"/>
        </w:rPr>
        <w:t>…….</w:t>
      </w:r>
      <w:r w:rsidR="0056596A">
        <w:rPr>
          <w:rFonts w:cs="Times New Roman"/>
          <w:szCs w:val="28"/>
          <w:lang w:val="ru-RU"/>
        </w:rPr>
        <w:t>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2.1.3  </w:t>
      </w:r>
      <w:r w:rsidRPr="008E0297">
        <w:rPr>
          <w:rFonts w:cs="Times New Roman"/>
          <w:i/>
          <w:szCs w:val="28"/>
          <w:lang w:val="ru-RU"/>
        </w:rPr>
        <w:t>Построение виртуального  прототипа системы</w:t>
      </w:r>
      <w:r w:rsidR="0056596A">
        <w:rPr>
          <w:rFonts w:cs="Times New Roman"/>
          <w:szCs w:val="28"/>
          <w:lang w:val="ru-RU"/>
        </w:rPr>
        <w:t>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2.2 Энергетический расчет исполнительных элементов системы</w:t>
      </w:r>
      <w:r w:rsidR="0056596A">
        <w:rPr>
          <w:rFonts w:cs="Times New Roman"/>
          <w:szCs w:val="28"/>
          <w:lang w:val="ru-RU"/>
        </w:rPr>
        <w:t>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2.2.1 </w:t>
      </w:r>
      <w:r w:rsidRPr="008E0297">
        <w:rPr>
          <w:rFonts w:cs="Times New Roman"/>
          <w:i/>
          <w:szCs w:val="28"/>
          <w:lang w:val="ru-RU"/>
        </w:rPr>
        <w:t>Проверка двигателей по мощности</w:t>
      </w:r>
      <w:r w:rsidR="0056596A">
        <w:rPr>
          <w:rFonts w:cs="Times New Roman"/>
          <w:szCs w:val="28"/>
          <w:lang w:val="ru-RU"/>
        </w:rPr>
        <w:t>………………..……………………..1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2.2.2 </w:t>
      </w:r>
      <w:r w:rsidRPr="008E0297">
        <w:rPr>
          <w:rFonts w:cs="Times New Roman"/>
          <w:i/>
          <w:szCs w:val="28"/>
          <w:lang w:val="ru-RU"/>
        </w:rPr>
        <w:t>Выбор двигателя</w:t>
      </w:r>
      <w:r w:rsidR="0056596A">
        <w:rPr>
          <w:rFonts w:cs="Times New Roman"/>
          <w:szCs w:val="28"/>
          <w:lang w:val="ru-RU"/>
        </w:rPr>
        <w:t>…………………………………..………………………..1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2.3 Синтез алгоритмов управления исполнительными элементами системы</w:t>
      </w:r>
      <w:r w:rsidR="0056596A">
        <w:rPr>
          <w:rFonts w:cs="Times New Roman"/>
          <w:szCs w:val="28"/>
          <w:lang w:val="ru-RU"/>
        </w:rPr>
        <w:t>……………………………………………………………………...……..1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2.4 Разработка математической модели системы</w:t>
      </w:r>
      <w:r w:rsidR="0056596A">
        <w:rPr>
          <w:rFonts w:cs="Times New Roman"/>
          <w:szCs w:val="28"/>
          <w:lang w:val="ru-RU"/>
        </w:rPr>
        <w:t>…………………...…………..1</w:t>
      </w:r>
      <w:r w:rsidRPr="008E0297">
        <w:rPr>
          <w:rFonts w:cs="Times New Roman"/>
          <w:szCs w:val="28"/>
          <w:lang w:val="ru-RU"/>
        </w:rPr>
        <w:t xml:space="preserve"> 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lastRenderedPageBreak/>
        <w:t xml:space="preserve">2.4.1 </w:t>
      </w:r>
      <w:r w:rsidRPr="008E0297">
        <w:rPr>
          <w:rFonts w:cs="Times New Roman"/>
          <w:i/>
          <w:szCs w:val="28"/>
          <w:lang w:val="ru-RU"/>
        </w:rPr>
        <w:t>Модель системы</w:t>
      </w:r>
      <w:r w:rsidR="0056596A">
        <w:rPr>
          <w:rFonts w:cs="Times New Roman"/>
          <w:szCs w:val="28"/>
          <w:lang w:val="ru-RU"/>
        </w:rPr>
        <w:t>……………………………...……………………………..1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2.4.2 </w:t>
      </w:r>
      <w:r w:rsidRPr="008E0297">
        <w:rPr>
          <w:rFonts w:cs="Times New Roman"/>
          <w:i/>
          <w:szCs w:val="28"/>
          <w:lang w:val="ru-RU"/>
        </w:rPr>
        <w:t>Результаты моделирования</w:t>
      </w:r>
      <w:r w:rsidR="0056596A">
        <w:rPr>
          <w:rFonts w:cs="Times New Roman"/>
          <w:szCs w:val="28"/>
          <w:lang w:val="ru-RU"/>
        </w:rPr>
        <w:t>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 КОНСТРУКТОРСКАЯ ЧАСТЬ</w:t>
      </w:r>
      <w:r w:rsidR="0056596A">
        <w:rPr>
          <w:rFonts w:cs="Times New Roman"/>
          <w:szCs w:val="28"/>
          <w:lang w:val="ru-RU"/>
        </w:rPr>
        <w:t>……………………………………………….1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3.1 Функциональная схема системы управления</w:t>
      </w:r>
      <w:r w:rsidR="0056596A">
        <w:rPr>
          <w:rFonts w:cs="Times New Roman"/>
          <w:szCs w:val="28"/>
          <w:lang w:val="ru-RU"/>
        </w:rPr>
        <w:t>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3.2 Функциональная схема робота</w:t>
      </w:r>
      <w:r w:rsidR="0056596A">
        <w:rPr>
          <w:rFonts w:cs="Times New Roman"/>
          <w:szCs w:val="28"/>
          <w:lang w:val="ru-RU"/>
        </w:rPr>
        <w:t>……………………………………………….1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lang w:val="ru-RU"/>
        </w:rPr>
      </w:pPr>
      <w:r w:rsidRPr="008E0297">
        <w:rPr>
          <w:lang w:val="ru-RU"/>
        </w:rPr>
        <w:t>3.3 Плата управления</w:t>
      </w:r>
      <w:r w:rsidR="0056596A">
        <w:rPr>
          <w:rFonts w:cs="Times New Roman"/>
          <w:szCs w:val="28"/>
          <w:lang w:val="ru-RU"/>
        </w:rPr>
        <w:t>……………………………………………………………..1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3.3.1</w:t>
      </w:r>
      <w:r w:rsidRPr="008E0297">
        <w:rPr>
          <w:rFonts w:cs="Times New Roman"/>
          <w:i/>
          <w:szCs w:val="28"/>
          <w:lang w:val="ru-RU"/>
        </w:rPr>
        <w:t xml:space="preserve"> Структура платы управления</w:t>
      </w:r>
      <w:r w:rsidR="0056596A">
        <w:rPr>
          <w:rFonts w:cs="Times New Roman"/>
          <w:szCs w:val="28"/>
          <w:lang w:val="ru-RU"/>
        </w:rPr>
        <w:t>……………………………………………..1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3.3.2</w:t>
      </w:r>
      <w:r w:rsidRPr="008E0297">
        <w:rPr>
          <w:rFonts w:cs="Times New Roman"/>
          <w:i/>
          <w:szCs w:val="28"/>
          <w:lang w:val="ru-RU"/>
        </w:rPr>
        <w:t xml:space="preserve"> Микроконтроллер</w:t>
      </w:r>
      <w:r w:rsidR="0056596A">
        <w:rPr>
          <w:rFonts w:cs="Times New Roman"/>
          <w:szCs w:val="28"/>
          <w:lang w:val="ru-RU"/>
        </w:rPr>
        <w:t>……………………….…………………………………..1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3.3.3</w:t>
      </w:r>
      <w:r w:rsidRPr="008E0297">
        <w:rPr>
          <w:rFonts w:cs="Times New Roman"/>
          <w:i/>
          <w:szCs w:val="28"/>
          <w:lang w:val="ru-RU"/>
        </w:rPr>
        <w:t xml:space="preserve"> Разъемы</w:t>
      </w:r>
      <w:r w:rsidR="0056596A">
        <w:rPr>
          <w:rFonts w:cs="Times New Roman"/>
          <w:szCs w:val="28"/>
          <w:lang w:val="ru-RU"/>
        </w:rPr>
        <w:t>……………………………………….……………………………..1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3.3.4</w:t>
      </w:r>
      <w:r w:rsidRPr="008E0297">
        <w:rPr>
          <w:rFonts w:cs="Times New Roman"/>
          <w:i/>
          <w:szCs w:val="28"/>
          <w:lang w:val="ru-RU"/>
        </w:rPr>
        <w:t xml:space="preserve"> Электрозащита</w:t>
      </w:r>
      <w:r w:rsidR="0056596A">
        <w:rPr>
          <w:rFonts w:cs="Times New Roman"/>
          <w:szCs w:val="28"/>
          <w:lang w:val="ru-RU"/>
        </w:rPr>
        <w:t>……………………..……………………………………..1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3.3.5</w:t>
      </w:r>
      <w:r w:rsidRPr="008E0297">
        <w:rPr>
          <w:rFonts w:cs="Times New Roman"/>
          <w:i/>
          <w:szCs w:val="28"/>
          <w:lang w:val="ru-RU"/>
        </w:rPr>
        <w:t xml:space="preserve">  Интерфейсы</w:t>
      </w:r>
      <w:r w:rsidR="0056596A">
        <w:rPr>
          <w:rFonts w:cs="Times New Roman"/>
          <w:szCs w:val="28"/>
          <w:lang w:val="ru-RU"/>
        </w:rPr>
        <w:t>………………………………………………………………1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3.3.6</w:t>
      </w:r>
      <w:r w:rsidRPr="008E0297">
        <w:rPr>
          <w:rFonts w:cs="Times New Roman"/>
          <w:i/>
          <w:szCs w:val="28"/>
          <w:lang w:val="ru-RU"/>
        </w:rPr>
        <w:t xml:space="preserve"> Питание</w:t>
      </w:r>
      <w:r w:rsidR="0056596A">
        <w:rPr>
          <w:rFonts w:cs="Times New Roman"/>
          <w:szCs w:val="28"/>
          <w:lang w:val="ru-RU"/>
        </w:rPr>
        <w:t>…………………………………………………………………….1</w:t>
      </w:r>
    </w:p>
    <w:p w:rsidR="008E0297" w:rsidRPr="008E0297" w:rsidRDefault="008E0297" w:rsidP="008E0297">
      <w:pPr>
        <w:rPr>
          <w:rFonts w:cs="Times New Roman"/>
          <w:i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3.3.7</w:t>
      </w:r>
      <w:r w:rsidRPr="008E0297">
        <w:rPr>
          <w:rFonts w:cs="Times New Roman"/>
          <w:i/>
          <w:szCs w:val="28"/>
          <w:lang w:val="ru-RU"/>
        </w:rPr>
        <w:t xml:space="preserve"> Разработка печатной платы</w:t>
      </w:r>
      <w:r w:rsidR="0056596A">
        <w:rPr>
          <w:rFonts w:cs="Times New Roman"/>
          <w:szCs w:val="28"/>
          <w:lang w:val="ru-RU"/>
        </w:rPr>
        <w:t>……………………………………………1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lastRenderedPageBreak/>
        <w:t>3.4 Плата стабилизации напряжения</w:t>
      </w:r>
      <w:r w:rsidR="0056596A">
        <w:rPr>
          <w:rFonts w:cs="Times New Roman"/>
          <w:szCs w:val="28"/>
          <w:lang w:val="ru-RU"/>
        </w:rPr>
        <w:t>………………………………...…………..1</w:t>
      </w:r>
    </w:p>
    <w:p w:rsidR="008E0297" w:rsidRPr="008E0297" w:rsidRDefault="008E0297" w:rsidP="008E0297">
      <w:pPr>
        <w:rPr>
          <w:szCs w:val="28"/>
          <w:lang w:val="ru-RU"/>
        </w:rPr>
      </w:pPr>
      <w:r w:rsidRPr="008E0297">
        <w:rPr>
          <w:szCs w:val="28"/>
          <w:lang w:val="ru-RU"/>
        </w:rPr>
        <w:t xml:space="preserve">3.4.1 </w:t>
      </w:r>
      <w:r w:rsidRPr="008E0297">
        <w:rPr>
          <w:i/>
          <w:szCs w:val="28"/>
          <w:lang w:val="ru-RU"/>
        </w:rPr>
        <w:t>Расчет платы</w:t>
      </w:r>
      <w:r w:rsidR="0056596A">
        <w:rPr>
          <w:rFonts w:cs="Times New Roman"/>
          <w:szCs w:val="28"/>
          <w:lang w:val="ru-RU"/>
        </w:rPr>
        <w:t>………………………………………...……………………..1</w:t>
      </w:r>
    </w:p>
    <w:p w:rsidR="008E0297" w:rsidRPr="008E0297" w:rsidRDefault="008E0297" w:rsidP="008E0297">
      <w:pPr>
        <w:rPr>
          <w:szCs w:val="28"/>
          <w:lang w:val="ru-RU"/>
        </w:rPr>
      </w:pPr>
      <w:r w:rsidRPr="008E0297">
        <w:rPr>
          <w:szCs w:val="28"/>
          <w:lang w:val="ru-RU"/>
        </w:rPr>
        <w:t xml:space="preserve">3.4.2 </w:t>
      </w:r>
      <w:r w:rsidRPr="008E0297">
        <w:rPr>
          <w:i/>
          <w:szCs w:val="28"/>
          <w:lang w:val="ru-RU"/>
        </w:rPr>
        <w:t>Разработка печатной платы стабилизации напряжения</w:t>
      </w:r>
      <w:r w:rsidR="0056596A">
        <w:rPr>
          <w:rFonts w:cs="Times New Roman"/>
          <w:szCs w:val="28"/>
          <w:lang w:val="ru-RU"/>
        </w:rPr>
        <w:t>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3.5 Программное обеспечение платы управления</w:t>
      </w:r>
      <w:r w:rsidR="0056596A">
        <w:rPr>
          <w:rFonts w:cs="Times New Roman"/>
          <w:szCs w:val="28"/>
          <w:lang w:val="ru-RU"/>
        </w:rPr>
        <w:t>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 ТЕХНОЛОГИЧЕСКАЯ ЧАСТЬ</w:t>
      </w:r>
      <w:r w:rsidR="0056596A">
        <w:rPr>
          <w:rFonts w:cs="Times New Roman"/>
          <w:szCs w:val="28"/>
          <w:lang w:val="ru-RU"/>
        </w:rPr>
        <w:t>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4.1 Введение</w:t>
      </w:r>
      <w:r w:rsidR="0056596A">
        <w:rPr>
          <w:rFonts w:cs="Times New Roman"/>
          <w:szCs w:val="28"/>
          <w:lang w:val="ru-RU"/>
        </w:rPr>
        <w:t>……………………………………………...………………………..1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4.2 Разработка технологии сборки платы управления</w:t>
      </w:r>
      <w:r w:rsidR="0056596A">
        <w:rPr>
          <w:rFonts w:cs="Times New Roman"/>
          <w:szCs w:val="28"/>
          <w:lang w:val="ru-RU"/>
        </w:rPr>
        <w:t>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4.3 Анализ особенностей конструкции платы управления</w:t>
      </w:r>
      <w:r w:rsidR="0056596A">
        <w:rPr>
          <w:rFonts w:cs="Times New Roman"/>
          <w:szCs w:val="28"/>
          <w:lang w:val="ru-RU"/>
        </w:rPr>
        <w:t>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4.4 Оценка технологичности конструкции платы управления</w:t>
      </w:r>
      <w:r w:rsidR="0056596A">
        <w:rPr>
          <w:rFonts w:cs="Times New Roman"/>
          <w:szCs w:val="28"/>
          <w:lang w:val="ru-RU"/>
        </w:rPr>
        <w:t>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4.5 Стенд проверки платы управления на функционирование</w:t>
      </w:r>
      <w:r w:rsidR="0056596A">
        <w:rPr>
          <w:rFonts w:cs="Times New Roman"/>
          <w:szCs w:val="28"/>
          <w:lang w:val="ru-RU"/>
        </w:rPr>
        <w:t>………………1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lastRenderedPageBreak/>
        <w:t>5. ОРГАНИЗАЦИОННО-ЭКОНОМИЧЕСКАЯ ЧАСТЬ</w:t>
      </w:r>
      <w:r w:rsidR="0056596A">
        <w:rPr>
          <w:rFonts w:cs="Times New Roman"/>
          <w:szCs w:val="28"/>
          <w:lang w:val="ru-RU"/>
        </w:rPr>
        <w:t>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5.1 Планирование ОКР</w:t>
      </w:r>
      <w:r w:rsidR="0056596A">
        <w:rPr>
          <w:rFonts w:cs="Times New Roman"/>
          <w:szCs w:val="28"/>
          <w:lang w:val="ru-RU"/>
        </w:rPr>
        <w:t>…………..………………………………………………..1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5.1.1 </w:t>
      </w:r>
      <w:r w:rsidRPr="008E0297">
        <w:rPr>
          <w:rFonts w:cs="Times New Roman"/>
          <w:i/>
          <w:szCs w:val="28"/>
          <w:lang w:val="ru-RU"/>
        </w:rPr>
        <w:t>Выбор метода организационно-экономического планирования ОКР</w:t>
      </w:r>
      <w:r w:rsidR="0056596A">
        <w:rPr>
          <w:rFonts w:cs="Times New Roman"/>
          <w:szCs w:val="28"/>
          <w:lang w:val="ru-RU"/>
        </w:rPr>
        <w:t>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5.1.2 </w:t>
      </w:r>
      <w:r w:rsidRPr="008E0297">
        <w:rPr>
          <w:rFonts w:cs="Times New Roman"/>
          <w:i/>
          <w:szCs w:val="28"/>
          <w:lang w:val="ru-RU"/>
        </w:rPr>
        <w:t>Сетевое планирование</w:t>
      </w:r>
      <w:r w:rsidR="0056596A">
        <w:rPr>
          <w:rFonts w:cs="Times New Roman"/>
          <w:szCs w:val="28"/>
          <w:lang w:val="ru-RU"/>
        </w:rPr>
        <w:t>……………………………………………………..1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5.1.3 </w:t>
      </w:r>
      <w:r w:rsidRPr="008E0297">
        <w:rPr>
          <w:rFonts w:cs="Times New Roman"/>
          <w:i/>
          <w:szCs w:val="28"/>
          <w:lang w:val="ru-RU"/>
        </w:rPr>
        <w:t>Анализ и оптимизация сетевого графика</w:t>
      </w:r>
      <w:r w:rsidR="0056596A">
        <w:rPr>
          <w:rFonts w:cs="Times New Roman"/>
          <w:szCs w:val="28"/>
          <w:lang w:val="ru-RU"/>
        </w:rPr>
        <w:t>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56596A" w:rsidRDefault="008E0297" w:rsidP="008E0297">
      <w:pPr>
        <w:rPr>
          <w:rFonts w:cs="Times New Roman"/>
          <w:szCs w:val="28"/>
          <w:lang w:val="ru-RU"/>
        </w:rPr>
      </w:pPr>
      <w:r w:rsidRPr="0056596A">
        <w:rPr>
          <w:rFonts w:cs="Times New Roman"/>
          <w:szCs w:val="28"/>
          <w:lang w:val="ru-RU"/>
        </w:rPr>
        <w:t>5.2 Расчет сметы затрат</w:t>
      </w:r>
      <w:r w:rsidR="0056596A">
        <w:rPr>
          <w:rFonts w:cs="Times New Roman"/>
          <w:szCs w:val="28"/>
          <w:lang w:val="ru-RU"/>
        </w:rPr>
        <w:t>…………………………………………………………..1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5.2.1 </w:t>
      </w:r>
      <w:r w:rsidRPr="008E0297">
        <w:rPr>
          <w:rFonts w:cs="Times New Roman"/>
          <w:i/>
          <w:szCs w:val="28"/>
          <w:lang w:val="ru-RU"/>
        </w:rPr>
        <w:t>Расчет затрат на проектно-конструкторские и другие инженерные работы</w:t>
      </w:r>
      <w:r w:rsidR="0056596A">
        <w:rPr>
          <w:rFonts w:cs="Times New Roman"/>
          <w:szCs w:val="28"/>
          <w:lang w:val="ru-RU"/>
        </w:rPr>
        <w:t>……………………………………………………………………………..1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5.2.2 </w:t>
      </w:r>
      <w:r w:rsidRPr="008E0297">
        <w:rPr>
          <w:rFonts w:cs="Times New Roman"/>
          <w:i/>
          <w:szCs w:val="28"/>
          <w:lang w:val="ru-RU"/>
        </w:rPr>
        <w:t>Расчет затрат на изготовление опытного образца</w:t>
      </w:r>
      <w:r w:rsidR="0056596A">
        <w:rPr>
          <w:rFonts w:cs="Times New Roman"/>
          <w:szCs w:val="28"/>
          <w:lang w:val="ru-RU"/>
        </w:rPr>
        <w:t>…………………...1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5.3 Выводы</w:t>
      </w:r>
      <w:r w:rsidR="0056596A">
        <w:rPr>
          <w:rFonts w:cs="Times New Roman"/>
          <w:szCs w:val="28"/>
          <w:lang w:val="ru-RU"/>
        </w:rPr>
        <w:t>………………………………………………………………………..1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6. ОХРАНА ТРУДА И ЭКОЛОГИЯ</w:t>
      </w:r>
      <w:r w:rsidR="0056596A">
        <w:rPr>
          <w:rFonts w:cs="Times New Roman"/>
          <w:szCs w:val="28"/>
          <w:lang w:val="ru-RU"/>
        </w:rPr>
        <w:t>………………………..…………………..1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eastAsia="Times New Roman" w:cs="Times New Roman"/>
          <w:bCs/>
          <w:szCs w:val="28"/>
          <w:lang w:val="ru-RU" w:eastAsia="ru-RU"/>
        </w:rPr>
      </w:pPr>
      <w:r w:rsidRPr="008E0297">
        <w:rPr>
          <w:rFonts w:cs="Times New Roman"/>
          <w:szCs w:val="28"/>
          <w:lang w:val="ru-RU"/>
        </w:rPr>
        <w:t xml:space="preserve">6.1 </w:t>
      </w:r>
      <w:r w:rsidRPr="008E0297">
        <w:rPr>
          <w:rFonts w:eastAsia="Times New Roman" w:cs="Times New Roman"/>
          <w:bCs/>
          <w:szCs w:val="28"/>
          <w:lang w:val="ru-RU" w:eastAsia="ru-RU"/>
        </w:rPr>
        <w:t>Анализ опасных и вредных факторов при разработке шестиногого шагающего робота</w:t>
      </w:r>
      <w:r w:rsidR="0056596A">
        <w:rPr>
          <w:rFonts w:cs="Times New Roman"/>
          <w:szCs w:val="28"/>
          <w:lang w:val="ru-RU"/>
        </w:rPr>
        <w:t>…………………….…..……………………………………..1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56596A" w:rsidRDefault="008E0297" w:rsidP="008E0297">
      <w:pPr>
        <w:rPr>
          <w:rFonts w:eastAsiaTheme="majorEastAsia" w:cstheme="majorBidi"/>
          <w:iCs/>
          <w:spacing w:val="15"/>
          <w:szCs w:val="28"/>
          <w:shd w:val="clear" w:color="auto" w:fill="FFFFFF"/>
          <w:lang w:val="ru-RU" w:eastAsia="ru-RU"/>
        </w:rPr>
      </w:pPr>
      <w:r w:rsidRPr="0056596A">
        <w:rPr>
          <w:rFonts w:cs="Times New Roman"/>
          <w:szCs w:val="28"/>
          <w:lang w:val="ru-RU"/>
        </w:rPr>
        <w:lastRenderedPageBreak/>
        <w:t xml:space="preserve">6.2 </w:t>
      </w:r>
      <w:r w:rsidRPr="0056596A">
        <w:rPr>
          <w:rFonts w:eastAsiaTheme="majorEastAsia" w:cstheme="majorBidi"/>
          <w:iCs/>
          <w:spacing w:val="15"/>
          <w:szCs w:val="28"/>
          <w:shd w:val="clear" w:color="auto" w:fill="FFFFFF"/>
          <w:lang w:val="ru-RU" w:eastAsia="ru-RU"/>
        </w:rPr>
        <w:t>Расчет заземления</w:t>
      </w:r>
      <w:r w:rsidR="0056596A">
        <w:rPr>
          <w:rFonts w:cs="Times New Roman"/>
          <w:szCs w:val="28"/>
          <w:lang w:val="ru-RU"/>
        </w:rPr>
        <w:t>…………………………………………………………..1</w:t>
      </w:r>
    </w:p>
    <w:p w:rsidR="008E0297" w:rsidRPr="0056596A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bCs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6.3 </w:t>
      </w:r>
      <w:r w:rsidRPr="008E0297">
        <w:rPr>
          <w:rFonts w:cs="Times New Roman"/>
          <w:bCs/>
          <w:szCs w:val="28"/>
          <w:lang w:val="ru-RU"/>
        </w:rPr>
        <w:t>Анализ влияния на окружающую среду технологического процесса сборки печатной платы управления приводами шестиногого шагающего робота</w:t>
      </w:r>
      <w:r w:rsidR="0056596A">
        <w:rPr>
          <w:rFonts w:cs="Times New Roman"/>
          <w:szCs w:val="28"/>
          <w:lang w:val="ru-RU"/>
        </w:rPr>
        <w:t>……………………………………………….……………………………..1</w:t>
      </w:r>
    </w:p>
    <w:p w:rsidR="008E0297" w:rsidRPr="008E0297" w:rsidRDefault="008E0297" w:rsidP="008E0297">
      <w:pPr>
        <w:rPr>
          <w:rFonts w:cs="Times New Roman"/>
          <w:b/>
          <w:bCs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 xml:space="preserve">6.4 </w:t>
      </w:r>
      <w:r w:rsidRPr="008E0297">
        <w:rPr>
          <w:rFonts w:cs="Times New Roman"/>
          <w:bCs/>
          <w:szCs w:val="28"/>
          <w:lang w:val="ru-RU"/>
        </w:rPr>
        <w:t>Расчет фильтра тонкой очистки</w:t>
      </w:r>
      <w:r w:rsidR="00005650">
        <w:rPr>
          <w:rFonts w:cs="Times New Roman"/>
          <w:szCs w:val="28"/>
          <w:lang w:val="ru-RU"/>
        </w:rPr>
        <w:t>………………………………..…………..1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7. ЗАКЛЮЧЕНИЕ</w:t>
      </w:r>
      <w:r w:rsidR="00005650">
        <w:rPr>
          <w:rFonts w:cs="Times New Roman"/>
          <w:szCs w:val="28"/>
          <w:lang w:val="ru-RU"/>
        </w:rPr>
        <w:t>………………………………………….……………………..1</w:t>
      </w:r>
    </w:p>
    <w:p w:rsidR="008E0297" w:rsidRPr="008E0297" w:rsidRDefault="008E0297" w:rsidP="008E0297">
      <w:pPr>
        <w:rPr>
          <w:rFonts w:cs="Times New Roman"/>
          <w:szCs w:val="28"/>
          <w:lang w:val="ru-RU"/>
        </w:rPr>
      </w:pPr>
      <w:r w:rsidRPr="008E0297">
        <w:rPr>
          <w:rFonts w:cs="Times New Roman"/>
          <w:szCs w:val="28"/>
          <w:lang w:val="ru-RU"/>
        </w:rPr>
        <w:t>8. СПИСОК ИСПОЛЬЗОВАННОЙ ЛИТЕРАТУРЫ</w:t>
      </w:r>
      <w:r w:rsidR="00005650">
        <w:rPr>
          <w:rFonts w:cs="Times New Roman"/>
          <w:szCs w:val="28"/>
          <w:lang w:val="ru-RU"/>
        </w:rPr>
        <w:t>……………..…………..1</w:t>
      </w:r>
    </w:p>
    <w:p w:rsidR="008E0297" w:rsidRPr="00005650" w:rsidRDefault="008E0297" w:rsidP="008E0297">
      <w:pPr>
        <w:rPr>
          <w:rFonts w:cs="Times New Roman"/>
          <w:szCs w:val="28"/>
          <w:lang w:val="ru-RU"/>
        </w:rPr>
      </w:pPr>
      <w:r w:rsidRPr="00005650">
        <w:rPr>
          <w:rFonts w:cs="Times New Roman"/>
          <w:szCs w:val="28"/>
          <w:lang w:val="ru-RU"/>
        </w:rPr>
        <w:t>9. ПРИЛОЖЕНИЯ</w:t>
      </w:r>
      <w:r w:rsidR="00005650">
        <w:rPr>
          <w:rFonts w:cs="Times New Roman"/>
          <w:szCs w:val="28"/>
          <w:lang w:val="ru-RU"/>
        </w:rPr>
        <w:t>………………………………………………………………..1</w:t>
      </w:r>
    </w:p>
    <w:p w:rsidR="008E0297" w:rsidRDefault="008E0297" w:rsidP="00005650">
      <w:pPr>
        <w:pStyle w:val="1"/>
        <w:rPr>
          <w:lang w:val="ru-RU"/>
        </w:rPr>
      </w:pPr>
      <w:r w:rsidRPr="00005650">
        <w:rPr>
          <w:lang w:val="ru-RU"/>
        </w:rPr>
        <w:br w:type="page"/>
      </w:r>
      <w:r w:rsidR="00005650" w:rsidRPr="008E0297">
        <w:rPr>
          <w:lang w:val="ru-RU"/>
        </w:rPr>
        <w:lastRenderedPageBreak/>
        <w:t xml:space="preserve">1.1 </w:t>
      </w:r>
      <w:r w:rsidR="00005650">
        <w:rPr>
          <w:lang w:val="ru-RU"/>
        </w:rPr>
        <w:t>Введение</w:t>
      </w: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>Создание промышленных роботов-манипуляторов, способных заменить человека на многих участках современного производства, а также автоматических систем, которые могут быть использованы в условиях, опасных для человека, является актуальной научной и технической проблемой. Одним из важных классов роботов являются шагающие роботы, предназначенные для перемещения по труднопроходимой местности.</w:t>
      </w:r>
    </w:p>
    <w:p w:rsidR="00005650" w:rsidRPr="00005650" w:rsidRDefault="00005650" w:rsidP="00005650">
      <w:pPr>
        <w:spacing w:after="200" w:line="276" w:lineRule="auto"/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>Хотя колесные транспортные средства в настоящее время явно преобладают, известно, что при ходьбе по неподготовленной поверхности существенные преимущества имеют шагающие системы передвижения. Шагающий аппарат при движении использует для опоры лишь некоторые точки на поверхности в отличие от колесных и гусеничных машин, имеющих непрерывную колею. Кроме того, шагающий аппарат существенно меньше повреждает почвенный покров, что может оказаться важным для некоторых районов.</w:t>
      </w:r>
    </w:p>
    <w:p w:rsidR="00005650" w:rsidRPr="00005650" w:rsidRDefault="00005650" w:rsidP="00005650">
      <w:pPr>
        <w:spacing w:after="200" w:line="276" w:lineRule="auto"/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 xml:space="preserve">Однако указанные преимущества шагающего аппарата определяют его высокую сложность. Большое число управляемых степеней свободы аппарата требует сложной компоновки, разработки высокоэффективных приводов, специальной организации стоп, рассеивающих энергию удара, и т.д. Система управления должна обеспечить переработку информации о местности, принятие решений о характере движения, </w:t>
      </w:r>
      <w:proofErr w:type="gramStart"/>
      <w:r w:rsidRPr="00005650">
        <w:rPr>
          <w:lang w:val="ru-RU"/>
        </w:rPr>
        <w:t>контроль за</w:t>
      </w:r>
      <w:proofErr w:type="gramEnd"/>
      <w:r w:rsidRPr="00005650">
        <w:rPr>
          <w:lang w:val="ru-RU"/>
        </w:rPr>
        <w:t xml:space="preserve"> их реализацией. Именно создание системы управления аппаратом – центральная проблема шагающего робота, так как опыт создания даже самых сложных систем автоматического управления невозможно непосредственно использовать для построения системы управления шагающим роботом.</w:t>
      </w:r>
    </w:p>
    <w:p w:rsidR="00005650" w:rsidRPr="00005650" w:rsidRDefault="00005650" w:rsidP="00005650">
      <w:pPr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lastRenderedPageBreak/>
        <w:t>Шагающие роботы по сравнению с колесными или же гусеничными машинами имеют ряд преимуществ:</w:t>
      </w:r>
    </w:p>
    <w:p w:rsidR="00005650" w:rsidRDefault="00005650" w:rsidP="00005650">
      <w:pPr>
        <w:pStyle w:val="a3"/>
        <w:numPr>
          <w:ilvl w:val="0"/>
          <w:numId w:val="2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система имеет дискретные точки опоры;</w:t>
      </w:r>
    </w:p>
    <w:p w:rsidR="00005650" w:rsidRDefault="00005650" w:rsidP="00005650">
      <w:pPr>
        <w:pStyle w:val="a3"/>
        <w:numPr>
          <w:ilvl w:val="0"/>
          <w:numId w:val="2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маневренность в узких пространствах;</w:t>
      </w:r>
    </w:p>
    <w:p w:rsidR="00005650" w:rsidRDefault="00005650" w:rsidP="00005650">
      <w:pPr>
        <w:pStyle w:val="a3"/>
        <w:numPr>
          <w:ilvl w:val="0"/>
          <w:numId w:val="2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проходимость;</w:t>
      </w: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>А так же и ряд недостатков:</w:t>
      </w:r>
    </w:p>
    <w:p w:rsidR="00005650" w:rsidRDefault="00005650" w:rsidP="00005650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малые скорости перемещения;</w:t>
      </w:r>
    </w:p>
    <w:p w:rsidR="00005650" w:rsidRDefault="00005650" w:rsidP="00005650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инсектойдных</w:t>
      </w:r>
      <w:proofErr w:type="spellEnd"/>
      <w:r>
        <w:rPr>
          <w:rFonts w:cs="Times New Roman"/>
          <w:szCs w:val="28"/>
        </w:rPr>
        <w:t xml:space="preserve"> кинематических схемах в фазе опоры требуются </w:t>
      </w:r>
      <w:proofErr w:type="spellStart"/>
      <w:r>
        <w:rPr>
          <w:rFonts w:cs="Times New Roman"/>
          <w:szCs w:val="28"/>
        </w:rPr>
        <w:t>энергозатраты</w:t>
      </w:r>
      <w:proofErr w:type="spellEnd"/>
      <w:r>
        <w:rPr>
          <w:rFonts w:cs="Times New Roman"/>
          <w:szCs w:val="28"/>
        </w:rPr>
        <w:t xml:space="preserve"> на удержание в горизонтальной плоскости (Выход: использовать специальные кинематические схемы и механизмы, например </w:t>
      </w:r>
      <w:proofErr w:type="spellStart"/>
      <w:r>
        <w:rPr>
          <w:rFonts w:cs="Times New Roman"/>
          <w:szCs w:val="28"/>
        </w:rPr>
        <w:t>пантографный</w:t>
      </w:r>
      <w:proofErr w:type="spellEnd"/>
      <w:r>
        <w:rPr>
          <w:rFonts w:cs="Times New Roman"/>
          <w:szCs w:val="28"/>
        </w:rPr>
        <w:t xml:space="preserve"> механизм)</w:t>
      </w:r>
    </w:p>
    <w:p w:rsidR="00005650" w:rsidRPr="008B6A4F" w:rsidRDefault="00005650" w:rsidP="00005650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 w:rsidRPr="008B6A4F">
        <w:rPr>
          <w:rFonts w:cs="Times New Roman"/>
          <w:szCs w:val="28"/>
        </w:rPr>
        <w:t>сложность реализации;</w:t>
      </w: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>Движение шагающего робота можно организовать двумя путями, используя при этом следующие виды походок:</w:t>
      </w:r>
    </w:p>
    <w:p w:rsidR="00005650" w:rsidRDefault="00005650" w:rsidP="00005650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Статически устойчивые походки – походки, при которых центр масс системы всегда находится внутри многоугольника, образованного точками опоры системы; т.е. если в любой момент времени остановить приводы системы, то она останется в устойчивом положении. Недостатком данного метода является неравномерное распределение нагрузки между опорными ногами (вытекает из замкнутости кинематической схемы), </w:t>
      </w:r>
      <w:proofErr w:type="gramStart"/>
      <w:r>
        <w:rPr>
          <w:rFonts w:cs="Times New Roman"/>
          <w:szCs w:val="28"/>
        </w:rPr>
        <w:t>который</w:t>
      </w:r>
      <w:proofErr w:type="gramEnd"/>
      <w:r>
        <w:rPr>
          <w:rFonts w:cs="Times New Roman"/>
          <w:szCs w:val="28"/>
        </w:rPr>
        <w:t xml:space="preserve"> можно устранить, используя обратную связь не только по позиции, но и по силе (использование </w:t>
      </w:r>
      <w:proofErr w:type="spellStart"/>
      <w:r>
        <w:rPr>
          <w:rFonts w:cs="Times New Roman"/>
          <w:szCs w:val="28"/>
        </w:rPr>
        <w:t>силомоментных</w:t>
      </w:r>
      <w:proofErr w:type="spellEnd"/>
      <w:r>
        <w:rPr>
          <w:rFonts w:cs="Times New Roman"/>
          <w:szCs w:val="28"/>
        </w:rPr>
        <w:t xml:space="preserve"> датчиков). Так же в статически устойчивых походках </w:t>
      </w:r>
      <w:r>
        <w:rPr>
          <w:rFonts w:cs="Times New Roman"/>
          <w:szCs w:val="28"/>
        </w:rPr>
        <w:lastRenderedPageBreak/>
        <w:t xml:space="preserve">фаза опоры длится дольше фазы переноса, что сказывается на скоростях движения и </w:t>
      </w:r>
      <w:proofErr w:type="spellStart"/>
      <w:r>
        <w:rPr>
          <w:rFonts w:cs="Times New Roman"/>
          <w:szCs w:val="28"/>
        </w:rPr>
        <w:t>энергозатратах</w:t>
      </w:r>
      <w:proofErr w:type="spellEnd"/>
      <w:r>
        <w:rPr>
          <w:rFonts w:cs="Times New Roman"/>
          <w:szCs w:val="28"/>
        </w:rPr>
        <w:t>;</w:t>
      </w:r>
    </w:p>
    <w:p w:rsidR="00005650" w:rsidRDefault="00005650" w:rsidP="00005650">
      <w:pPr>
        <w:pStyle w:val="a3"/>
        <w:numPr>
          <w:ilvl w:val="0"/>
          <w:numId w:val="3"/>
        </w:num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 неустойчивые походки (динамические походки) – походки, при которых не соблюдается правило устойчивости (см. выше). При таких походках возникает дефицит управления (пример: двуногий антропоморфный робот). Выход из данной ситуации – нахождение периодических устойчивых состояний системы (автоколебания);</w:t>
      </w: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>Статически устойчивое движение на маленьких скоростях и ускорения легко реализуется на кинематическом уровне. Из условия устойчивости вытекает, что для организации такого вида движения одним типом походки шагающему роботу требуется как минимум 4 ноги с 3-мя степенями свободы. Для увеличения числа возможных вариантов походки требуется увеличить число ног.</w:t>
      </w:r>
    </w:p>
    <w:p w:rsidR="00005650" w:rsidRDefault="00005650" w:rsidP="00005650">
      <w:pPr>
        <w:pStyle w:val="a3"/>
        <w:rPr>
          <w:rFonts w:cs="Times New Roman"/>
          <w:szCs w:val="28"/>
        </w:rPr>
      </w:pPr>
    </w:p>
    <w:p w:rsidR="00005650" w:rsidRPr="00005650" w:rsidRDefault="00005650" w:rsidP="00005650">
      <w:pPr>
        <w:rPr>
          <w:rFonts w:cs="Times New Roman"/>
          <w:szCs w:val="28"/>
          <w:lang w:val="ru-RU"/>
        </w:rPr>
      </w:pPr>
      <w:r w:rsidRPr="00005650">
        <w:rPr>
          <w:rFonts w:cs="Times New Roman"/>
          <w:szCs w:val="28"/>
          <w:lang w:val="ru-RU"/>
        </w:rPr>
        <w:t xml:space="preserve">В нашей работе будем реализовывать управление движение на кинематическом уровне. Будет использована шестиногая </w:t>
      </w:r>
      <w:proofErr w:type="spellStart"/>
      <w:r w:rsidRPr="00005650">
        <w:rPr>
          <w:rFonts w:cs="Times New Roman"/>
          <w:szCs w:val="28"/>
          <w:lang w:val="ru-RU"/>
        </w:rPr>
        <w:t>инсектойдная</w:t>
      </w:r>
      <w:proofErr w:type="spellEnd"/>
      <w:r w:rsidRPr="00005650">
        <w:rPr>
          <w:rFonts w:cs="Times New Roman"/>
          <w:szCs w:val="28"/>
          <w:lang w:val="ru-RU"/>
        </w:rPr>
        <w:t xml:space="preserve"> кинематическая схема, каждая нога которой имеет 3 степени свободы. Перемещаться в пространстве будем с помощью походки «</w:t>
      </w:r>
      <w:proofErr w:type="gramStart"/>
      <w:r w:rsidRPr="00005650">
        <w:rPr>
          <w:rFonts w:cs="Times New Roman"/>
          <w:szCs w:val="28"/>
          <w:lang w:val="ru-RU"/>
        </w:rPr>
        <w:t>трешками</w:t>
      </w:r>
      <w:proofErr w:type="gramEnd"/>
      <w:r w:rsidRPr="00005650">
        <w:rPr>
          <w:rFonts w:cs="Times New Roman"/>
          <w:szCs w:val="28"/>
          <w:lang w:val="ru-RU"/>
        </w:rPr>
        <w:t>».</w:t>
      </w:r>
    </w:p>
    <w:p w:rsidR="00005650" w:rsidRPr="00005650" w:rsidRDefault="00005650" w:rsidP="00005650">
      <w:pPr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 xml:space="preserve">Во время поиска робота перед нами стояли следующие задачи: </w:t>
      </w:r>
    </w:p>
    <w:p w:rsidR="00005650" w:rsidRPr="005869C6" w:rsidRDefault="00005650" w:rsidP="00005650">
      <w:pPr>
        <w:pStyle w:val="a3"/>
        <w:numPr>
          <w:ilvl w:val="0"/>
          <w:numId w:val="1"/>
        </w:numPr>
        <w:rPr>
          <w:lang w:val="en-US"/>
        </w:rPr>
      </w:pPr>
      <w:r w:rsidRPr="005869C6">
        <w:rPr>
          <w:rFonts w:cs="Times New Roman"/>
          <w:szCs w:val="28"/>
        </w:rPr>
        <w:t>возможности совместимости с контроллером</w:t>
      </w:r>
      <w:r>
        <w:rPr>
          <w:rFonts w:cs="Times New Roman"/>
          <w:szCs w:val="28"/>
          <w:lang w:val="en-US"/>
        </w:rPr>
        <w:t>;</w:t>
      </w:r>
    </w:p>
    <w:p w:rsidR="00005650" w:rsidRPr="005869C6" w:rsidRDefault="00005650" w:rsidP="00005650">
      <w:pPr>
        <w:pStyle w:val="a3"/>
        <w:numPr>
          <w:ilvl w:val="0"/>
          <w:numId w:val="1"/>
        </w:numPr>
      </w:pPr>
      <w:r>
        <w:t>небольшие габариты робота в сборе</w:t>
      </w:r>
      <w:r w:rsidRPr="005869C6">
        <w:t>;</w:t>
      </w:r>
    </w:p>
    <w:p w:rsidR="00005650" w:rsidRPr="005869C6" w:rsidRDefault="00005650" w:rsidP="00005650">
      <w:pPr>
        <w:pStyle w:val="a3"/>
        <w:numPr>
          <w:ilvl w:val="0"/>
          <w:numId w:val="1"/>
        </w:numPr>
      </w:pPr>
      <w:r>
        <w:t>наличие сервоприводов в комплекте</w:t>
      </w:r>
      <w:r w:rsidRPr="005869C6">
        <w:t>;</w:t>
      </w:r>
    </w:p>
    <w:p w:rsidR="00005650" w:rsidRPr="005869C6" w:rsidRDefault="00005650" w:rsidP="00005650">
      <w:pPr>
        <w:pStyle w:val="a3"/>
        <w:numPr>
          <w:ilvl w:val="0"/>
          <w:numId w:val="1"/>
        </w:numPr>
      </w:pPr>
      <w:r>
        <w:t>легкость конструкции</w:t>
      </w:r>
      <w:r w:rsidRPr="005869C6">
        <w:t>;</w:t>
      </w:r>
    </w:p>
    <w:p w:rsidR="00005650" w:rsidRPr="005869C6" w:rsidRDefault="00005650" w:rsidP="00005650">
      <w:pPr>
        <w:pStyle w:val="a3"/>
        <w:numPr>
          <w:ilvl w:val="0"/>
          <w:numId w:val="1"/>
        </w:numPr>
      </w:pPr>
      <w:r>
        <w:t>невысокая цена относительно других предложений на рынке.</w:t>
      </w: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lastRenderedPageBreak/>
        <w:t xml:space="preserve">Проведя подробное исследование рынка </w:t>
      </w:r>
      <w:proofErr w:type="gramStart"/>
      <w:r w:rsidRPr="00005650">
        <w:rPr>
          <w:lang w:val="ru-RU"/>
        </w:rPr>
        <w:t>робототехники</w:t>
      </w:r>
      <w:proofErr w:type="gramEnd"/>
      <w:r w:rsidRPr="00005650">
        <w:rPr>
          <w:lang w:val="ru-RU"/>
        </w:rPr>
        <w:t xml:space="preserve"> был подобран ряд различных роботов, отличающихся, в основном, материалом, из которого изготовлен робот и непосредственной стоимостью. Так как задачи найти сверхпрочный робот не стояло, мы стали выбирать гексапод </w:t>
      </w:r>
      <w:proofErr w:type="gramStart"/>
      <w:r w:rsidRPr="00005650">
        <w:rPr>
          <w:lang w:val="ru-RU"/>
        </w:rPr>
        <w:t>исходя из его стоимости и остановили</w:t>
      </w:r>
      <w:proofErr w:type="gramEnd"/>
      <w:r w:rsidRPr="00005650">
        <w:rPr>
          <w:lang w:val="ru-RU"/>
        </w:rPr>
        <w:t xml:space="preserve"> свой выбор на гексаподе под названием </w:t>
      </w:r>
      <w:proofErr w:type="spellStart"/>
      <w:r>
        <w:t>Hexy</w:t>
      </w:r>
      <w:proofErr w:type="spellEnd"/>
      <w:r w:rsidRPr="00005650">
        <w:rPr>
          <w:lang w:val="ru-RU"/>
        </w:rPr>
        <w:t xml:space="preserve"> компании </w:t>
      </w:r>
      <w:proofErr w:type="spellStart"/>
      <w:r>
        <w:t>ArcBotics</w:t>
      </w:r>
      <w:proofErr w:type="spellEnd"/>
      <w:r w:rsidRPr="00005650">
        <w:rPr>
          <w:lang w:val="ru-RU"/>
        </w:rPr>
        <w:t xml:space="preserve">. </w:t>
      </w:r>
    </w:p>
    <w:p w:rsidR="00005650" w:rsidRPr="00005650" w:rsidRDefault="00005650" w:rsidP="00005650">
      <w:pPr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 xml:space="preserve">Выбранный нами робот сделан из легкого пластика, оснащён ультразвуковым дальномером, девятнадцатью сервоприводами (18 на конечностях и один на ультразвуковом дальномере), полностью готовой к работе плате </w:t>
      </w:r>
      <w:proofErr w:type="spellStart"/>
      <w:r>
        <w:t>Servator</w:t>
      </w:r>
      <w:proofErr w:type="spellEnd"/>
      <w:r w:rsidRPr="00005650">
        <w:rPr>
          <w:lang w:val="ru-RU"/>
        </w:rPr>
        <w:t xml:space="preserve">32, основанной на </w:t>
      </w:r>
      <w:proofErr w:type="spellStart"/>
      <w:r>
        <w:t>Arduino</w:t>
      </w:r>
      <w:proofErr w:type="spellEnd"/>
      <w:r w:rsidRPr="00005650">
        <w:rPr>
          <w:lang w:val="ru-RU"/>
        </w:rPr>
        <w:t xml:space="preserve">. Так же комплект поставки включает в себя </w:t>
      </w:r>
      <w:r>
        <w:t>Bluetooth</w:t>
      </w:r>
      <w:r w:rsidRPr="00005650">
        <w:rPr>
          <w:lang w:val="ru-RU"/>
        </w:rPr>
        <w:t xml:space="preserve"> – модуль и </w:t>
      </w:r>
      <w:r>
        <w:t>USB</w:t>
      </w:r>
      <w:r w:rsidRPr="00005650">
        <w:rPr>
          <w:lang w:val="ru-RU"/>
        </w:rPr>
        <w:t xml:space="preserve"> – кабель для управления.</w:t>
      </w:r>
    </w:p>
    <w:p w:rsidR="00005650" w:rsidRPr="00005650" w:rsidRDefault="00005650" w:rsidP="00005650">
      <w:pPr>
        <w:rPr>
          <w:lang w:val="ru-RU"/>
        </w:rPr>
      </w:pPr>
    </w:p>
    <w:p w:rsidR="00005650" w:rsidRPr="00005650" w:rsidRDefault="00005650" w:rsidP="00005650">
      <w:pPr>
        <w:rPr>
          <w:lang w:val="ru-RU"/>
        </w:rPr>
      </w:pPr>
      <w:r w:rsidRPr="00005650">
        <w:rPr>
          <w:lang w:val="ru-RU"/>
        </w:rPr>
        <w:t xml:space="preserve">Робот </w:t>
      </w:r>
      <w:proofErr w:type="spellStart"/>
      <w:r>
        <w:t>Hexy</w:t>
      </w:r>
      <w:proofErr w:type="spellEnd"/>
      <w:r w:rsidRPr="00005650">
        <w:rPr>
          <w:lang w:val="ru-RU"/>
        </w:rPr>
        <w:t xml:space="preserve"> полностью соответствует всем поставленным нами задачам и в следующей работе все расчеты приведены по параметрам, снятым с него.</w:t>
      </w:r>
    </w:p>
    <w:p w:rsidR="00005650" w:rsidRDefault="00005650" w:rsidP="00005650">
      <w:pPr>
        <w:pStyle w:val="1"/>
        <w:rPr>
          <w:lang w:val="ru-RU"/>
        </w:rPr>
      </w:pPr>
      <w:r w:rsidRPr="008E0297">
        <w:rPr>
          <w:lang w:val="ru-RU"/>
        </w:rPr>
        <w:t>1.</w:t>
      </w:r>
      <w:r>
        <w:rPr>
          <w:lang w:val="ru-RU"/>
        </w:rPr>
        <w:t>2</w:t>
      </w:r>
      <w:r w:rsidR="00553554">
        <w:rPr>
          <w:lang w:val="ru-RU"/>
        </w:rPr>
        <w:t>.</w:t>
      </w:r>
      <w:r w:rsidRPr="008E0297">
        <w:rPr>
          <w:lang w:val="ru-RU"/>
        </w:rPr>
        <w:t xml:space="preserve"> Задачи, решаемые в рамках дипломного проектирования</w:t>
      </w:r>
    </w:p>
    <w:p w:rsidR="006D079D" w:rsidRDefault="006D079D" w:rsidP="00553554">
      <w:pPr>
        <w:rPr>
          <w:lang w:val="ru-RU"/>
        </w:rPr>
      </w:pPr>
      <w:r>
        <w:rPr>
          <w:lang w:val="ru-RU"/>
        </w:rPr>
        <w:t>В рамках данного дипломного проектирования были решены следующие задачи:</w:t>
      </w:r>
    </w:p>
    <w:p w:rsidR="006D079D" w:rsidRPr="00553554" w:rsidRDefault="00553554" w:rsidP="00553554">
      <w:pPr>
        <w:pStyle w:val="a3"/>
        <w:numPr>
          <w:ilvl w:val="0"/>
          <w:numId w:val="4"/>
        </w:numPr>
      </w:pPr>
      <w:r>
        <w:t>Э</w:t>
      </w:r>
      <w:r w:rsidR="006D079D" w:rsidRPr="00553554">
        <w:t>нергетический расчет трехзвенного манипулятора с 3-мя степенями свободы дл</w:t>
      </w:r>
      <w:r>
        <w:t>я шестиногого робота. Расчет и подбор</w:t>
      </w:r>
      <w:r w:rsidR="006D079D" w:rsidRPr="00553554">
        <w:t xml:space="preserve"> двигател</w:t>
      </w:r>
      <w:r>
        <w:t>ей</w:t>
      </w:r>
      <w:r w:rsidR="006D079D" w:rsidRPr="00553554">
        <w:t xml:space="preserve"> для каждого звена.</w:t>
      </w:r>
    </w:p>
    <w:p w:rsidR="006D079D" w:rsidRPr="00553554" w:rsidRDefault="00553554" w:rsidP="00553554">
      <w:pPr>
        <w:pStyle w:val="a3"/>
        <w:numPr>
          <w:ilvl w:val="0"/>
          <w:numId w:val="4"/>
        </w:numPr>
      </w:pPr>
      <w:r>
        <w:t>Ч</w:t>
      </w:r>
      <w:r w:rsidR="006D079D" w:rsidRPr="00553554">
        <w:t>астотный синтез следящего привода трехзвенного манипулятора с 3-мя степенями свободы.</w:t>
      </w:r>
    </w:p>
    <w:p w:rsidR="006D079D" w:rsidRPr="00553554" w:rsidRDefault="00553554" w:rsidP="00553554">
      <w:pPr>
        <w:pStyle w:val="a3"/>
        <w:numPr>
          <w:ilvl w:val="0"/>
          <w:numId w:val="4"/>
        </w:numPr>
      </w:pPr>
      <w:r>
        <w:t>Решение обратной кинематической задачи</w:t>
      </w:r>
      <w:r w:rsidR="006D079D" w:rsidRPr="00553554">
        <w:t xml:space="preserve"> (ОКЗ) для трехзвенного манипулятора с 3-мя степенями свободы.</w:t>
      </w:r>
    </w:p>
    <w:p w:rsidR="006D079D" w:rsidRPr="00553554" w:rsidRDefault="00553554" w:rsidP="00553554">
      <w:pPr>
        <w:pStyle w:val="a3"/>
        <w:numPr>
          <w:ilvl w:val="0"/>
          <w:numId w:val="4"/>
        </w:numPr>
      </w:pPr>
      <w:r>
        <w:lastRenderedPageBreak/>
        <w:t>Проверка правильности</w:t>
      </w:r>
      <w:r w:rsidR="006D079D" w:rsidRPr="00553554">
        <w:t xml:space="preserve"> решения ОКЗ с помощью графической среды имитационного моделирования </w:t>
      </w:r>
      <w:proofErr w:type="spellStart"/>
      <w:r w:rsidR="006D079D" w:rsidRPr="00553554">
        <w:t>Simulink</w:t>
      </w:r>
      <w:proofErr w:type="spellEnd"/>
      <w:r w:rsidR="006D079D" w:rsidRPr="00553554">
        <w:t>, встроенной в среду MATLAB.</w:t>
      </w:r>
    </w:p>
    <w:p w:rsidR="006D079D" w:rsidRDefault="00553554" w:rsidP="00553554">
      <w:pPr>
        <w:pStyle w:val="a3"/>
        <w:numPr>
          <w:ilvl w:val="0"/>
          <w:numId w:val="4"/>
        </w:numPr>
      </w:pPr>
      <w:r>
        <w:t>Проверка правильности</w:t>
      </w:r>
      <w:r w:rsidR="006D079D" w:rsidRPr="00553554">
        <w:t xml:space="preserve"> решения ОКЗ с помощью</w:t>
      </w:r>
      <w:r>
        <w:t xml:space="preserve"> шестиногого робота, управляемого</w:t>
      </w:r>
      <w:r w:rsidR="006D079D" w:rsidRPr="00553554">
        <w:t xml:space="preserve"> с помощью программного кода, написанного на языке C++.</w:t>
      </w:r>
    </w:p>
    <w:p w:rsidR="00553554" w:rsidRDefault="00553554" w:rsidP="00553554">
      <w:pPr>
        <w:pStyle w:val="a3"/>
        <w:numPr>
          <w:ilvl w:val="0"/>
          <w:numId w:val="4"/>
        </w:numPr>
      </w:pPr>
      <w:r>
        <w:t>Анализ популярных алгоритмов поиска кратчайшего пути.</w:t>
      </w:r>
    </w:p>
    <w:p w:rsidR="00553554" w:rsidRPr="00553554" w:rsidRDefault="00553554" w:rsidP="00553554">
      <w:pPr>
        <w:pStyle w:val="a3"/>
        <w:numPr>
          <w:ilvl w:val="0"/>
          <w:numId w:val="4"/>
        </w:numPr>
      </w:pPr>
      <w:r>
        <w:t>Реализация алгоритма</w:t>
      </w:r>
      <w:proofErr w:type="gramStart"/>
      <w:r>
        <w:t xml:space="preserve"> Л</w:t>
      </w:r>
      <w:proofErr w:type="gramEnd"/>
      <w:r>
        <w:t>и (волнового алгоритма) для поиска кратчайшего пути по заданной карте местности</w:t>
      </w:r>
    </w:p>
    <w:p w:rsidR="006D079D" w:rsidRDefault="00553554" w:rsidP="00553554">
      <w:pPr>
        <w:pStyle w:val="a3"/>
        <w:numPr>
          <w:ilvl w:val="0"/>
          <w:numId w:val="4"/>
        </w:numPr>
      </w:pPr>
      <w:r>
        <w:t>Проведение натурного эксперимента и определение</w:t>
      </w:r>
      <w:r w:rsidR="006D079D" w:rsidRPr="00553554">
        <w:t xml:space="preserve"> ошибки в прохождении заданной траектории.</w:t>
      </w:r>
    </w:p>
    <w:p w:rsidR="00B90CC8" w:rsidRPr="00183604" w:rsidRDefault="00183604" w:rsidP="00183604">
      <w:pPr>
        <w:pStyle w:val="1"/>
        <w:rPr>
          <w:lang w:val="ru-RU"/>
        </w:rPr>
      </w:pPr>
      <w:r>
        <w:rPr>
          <w:lang w:val="ru-RU"/>
        </w:rPr>
        <w:t xml:space="preserve">2. </w:t>
      </w:r>
      <w:r w:rsidR="00B90CC8" w:rsidRPr="00183604">
        <w:rPr>
          <w:lang w:val="ru-RU"/>
        </w:rPr>
        <w:t>НАУЧНО-ИССЛЕДОВТЕЛЬСКАЯ ЧАСТЬ</w:t>
      </w:r>
    </w:p>
    <w:p w:rsidR="00B90CC8" w:rsidRPr="00183604" w:rsidRDefault="00183604" w:rsidP="00183604">
      <w:pPr>
        <w:pStyle w:val="1"/>
        <w:rPr>
          <w:lang w:val="ru-RU"/>
        </w:rPr>
      </w:pPr>
      <w:r>
        <w:rPr>
          <w:lang w:val="ru-RU"/>
        </w:rPr>
        <w:t xml:space="preserve">2.1. </w:t>
      </w:r>
      <w:r w:rsidR="00B90CC8" w:rsidRPr="00183604">
        <w:rPr>
          <w:lang w:val="ru-RU"/>
        </w:rPr>
        <w:t>Энергетический расчет</w:t>
      </w:r>
    </w:p>
    <w:p w:rsidR="00B90CC8" w:rsidRPr="00B90CC8" w:rsidRDefault="00B90CC8" w:rsidP="00183604">
      <w:pPr>
        <w:pStyle w:val="2"/>
        <w:rPr>
          <w:lang w:val="ru-RU"/>
        </w:rPr>
      </w:pPr>
      <w:r w:rsidRPr="00B90CC8">
        <w:rPr>
          <w:lang w:val="ru-RU"/>
        </w:rPr>
        <w:t xml:space="preserve">Расчет </w:t>
      </w:r>
      <w:r w:rsidRPr="00183604">
        <w:rPr>
          <w:lang w:val="ru-RU"/>
        </w:rPr>
        <w:t>моментов</w:t>
      </w:r>
      <w:r w:rsidRPr="00B90CC8">
        <w:rPr>
          <w:lang w:val="ru-RU"/>
        </w:rPr>
        <w:t xml:space="preserve"> инерции звеньев, приведенных к оси вращения.</w:t>
      </w:r>
    </w:p>
    <w:p w:rsidR="00B90CC8" w:rsidRPr="00B90CC8" w:rsidRDefault="00B90CC8" w:rsidP="00183604">
      <w:pPr>
        <w:rPr>
          <w:lang w:val="ru-RU"/>
        </w:rPr>
      </w:pPr>
      <w:r w:rsidRPr="00B90CC8">
        <w:rPr>
          <w:lang w:val="ru-RU"/>
        </w:rPr>
        <w:t xml:space="preserve">Твёрдый кубоид с высотой </w:t>
      </w:r>
      <w:r w:rsidRPr="001814BD">
        <w:t>h</w:t>
      </w:r>
      <w:r w:rsidRPr="00B90CC8">
        <w:rPr>
          <w:lang w:val="ru-RU"/>
        </w:rPr>
        <w:t xml:space="preserve">, шириной </w:t>
      </w:r>
      <w:r w:rsidRPr="001814BD">
        <w:t>a</w:t>
      </w:r>
      <w:r w:rsidRPr="00B90CC8">
        <w:rPr>
          <w:lang w:val="ru-RU"/>
        </w:rPr>
        <w:t xml:space="preserve">, глубиной </w:t>
      </w:r>
      <w:r w:rsidRPr="001814BD">
        <w:t>b</w:t>
      </w:r>
      <w:r w:rsidRPr="00B90CC8">
        <w:rPr>
          <w:lang w:val="ru-RU"/>
        </w:rPr>
        <w:t xml:space="preserve"> и массой </w:t>
      </w:r>
      <w:r w:rsidRPr="001814BD">
        <w:t>m</w:t>
      </w:r>
      <w:r w:rsidRPr="00B90CC8">
        <w:rPr>
          <w:lang w:val="ru-RU"/>
        </w:rPr>
        <w:t xml:space="preserve"> имеет следующие осевые моменты инерции, приведенные к центру одной из граней:</w:t>
      </w:r>
    </w:p>
    <w:p w:rsidR="00B90CC8" w:rsidRDefault="00183604" w:rsidP="00B90CC8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∙m∙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90CC8" w:rsidRPr="00DA6509" w:rsidRDefault="00183604" w:rsidP="00B90CC8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∙m∙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90CC8" w:rsidRPr="00DA6509" w:rsidRDefault="00183604" w:rsidP="00B90CC8"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∙m∙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90CC8" w:rsidRPr="00B90CC8" w:rsidRDefault="00B90CC8" w:rsidP="00183604">
      <w:pPr>
        <w:pStyle w:val="2"/>
        <w:rPr>
          <w:i/>
          <w:iCs/>
          <w:color w:val="252525"/>
          <w:lang w:val="ru-RU"/>
        </w:rPr>
      </w:pPr>
      <w:r w:rsidRPr="00B90CC8">
        <w:rPr>
          <w:rStyle w:val="mw-headline"/>
          <w:rFonts w:cs="Times New Roman"/>
          <w:color w:val="000000"/>
          <w:szCs w:val="28"/>
          <w:lang w:val="ru-RU"/>
        </w:rPr>
        <w:lastRenderedPageBreak/>
        <w:t>Теорема Гюйгенса</w:t>
      </w:r>
      <w:r w:rsidRPr="00A82FE4">
        <w:rPr>
          <w:rStyle w:val="mw-headline"/>
          <w:rFonts w:cs="Times New Roman"/>
          <w:color w:val="000000"/>
          <w:szCs w:val="28"/>
        </w:rPr>
        <w:t> </w:t>
      </w:r>
      <w:r w:rsidRPr="00B90CC8">
        <w:rPr>
          <w:rStyle w:val="mw-headline"/>
          <w:rFonts w:cs="Times New Roman"/>
          <w:color w:val="000000"/>
          <w:szCs w:val="28"/>
          <w:lang w:val="ru-RU"/>
        </w:rPr>
        <w:t>— Штейнера [4].</w:t>
      </w:r>
    </w:p>
    <w:p w:rsidR="00B90CC8" w:rsidRPr="00B90CC8" w:rsidRDefault="00B90CC8" w:rsidP="00183604">
      <w:pPr>
        <w:rPr>
          <w:lang w:val="ru-RU"/>
        </w:rPr>
      </w:pPr>
      <w:r w:rsidRPr="00B90CC8">
        <w:rPr>
          <w:lang w:val="ru-RU"/>
        </w:rPr>
        <w:t>Момент инерции твёрдого тела относительно какой-либо оси зависит от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массы, формы и размеров тела, а также и от положения тела по отношению к этой оси. Согласно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теореме Штейнера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(теореме Гюйгенса-Штейнера), момент инерции тела</w:t>
      </w:r>
      <w:r w:rsidRPr="00A82FE4">
        <w:rPr>
          <w:rStyle w:val="apple-converted-space"/>
          <w:color w:val="252525"/>
          <w:szCs w:val="28"/>
        </w:rPr>
        <w:t> </w:t>
      </w:r>
      <w:r>
        <w:rPr>
          <w:rStyle w:val="apple-converted-space"/>
          <w:color w:val="252525"/>
          <w:szCs w:val="28"/>
        </w:rPr>
        <w:t>I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относительно произвольной оси равен сумме момента инерции этого тела</w:t>
      </w:r>
      <w:r w:rsidRPr="00A82FE4">
        <w:rPr>
          <w:rStyle w:val="apple-converted-space"/>
          <w:color w:val="252525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относительно оси, проходящей через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центр масс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тела параллельно рассматриваемой оси, и произведения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массы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тела</w:t>
      </w:r>
      <w:r w:rsidRPr="00A82FE4">
        <w:rPr>
          <w:rStyle w:val="apple-converted-space"/>
          <w:color w:val="252525"/>
          <w:szCs w:val="28"/>
        </w:rPr>
        <w:t> </w:t>
      </w:r>
      <w:r w:rsidRPr="00A82FE4">
        <w:rPr>
          <w:rStyle w:val="math-template"/>
          <w:i/>
          <w:iCs/>
          <w:color w:val="252525"/>
          <w:szCs w:val="28"/>
        </w:rPr>
        <w:t>m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на квадрат расстояния</w:t>
      </w:r>
      <w:r w:rsidRPr="00A82FE4">
        <w:rPr>
          <w:rStyle w:val="apple-converted-space"/>
          <w:color w:val="252525"/>
          <w:szCs w:val="28"/>
        </w:rPr>
        <w:t> </w:t>
      </w:r>
      <w:r w:rsidRPr="00A82FE4">
        <w:rPr>
          <w:rStyle w:val="math-template"/>
          <w:i/>
          <w:iCs/>
          <w:color w:val="252525"/>
          <w:szCs w:val="28"/>
        </w:rPr>
        <w:t>d</w:t>
      </w:r>
      <w:r w:rsidRPr="00A82FE4">
        <w:rPr>
          <w:rStyle w:val="apple-converted-space"/>
          <w:color w:val="252525"/>
          <w:szCs w:val="28"/>
        </w:rPr>
        <w:t> </w:t>
      </w:r>
      <w:r w:rsidRPr="00B90CC8">
        <w:rPr>
          <w:lang w:val="ru-RU"/>
        </w:rPr>
        <w:t>между осями:</w:t>
      </w:r>
    </w:p>
    <w:p w:rsidR="00B90CC8" w:rsidRDefault="00B90CC8" w:rsidP="00B90CC8">
      <w:pPr>
        <w:pStyle w:val="a5"/>
        <w:shd w:val="clear" w:color="auto" w:fill="FFFFFF"/>
        <w:spacing w:before="120" w:beforeAutospacing="0" w:after="120" w:afterAutospacing="0" w:line="373" w:lineRule="atLeast"/>
        <w:jc w:val="center"/>
        <w:rPr>
          <w:color w:val="252525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DA6509">
        <w:rPr>
          <w:color w:val="252525"/>
          <w:sz w:val="28"/>
          <w:szCs w:val="28"/>
          <w:shd w:val="clear" w:color="auto" w:fill="FFFFFF"/>
        </w:rPr>
        <w:t xml:space="preserve"> ,</w:t>
      </w:r>
    </w:p>
    <w:p w:rsidR="00B90CC8" w:rsidRPr="00DA6509" w:rsidRDefault="00B90CC8" w:rsidP="00B90CC8">
      <w:pPr>
        <w:pStyle w:val="a5"/>
        <w:shd w:val="clear" w:color="auto" w:fill="FFFFFF"/>
        <w:spacing w:before="120" w:beforeAutospacing="0" w:after="120" w:afterAutospacing="0" w:line="373" w:lineRule="atLeast"/>
        <w:rPr>
          <w:color w:val="252525"/>
          <w:sz w:val="28"/>
          <w:szCs w:val="28"/>
        </w:rPr>
      </w:pPr>
      <w:r w:rsidRPr="00DA6509">
        <w:rPr>
          <w:color w:val="252525"/>
          <w:sz w:val="28"/>
          <w:szCs w:val="28"/>
          <w:shd w:val="clear" w:color="auto" w:fill="FFFFFF"/>
        </w:rPr>
        <w:t>где</w:t>
      </w:r>
      <w:r w:rsidRPr="00DA6509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DA6509">
        <w:rPr>
          <w:rStyle w:val="math-template"/>
          <w:i/>
          <w:iCs/>
          <w:color w:val="252525"/>
          <w:sz w:val="28"/>
          <w:szCs w:val="28"/>
          <w:shd w:val="clear" w:color="auto" w:fill="FFFFFF"/>
        </w:rPr>
        <w:t>m</w:t>
      </w:r>
      <w:r w:rsidRPr="00DA6509">
        <w:rPr>
          <w:color w:val="252525"/>
          <w:sz w:val="28"/>
          <w:szCs w:val="28"/>
          <w:shd w:val="clear" w:color="auto" w:fill="FFFFFF"/>
        </w:rPr>
        <w:t> — полная масса тела.</w:t>
      </w:r>
    </w:p>
    <w:p w:rsidR="00B90CC8" w:rsidRDefault="00B90CC8" w:rsidP="00B90CC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1D3A3282" wp14:editId="5CB05A59">
            <wp:extent cx="3286125" cy="2790416"/>
            <wp:effectExtent l="19050" t="0" r="9525" b="0"/>
            <wp:docPr id="9" name="Рисунок 1" descr="C:\Users\Nikita\Desktop\Диплом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Диплом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9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8" w:rsidRPr="006F55E2" w:rsidRDefault="00B90CC8" w:rsidP="00183604">
      <w:pPr>
        <w:pStyle w:val="2"/>
      </w:pPr>
      <w:proofErr w:type="spellStart"/>
      <w:proofErr w:type="gramStart"/>
      <w:r w:rsidRPr="00A82FE4">
        <w:t>Рис</w:t>
      </w:r>
      <w:proofErr w:type="spellEnd"/>
      <w:r w:rsidRPr="00A82FE4">
        <w:t>. 1</w:t>
      </w:r>
      <w:r>
        <w:t>.</w:t>
      </w:r>
      <w:proofErr w:type="gramEnd"/>
      <w:r>
        <w:t xml:space="preserve"> </w:t>
      </w:r>
      <w:proofErr w:type="spellStart"/>
      <w:proofErr w:type="gramStart"/>
      <w:r>
        <w:t>Момент</w:t>
      </w:r>
      <w:proofErr w:type="spellEnd"/>
      <w:r>
        <w:t xml:space="preserve"> </w:t>
      </w:r>
      <w:proofErr w:type="spellStart"/>
      <w:r>
        <w:t>инерции</w:t>
      </w:r>
      <w:proofErr w:type="spellEnd"/>
      <w:r>
        <w:t xml:space="preserve"> </w:t>
      </w:r>
      <w:proofErr w:type="spellStart"/>
      <w:r>
        <w:t>плеча</w:t>
      </w:r>
      <w:proofErr w:type="spellEnd"/>
      <w:r>
        <w:t>.</w:t>
      </w:r>
      <w:proofErr w:type="gramEnd"/>
    </w:p>
    <w:p w:rsidR="00B90CC8" w:rsidRPr="00A82FE4" w:rsidRDefault="00B90CC8" w:rsidP="00B90CC8">
      <w:pPr>
        <w:pStyle w:val="a5"/>
        <w:shd w:val="clear" w:color="auto" w:fill="FFFFFF"/>
        <w:spacing w:before="120" w:beforeAutospacing="0" w:after="120" w:afterAutospacing="0" w:line="373" w:lineRule="atLeast"/>
        <w:rPr>
          <w:color w:val="25252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+m∙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B90CC8" w:rsidRDefault="00B90CC8" w:rsidP="00B90CC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val="ru-RU" w:eastAsia="ru-RU"/>
        </w:rPr>
        <w:lastRenderedPageBreak/>
        <w:drawing>
          <wp:inline distT="0" distB="0" distL="0" distR="0" wp14:anchorId="225287B7" wp14:editId="532D4D59">
            <wp:extent cx="3572974" cy="3238500"/>
            <wp:effectExtent l="19050" t="0" r="8426" b="0"/>
            <wp:docPr id="10" name="Рисунок 2" descr="C:\Users\Nikita\Desktop\Диплом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Диплом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1" cy="324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8" w:rsidRPr="00B90CC8" w:rsidRDefault="00B90CC8" w:rsidP="00183604">
      <w:pPr>
        <w:pStyle w:val="2"/>
        <w:rPr>
          <w:lang w:val="ru-RU"/>
        </w:rPr>
      </w:pPr>
      <w:r w:rsidRPr="00B90CC8">
        <w:rPr>
          <w:lang w:val="ru-RU"/>
        </w:rPr>
        <w:t>Рис. 2. Моменты инерции предплечья и кисти.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538"/>
        <w:gridCol w:w="1653"/>
        <w:gridCol w:w="1637"/>
        <w:gridCol w:w="1636"/>
        <w:gridCol w:w="1637"/>
        <w:gridCol w:w="1470"/>
      </w:tblGrid>
      <w:tr w:rsidR="00B90CC8" w:rsidTr="003D3895">
        <w:tc>
          <w:tcPr>
            <w:tcW w:w="1538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653" w:type="dxa"/>
            <w:vAlign w:val="center"/>
          </w:tcPr>
          <w:p w:rsidR="00B90CC8" w:rsidRPr="000B6D10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кг</m:t>
                </m:r>
              </m:oMath>
            </m:oMathPara>
          </w:p>
        </w:tc>
        <w:tc>
          <w:tcPr>
            <w:tcW w:w="1637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a,мм</m:t>
                </m:r>
              </m:oMath>
            </m:oMathPara>
          </w:p>
        </w:tc>
        <w:tc>
          <w:tcPr>
            <w:tcW w:w="1636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b,мм</m:t>
                </m:r>
              </m:oMath>
            </m:oMathPara>
          </w:p>
        </w:tc>
        <w:tc>
          <w:tcPr>
            <w:tcW w:w="1637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d,мм</m:t>
                </m:r>
              </m:oMath>
            </m:oMathPara>
          </w:p>
        </w:tc>
        <w:tc>
          <w:tcPr>
            <w:tcW w:w="1470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h,мм</m:t>
                </m:r>
              </m:oMath>
            </m:oMathPara>
          </w:p>
        </w:tc>
      </w:tr>
      <w:tr w:rsidR="00B90CC8" w:rsidTr="003D3895">
        <w:tc>
          <w:tcPr>
            <w:tcW w:w="1538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53" w:type="dxa"/>
            <w:vAlign w:val="center"/>
          </w:tcPr>
          <w:p w:rsidR="00B90CC8" w:rsidRPr="003762B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1637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636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1637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470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</w:tr>
      <w:tr w:rsidR="00B90CC8" w:rsidTr="003D3895">
        <w:tc>
          <w:tcPr>
            <w:tcW w:w="1538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53" w:type="dxa"/>
            <w:vAlign w:val="center"/>
          </w:tcPr>
          <w:p w:rsidR="00B90CC8" w:rsidRPr="003762B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1637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636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637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470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B90CC8" w:rsidTr="003D3895">
        <w:tc>
          <w:tcPr>
            <w:tcW w:w="1538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653" w:type="dxa"/>
            <w:vAlign w:val="center"/>
          </w:tcPr>
          <w:p w:rsidR="00B90CC8" w:rsidRPr="003762B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1637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53</w:t>
            </w:r>
          </w:p>
        </w:tc>
        <w:tc>
          <w:tcPr>
            <w:tcW w:w="1636" w:type="dxa"/>
            <w:vAlign w:val="center"/>
          </w:tcPr>
          <w:p w:rsidR="00B90CC8" w:rsidRPr="000B6D10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637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1470" w:type="dxa"/>
            <w:vAlign w:val="center"/>
          </w:tcPr>
          <w:p w:rsidR="00B90CC8" w:rsidRPr="006F55E2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</w:tbl>
    <w:p w:rsidR="00B90CC8" w:rsidRDefault="00B90CC8" w:rsidP="00183604">
      <w:pPr>
        <w:pStyle w:val="2"/>
      </w:pPr>
      <w:proofErr w:type="spellStart"/>
      <w:r>
        <w:t>Таблица</w:t>
      </w:r>
      <w:proofErr w:type="spellEnd"/>
      <w:r>
        <w:t xml:space="preserve"> 1.Начальные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расчетов</w:t>
      </w:r>
      <w:proofErr w:type="spellEnd"/>
    </w:p>
    <w:p w:rsidR="00B90CC8" w:rsidRPr="00ED08C8" w:rsidRDefault="00B90CC8" w:rsidP="00183604">
      <w:pPr>
        <w:pStyle w:val="1"/>
        <w:rPr>
          <w:rFonts w:eastAsiaTheme="minorEastAsia"/>
        </w:rPr>
      </w:pPr>
      <w:proofErr w:type="spellStart"/>
      <w:r>
        <w:t>Плечо</w:t>
      </w:r>
      <w:proofErr w:type="spellEnd"/>
    </w:p>
    <w:p w:rsidR="00B90CC8" w:rsidRPr="00FF1662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90CC8" w:rsidRPr="00A74FFF" w:rsidRDefault="00B90CC8" w:rsidP="00B90CC8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</m:oMath>
      </m:oMathPara>
    </w:p>
    <w:p w:rsidR="00B90CC8" w:rsidRDefault="00183604" w:rsidP="00B90CC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∙0.03∙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=2.385∙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кг∙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CC8" w:rsidRDefault="00B90CC8" w:rsidP="00183604">
      <w:pPr>
        <w:pStyle w:val="1"/>
      </w:pPr>
      <w:proofErr w:type="spellStart"/>
      <w:r>
        <w:t>Предплечье</w:t>
      </w:r>
      <w:proofErr w:type="spellEnd"/>
    </w:p>
    <w:p w:rsidR="00B90CC8" w:rsidRDefault="00183604" w:rsidP="00B90CC8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:rsidR="00B90CC8" w:rsidRPr="00A74FFF" w:rsidRDefault="00B90CC8" w:rsidP="00B90CC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I=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</m:oMath>
      </m:oMathPara>
    </w:p>
    <w:p w:rsidR="00B90CC8" w:rsidRDefault="00183604" w:rsidP="00B90CC8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∙0.03∙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0.017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0.07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+0.03∙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0.025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=5.287∙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кг∙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B90CC8" w:rsidRDefault="00B90CC8" w:rsidP="00183604">
      <w:pPr>
        <w:pStyle w:val="1"/>
      </w:pPr>
      <w:proofErr w:type="spellStart"/>
      <w:r>
        <w:t>Кисть</w:t>
      </w:r>
      <w:proofErr w:type="spellEnd"/>
    </w:p>
    <w:p w:rsidR="00B90CC8" w:rsidRPr="00401C2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90CC8" w:rsidRPr="00A74FFF" w:rsidRDefault="00B90CC8" w:rsidP="00B90CC8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183604" w:rsidRDefault="00B90CC8" w:rsidP="00B90CC8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∙0.03∙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0.027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=5.187∙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кг∙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83604" w:rsidRPr="00183604" w:rsidRDefault="00183604" w:rsidP="00B90CC8">
      <w:pPr>
        <w:rPr>
          <w:lang w:val="ru-RU"/>
        </w:rPr>
      </w:pP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Энергетический расчет будем проводить для одной ноги, приняв следующие ограничения и допущения:</w:t>
      </w:r>
    </w:p>
    <w:p w:rsidR="00B90CC8" w:rsidRDefault="00B90CC8" w:rsidP="00B90CC8">
      <w:pPr>
        <w:pStyle w:val="a3"/>
        <w:numPr>
          <w:ilvl w:val="0"/>
          <w:numId w:val="6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Лапу робота примем за 3х-звенный манипулятор с 3-мя степенями свободы;</w:t>
      </w:r>
    </w:p>
    <w:p w:rsidR="00B90CC8" w:rsidRDefault="00B90CC8" w:rsidP="00B90CC8">
      <w:pPr>
        <w:pStyle w:val="a3"/>
        <w:numPr>
          <w:ilvl w:val="0"/>
          <w:numId w:val="6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Нагрузкой является каркас (тело робота, к которому крепятся ноги), масса которого сосредоточена в точке и закреплена на конце манипулятора;</w:t>
      </w:r>
    </w:p>
    <w:p w:rsidR="00B90CC8" w:rsidRDefault="00B90CC8" w:rsidP="00B90CC8">
      <w:pPr>
        <w:pStyle w:val="a3"/>
        <w:numPr>
          <w:ilvl w:val="0"/>
          <w:numId w:val="6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Расчет будем вести от последнего звена, установленного на землю;</w:t>
      </w:r>
    </w:p>
    <w:p w:rsidR="00B90CC8" w:rsidRDefault="00B90CC8" w:rsidP="00B90CC8">
      <w:pPr>
        <w:pStyle w:val="a3"/>
        <w:numPr>
          <w:ilvl w:val="0"/>
          <w:numId w:val="6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Допускаем, что робот стоит абсолютно жестко, и не проскальзывает в точке контакта ноги с поверхностью опоры;</w:t>
      </w:r>
    </w:p>
    <w:p w:rsidR="00B90CC8" w:rsidRPr="001814BD" w:rsidRDefault="00B90CC8" w:rsidP="00B90CC8">
      <w:pPr>
        <w:pStyle w:val="a3"/>
        <w:numPr>
          <w:ilvl w:val="0"/>
          <w:numId w:val="6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Рассматриваем наихудший вариант, т.е. когда нога абсолютно выпрямлена. В этом случае на сочленения действуют самые большие силы и моменты;</w:t>
      </w:r>
    </w:p>
    <w:tbl>
      <w:tblPr>
        <w:tblStyle w:val="a4"/>
        <w:tblpPr w:leftFromText="180" w:rightFromText="180" w:vertAnchor="text" w:horzAnchor="margin" w:tblpXSpec="center" w:tblpY="307"/>
        <w:tblW w:w="9606" w:type="dxa"/>
        <w:tblLayout w:type="fixed"/>
        <w:tblLook w:val="04A0" w:firstRow="1" w:lastRow="0" w:firstColumn="1" w:lastColumn="0" w:noHBand="0" w:noVBand="1"/>
      </w:tblPr>
      <w:tblGrid>
        <w:gridCol w:w="508"/>
        <w:gridCol w:w="1160"/>
        <w:gridCol w:w="850"/>
        <w:gridCol w:w="851"/>
        <w:gridCol w:w="1134"/>
        <w:gridCol w:w="1134"/>
        <w:gridCol w:w="992"/>
        <w:gridCol w:w="1134"/>
        <w:gridCol w:w="850"/>
        <w:gridCol w:w="993"/>
      </w:tblGrid>
      <w:tr w:rsidR="00B90CC8" w:rsidTr="003D3895">
        <w:trPr>
          <w:trHeight w:val="718"/>
        </w:trPr>
        <w:tc>
          <w:tcPr>
            <w:tcW w:w="508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№</w:t>
            </w:r>
          </w:p>
        </w:tc>
        <w:tc>
          <w:tcPr>
            <w:tcW w:w="1160" w:type="dxa"/>
            <w:vAlign w:val="center"/>
          </w:tcPr>
          <w:p w:rsidR="00B90CC8" w:rsidRPr="003E4275" w:rsidRDefault="00B90CC8" w:rsidP="00183604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Привод</w:t>
            </w:r>
            <w:proofErr w:type="spellEnd"/>
          </w:p>
        </w:tc>
        <w:tc>
          <w:tcPr>
            <w:tcW w:w="850" w:type="dxa"/>
            <w:vAlign w:val="center"/>
          </w:tcPr>
          <w:p w:rsidR="00B90CC8" w:rsidRPr="000B6D10" w:rsidRDefault="00183604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кг</m:t>
                </m:r>
              </m:oMath>
            </m:oMathPara>
          </w:p>
        </w:tc>
        <w:tc>
          <w:tcPr>
            <w:tcW w:w="851" w:type="dxa"/>
            <w:vAlign w:val="center"/>
          </w:tcPr>
          <w:p w:rsidR="00B90CC8" w:rsidRPr="000B6D10" w:rsidRDefault="00183604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,м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A637AF" w:rsidRDefault="00183604" w:rsidP="00183604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м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7D00C4" w:rsidRDefault="00183604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</m:oMath>
            </m:oMathPara>
          </w:p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B90CC8" w:rsidRPr="00797991" w:rsidRDefault="00183604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рад/с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797991" w:rsidRDefault="00183604" w:rsidP="00183604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Default="00B90CC8" w:rsidP="00183604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рад/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B90CC8" w:rsidRDefault="00B90CC8" w:rsidP="00183604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</w:rPr>
                  <m:t>∆,мм</m:t>
                </m:r>
              </m:oMath>
            </m:oMathPara>
          </w:p>
        </w:tc>
        <w:tc>
          <w:tcPr>
            <w:tcW w:w="993" w:type="dxa"/>
            <w:vAlign w:val="center"/>
          </w:tcPr>
          <w:p w:rsidR="00B90CC8" w:rsidRPr="000703E1" w:rsidRDefault="00B90CC8" w:rsidP="00183604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m, кг</m:t>
                </m:r>
              </m:oMath>
            </m:oMathPara>
          </w:p>
        </w:tc>
      </w:tr>
      <w:tr w:rsidR="00B90CC8" w:rsidTr="003D3895">
        <w:trPr>
          <w:trHeight w:val="349"/>
        </w:trPr>
        <w:tc>
          <w:tcPr>
            <w:tcW w:w="508" w:type="dxa"/>
            <w:vAlign w:val="center"/>
          </w:tcPr>
          <w:p w:rsidR="00B90CC8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60" w:type="dxa"/>
            <w:vAlign w:val="center"/>
          </w:tcPr>
          <w:p w:rsidR="00B90CC8" w:rsidRPr="00542942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Плеча</w:t>
            </w:r>
            <w:proofErr w:type="spellEnd"/>
          </w:p>
        </w:tc>
        <w:tc>
          <w:tcPr>
            <w:tcW w:w="850" w:type="dxa"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851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</w:t>
            </w:r>
          </w:p>
        </w:tc>
        <w:tc>
          <w:tcPr>
            <w:tcW w:w="1134" w:type="dxa"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0.013</w:t>
            </w:r>
          </w:p>
        </w:tc>
        <w:tc>
          <w:tcPr>
            <w:tcW w:w="1134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2.385</m:t>
                </m:r>
              </m:oMath>
            </m:oMathPara>
          </w:p>
        </w:tc>
        <w:tc>
          <w:tcPr>
            <w:tcW w:w="992" w:type="dxa"/>
            <w:vAlign w:val="center"/>
          </w:tcPr>
          <w:p w:rsidR="00B90CC8" w:rsidRPr="00A637AF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</w:p>
        </w:tc>
        <w:tc>
          <w:tcPr>
            <w:tcW w:w="1134" w:type="dxa"/>
            <w:vAlign w:val="center"/>
          </w:tcPr>
          <w:p w:rsidR="00B90CC8" w:rsidRPr="00797991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5.0</w:t>
            </w:r>
          </w:p>
        </w:tc>
        <w:tc>
          <w:tcPr>
            <w:tcW w:w="850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B90CC8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0,125</w:t>
            </w:r>
          </w:p>
          <w:p w:rsidR="00B90CC8" w:rsidRPr="004A76CF" w:rsidRDefault="00B90CC8" w:rsidP="00183604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B90CC8" w:rsidTr="003D3895">
        <w:trPr>
          <w:trHeight w:val="360"/>
        </w:trPr>
        <w:tc>
          <w:tcPr>
            <w:tcW w:w="508" w:type="dxa"/>
            <w:vAlign w:val="center"/>
          </w:tcPr>
          <w:p w:rsidR="00B90CC8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60" w:type="dxa"/>
            <w:vAlign w:val="center"/>
          </w:tcPr>
          <w:p w:rsidR="00B90CC8" w:rsidRPr="00542942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Локтя</w:t>
            </w:r>
            <w:proofErr w:type="spellEnd"/>
          </w:p>
        </w:tc>
        <w:tc>
          <w:tcPr>
            <w:tcW w:w="850" w:type="dxa"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851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0.050</w:t>
            </w:r>
          </w:p>
        </w:tc>
        <w:tc>
          <w:tcPr>
            <w:tcW w:w="1134" w:type="dxa"/>
            <w:vAlign w:val="center"/>
          </w:tcPr>
          <w:p w:rsidR="00B90CC8" w:rsidRPr="00542942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0.025</w:t>
            </w:r>
          </w:p>
        </w:tc>
        <w:tc>
          <w:tcPr>
            <w:tcW w:w="1134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5.287</m:t>
                </m:r>
              </m:oMath>
            </m:oMathPara>
          </w:p>
        </w:tc>
        <w:tc>
          <w:tcPr>
            <w:tcW w:w="992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</w:p>
        </w:tc>
        <w:tc>
          <w:tcPr>
            <w:tcW w:w="1134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5.0</w:t>
            </w:r>
          </w:p>
        </w:tc>
        <w:tc>
          <w:tcPr>
            <w:tcW w:w="850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93" w:type="dxa"/>
            <w:vMerge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B90CC8" w:rsidTr="003D3895">
        <w:trPr>
          <w:trHeight w:val="349"/>
        </w:trPr>
        <w:tc>
          <w:tcPr>
            <w:tcW w:w="508" w:type="dxa"/>
            <w:vAlign w:val="center"/>
          </w:tcPr>
          <w:p w:rsidR="00B90CC8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60" w:type="dxa"/>
            <w:vAlign w:val="center"/>
          </w:tcPr>
          <w:p w:rsidR="00B90CC8" w:rsidRPr="00542942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Кисти</w:t>
            </w:r>
            <w:proofErr w:type="spellEnd"/>
          </w:p>
        </w:tc>
        <w:tc>
          <w:tcPr>
            <w:tcW w:w="850" w:type="dxa"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0.030</w:t>
            </w:r>
          </w:p>
        </w:tc>
        <w:tc>
          <w:tcPr>
            <w:tcW w:w="851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0.054</w:t>
            </w:r>
          </w:p>
        </w:tc>
        <w:tc>
          <w:tcPr>
            <w:tcW w:w="1134" w:type="dxa"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0.027</w:t>
            </w:r>
          </w:p>
        </w:tc>
        <w:tc>
          <w:tcPr>
            <w:tcW w:w="1134" w:type="dxa"/>
            <w:vAlign w:val="center"/>
          </w:tcPr>
          <w:p w:rsidR="00B90CC8" w:rsidRPr="000B6D10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5.187</m:t>
                </m:r>
              </m:oMath>
            </m:oMathPara>
          </w:p>
        </w:tc>
        <w:tc>
          <w:tcPr>
            <w:tcW w:w="992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</w:p>
        </w:tc>
        <w:tc>
          <w:tcPr>
            <w:tcW w:w="1134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5.0</w:t>
            </w:r>
          </w:p>
        </w:tc>
        <w:tc>
          <w:tcPr>
            <w:tcW w:w="850" w:type="dxa"/>
            <w:vAlign w:val="center"/>
          </w:tcPr>
          <w:p w:rsidR="00B90CC8" w:rsidRPr="0069164B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93" w:type="dxa"/>
            <w:vMerge/>
            <w:vAlign w:val="center"/>
          </w:tcPr>
          <w:p w:rsidR="00B90CC8" w:rsidRPr="003762B9" w:rsidRDefault="00B90CC8" w:rsidP="0018360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B90CC8" w:rsidRDefault="00B90CC8" w:rsidP="00183604">
      <w:pPr>
        <w:ind w:firstLine="0"/>
        <w:jc w:val="center"/>
        <w:rPr>
          <w:rFonts w:cs="Times New Roman"/>
          <w:szCs w:val="28"/>
        </w:rPr>
      </w:pPr>
    </w:p>
    <w:p w:rsidR="00B90CC8" w:rsidRDefault="00B90CC8" w:rsidP="00183604">
      <w:pPr>
        <w:pStyle w:val="2"/>
        <w:rPr>
          <w:b/>
        </w:rPr>
      </w:pPr>
      <w:proofErr w:type="spellStart"/>
      <w:proofErr w:type="gramStart"/>
      <w:r>
        <w:t>Таблица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Начальные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расчетов</w:t>
      </w:r>
      <w:proofErr w:type="spellEnd"/>
    </w:p>
    <w:p w:rsidR="00B90CC8" w:rsidRDefault="00B90CC8" w:rsidP="00B90CC8">
      <w:pPr>
        <w:pStyle w:val="2"/>
      </w:pPr>
      <w:proofErr w:type="spellStart"/>
      <w:r>
        <w:t>Обозначения</w:t>
      </w:r>
      <w:proofErr w:type="spellEnd"/>
      <w:r>
        <w:t xml:space="preserve"> 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 кг-</m:t>
        </m:r>
      </m:oMath>
      <w:r w:rsidR="00B90CC8" w:rsidRPr="00B90CC8">
        <w:rPr>
          <w:lang w:val="ru-RU"/>
        </w:rPr>
        <w:t xml:space="preserve"> массы звеньев;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,м-</m:t>
        </m:r>
      </m:oMath>
      <w:r w:rsidR="00B90CC8" w:rsidRPr="00B90CC8">
        <w:rPr>
          <w:lang w:val="ru-RU"/>
        </w:rPr>
        <w:t xml:space="preserve"> длины звеньев;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 м-</m:t>
        </m:r>
      </m:oMath>
      <w:r w:rsidR="00B90CC8" w:rsidRPr="00B90CC8">
        <w:rPr>
          <w:lang w:val="ru-RU"/>
        </w:rPr>
        <w:t xml:space="preserve"> радиусы инерции звеньев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B90CC8" w:rsidRPr="00B90CC8">
        <w:rPr>
          <w:lang w:val="ru-RU"/>
        </w:rPr>
        <w:t>);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 кг∙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B90CC8">
        <w:rPr>
          <w:lang w:val="ru-RU"/>
        </w:rPr>
        <w:t xml:space="preserve"> моменты инерции звеньев, приведенные к осям вращения;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рад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–</m:t>
        </m:r>
      </m:oMath>
      <w:r w:rsidR="00B90CC8" w:rsidRPr="00B90CC8">
        <w:rPr>
          <w:lang w:val="ru-RU"/>
        </w:rPr>
        <w:t>рабочие угловые скорости и ускорения звеньев;</w:t>
      </w:r>
    </w:p>
    <w:p w:rsidR="00B90CC8" w:rsidRPr="00B90CC8" w:rsidRDefault="00B90CC8" w:rsidP="00B90CC8">
      <w:pPr>
        <w:rPr>
          <w:lang w:val="ru-RU"/>
        </w:rPr>
      </w:pPr>
      <m:oMath>
        <m:r>
          <m:rPr>
            <m:sty m:val="p"/>
          </m:rPr>
          <w:rPr>
            <w:rFonts w:ascii="Cambria Math" w:eastAsia="Calibri" w:hAnsi="Cambria Math"/>
            <w:lang w:val="ru-RU"/>
          </w:rPr>
          <m:t>∆,мм-</m:t>
        </m:r>
      </m:oMath>
      <w:r w:rsidRPr="00B90CC8">
        <w:rPr>
          <w:lang w:val="ru-RU"/>
        </w:rPr>
        <w:t xml:space="preserve"> максимально допустимая ошибка копирования;</w:t>
      </w:r>
    </w:p>
    <w:p w:rsidR="00B90CC8" w:rsidRPr="00B90CC8" w:rsidRDefault="00B90CC8" w:rsidP="00B90CC8">
      <w:pPr>
        <w:rPr>
          <w:lang w:val="ru-RU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, кг</m:t>
        </m:r>
      </m:oMath>
      <w:r w:rsidRPr="00B90CC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/>
            <w:lang w:val="ru-RU"/>
          </w:rPr>
          <m:t>-</m:t>
        </m:r>
      </m:oMath>
      <w:r w:rsidRPr="00B90CC8">
        <w:rPr>
          <w:lang w:val="ru-RU"/>
        </w:rPr>
        <w:t xml:space="preserve"> масса груза (объекта манипулирования; в роли объекта выступает платформа гексапода);</w:t>
      </w:r>
    </w:p>
    <w:p w:rsidR="00B90CC8" w:rsidRPr="00B90CC8" w:rsidRDefault="00B90CC8" w:rsidP="00183604">
      <w:pPr>
        <w:pStyle w:val="1"/>
        <w:rPr>
          <w:lang w:val="ru-RU"/>
        </w:rPr>
      </w:pPr>
      <w:r w:rsidRPr="00B90CC8">
        <w:rPr>
          <w:lang w:val="ru-RU"/>
        </w:rPr>
        <w:t>Энергетический расчет ЭМП плеча (</w:t>
      </w:r>
      <w:r w:rsidRPr="00542942">
        <w:t>I</w:t>
      </w:r>
      <w:r w:rsidRPr="00B90CC8">
        <w:rPr>
          <w:lang w:val="ru-RU"/>
        </w:rPr>
        <w:t xml:space="preserve"> приближение) </w:t>
      </w:r>
    </w:p>
    <w:p w:rsidR="00B90CC8" w:rsidRPr="00DA53EF" w:rsidRDefault="00B90CC8" w:rsidP="00B90CC8">
      <w:proofErr w:type="spellStart"/>
      <w:r w:rsidRPr="00DA53EF">
        <w:t>Расчет</w:t>
      </w:r>
      <w:proofErr w:type="spellEnd"/>
      <w:r w:rsidRPr="00DA53EF">
        <w:t xml:space="preserve"> </w:t>
      </w:r>
      <w:proofErr w:type="spellStart"/>
      <w:r w:rsidRPr="00DA53EF">
        <w:t>J</w:t>
      </w:r>
      <w:r>
        <w:rPr>
          <w:vertAlign w:val="subscript"/>
        </w:rPr>
        <w:t>п</w:t>
      </w:r>
      <w:proofErr w:type="spellEnd"/>
      <w:r w:rsidRPr="00DA53EF">
        <w:t xml:space="preserve"> </w:t>
      </w:r>
      <w:r w:rsidRPr="00DA53EF">
        <w:rPr>
          <w:vertAlign w:val="subscript"/>
        </w:rPr>
        <w:t>MAX</w:t>
      </w:r>
      <w:r w:rsidRPr="00DA53EF">
        <w:t xml:space="preserve"> </w:t>
      </w:r>
      <w:proofErr w:type="spellStart"/>
      <w:r w:rsidRPr="00DA53EF">
        <w:t>M</w:t>
      </w:r>
      <w:r>
        <w:rPr>
          <w:vertAlign w:val="subscript"/>
        </w:rPr>
        <w:t>п</w:t>
      </w:r>
      <w:proofErr w:type="spellEnd"/>
      <w:r w:rsidRPr="00DA53EF">
        <w:rPr>
          <w:vertAlign w:val="subscript"/>
        </w:rPr>
        <w:t xml:space="preserve"> MAX</w:t>
      </w:r>
    </w:p>
    <w:p w:rsidR="00B90CC8" w:rsidRPr="000B6D10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п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617F1D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0.026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+2.385∙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0.013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=0.113∙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кг∙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CC8" w:rsidRPr="008D51EC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п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=0.125∙9.806∙0.026+0.03∙9.806∙0.013=0.036 Н∙м</m:t>
          </m:r>
        </m:oMath>
      </m:oMathPara>
    </w:p>
    <w:p w:rsidR="00B90CC8" w:rsidRPr="00DF7DAA" w:rsidRDefault="00B90CC8" w:rsidP="00B90CC8">
      <w:pPr>
        <w:rPr>
          <w:rFonts w:cs="Times New Roman"/>
          <w:i/>
          <w:szCs w:val="28"/>
        </w:rPr>
      </w:pPr>
    </w:p>
    <w:p w:rsidR="00B90CC8" w:rsidRPr="00B90CC8" w:rsidRDefault="00B90CC8" w:rsidP="00183604">
      <w:pPr>
        <w:pStyle w:val="1"/>
        <w:rPr>
          <w:lang w:val="ru-RU"/>
        </w:rPr>
      </w:pPr>
      <w:r w:rsidRPr="00B90CC8">
        <w:rPr>
          <w:lang w:val="ru-RU"/>
        </w:rPr>
        <w:lastRenderedPageBreak/>
        <w:t>Расчет механической части ЭМП с объектом управления (ОУ)</w:t>
      </w:r>
    </w:p>
    <w:p w:rsidR="00B90CC8" w:rsidRPr="00DA53EF" w:rsidRDefault="00B90CC8" w:rsidP="00B90CC8">
      <w:proofErr w:type="spellStart"/>
      <w:r w:rsidRPr="00DA53EF">
        <w:t>Требуемые</w:t>
      </w:r>
      <w:proofErr w:type="spellEnd"/>
      <w:r w:rsidRPr="00DA53EF">
        <w:t xml:space="preserve"> </w:t>
      </w:r>
      <w:proofErr w:type="spellStart"/>
      <w:r w:rsidRPr="00DA53EF">
        <w:t>скорости</w:t>
      </w:r>
      <w:proofErr w:type="spellEnd"/>
      <w:r w:rsidRPr="00DA53EF">
        <w:t xml:space="preserve"> и </w:t>
      </w:r>
      <w:proofErr w:type="spellStart"/>
      <w:r w:rsidRPr="00DA53EF">
        <w:t>ускорения</w:t>
      </w:r>
      <w:proofErr w:type="spellEnd"/>
      <w:r w:rsidRPr="00DA53EF">
        <w:t>:</w:t>
      </w:r>
    </w:p>
    <w:p w:rsidR="00B90CC8" w:rsidRPr="00EE7AC5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pп</m:t>
              </m:r>
            </m:sub>
          </m:sSub>
          <m:r>
            <w:rPr>
              <w:rFonts w:ascii="Cambria Math" w:hAnsi="Cambria Math"/>
            </w:rPr>
            <m:t>=2.5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pп</m:t>
              </m:r>
            </m:sub>
          </m:sSub>
          <m:r>
            <w:rPr>
              <w:rFonts w:ascii="Cambria Math" w:hAnsi="Cambria Math"/>
            </w:rPr>
            <m:t>=5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наибольшего значения требуемого момента на валу ОУ</w:t>
      </w:r>
    </w:p>
    <w:p w:rsidR="00B90CC8" w:rsidRPr="00EE7AC5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п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п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EE7AC5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=0.113∙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∙5+0.036 =0.037 Н∙м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эквивалентной скорости движения ОУ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 xml:space="preserve">Примем предварительно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=0.05 </m:t>
        </m:r>
        <w:proofErr w:type="gramStart"/>
        <m:r>
          <m:rPr>
            <m:sty m:val="p"/>
          </m:rPr>
          <w:rPr>
            <w:rFonts w:ascii="Cambria Math" w:hAnsi="Cambria Math"/>
            <w:lang w:val="ru-RU"/>
          </w:rPr>
          <m:t>с</m:t>
        </m:r>
      </m:oMath>
      <w:proofErr w:type="gramEnd"/>
    </w:p>
    <w:p w:rsidR="00B90CC8" w:rsidRPr="001814BD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Ωд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=0.05с∙5+2.5=2.75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граничного значения максимальной требуемой мощности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>Для данного расчета зададимся значениями КПД редуктора прямого и обратного хода: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ru-RU"/>
              </w:rPr>
              <m:t>пх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ru-RU"/>
              </w:rPr>
              <m:t>ох</m:t>
            </m:r>
          </m:sub>
        </m:sSub>
        <m:r>
          <w:rPr>
            <w:rFonts w:ascii="Cambria Math" w:hAnsi="Cambria Math"/>
            <w:lang w:val="ru-RU"/>
          </w:rPr>
          <m:t>=0.8</m:t>
        </m:r>
      </m:oMath>
    </w:p>
    <w:p w:rsidR="00B90CC8" w:rsidRDefault="00183604" w:rsidP="00B90CC8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2.75∙0.037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r>
            <w:rPr>
              <w:rFonts w:ascii="Cambria Math" w:hAnsi="Cambria Math"/>
            </w:rPr>
            <m:t>=0.127 Вт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ориентировочного значения требуемой номинальной мощности двигателя кисти</w:t>
      </w:r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lang w:val="ru-RU"/>
        </w:rPr>
        <w:tab/>
        <w:t>Для расчета ориентировочного значения требуемой номинальной мощности двигателя кисти необходимо определить теоретическую кратность пускового момента. Для этого достаточно принять</w:t>
      </w:r>
      <w:r w:rsidRPr="00B90CC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=0.127 Вт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Так номинальную мощность двигателя получим из соображений:</w:t>
      </w:r>
    </w:p>
    <w:p w:rsidR="00B90CC8" w:rsidRPr="00230712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=0.051 Вт,  для двигателей с жесткой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=8..14;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=0.085 Вт,  для двигателей с мягкой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=2..7.</m:t>
                  </m:r>
                </m:e>
              </m:eqArr>
            </m:e>
          </m:d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КД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коэффициент кратности пускового момента двигателя.</w:t>
      </w:r>
    </w:p>
    <w:p w:rsidR="00B90CC8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=0.051 Вт;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=0.085 Вт </m:t>
          </m:r>
        </m:oMath>
      </m:oMathPara>
    </w:p>
    <w:p w:rsidR="00B90CC8" w:rsidRPr="00DB4771" w:rsidRDefault="00B90CC8" w:rsidP="00B90CC8"/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Выбор двигателя по номинальной мощности с учетом жесткости механической характеристики из таблиц ДПТ</w:t>
      </w:r>
    </w:p>
    <w:p w:rsidR="00B90CC8" w:rsidRPr="00B90CC8" w:rsidRDefault="00B90CC8" w:rsidP="00B90CC8">
      <w:pPr>
        <w:rPr>
          <w:rFonts w:cs="Times New Roman"/>
          <w:szCs w:val="28"/>
          <w:lang w:val="ru-RU"/>
        </w:rPr>
      </w:pPr>
      <w:r w:rsidRPr="00B90CC8">
        <w:rPr>
          <w:b/>
          <w:lang w:val="ru-RU"/>
        </w:rPr>
        <w:t xml:space="preserve">Выбираем по результатам расчетов </w:t>
      </w:r>
      <w:r w:rsidRPr="00EE619D">
        <w:rPr>
          <w:b/>
        </w:rPr>
        <w:t>I</w:t>
      </w:r>
      <w:r w:rsidRPr="00B90CC8">
        <w:rPr>
          <w:b/>
          <w:lang w:val="ru-RU"/>
        </w:rPr>
        <w:t xml:space="preserve"> приближения ДПТ </w:t>
      </w:r>
      <w:proofErr w:type="spellStart"/>
      <w:r w:rsidRPr="00EE619D">
        <w:rPr>
          <w:b/>
          <w:bCs/>
          <w:color w:val="000000"/>
        </w:rPr>
        <w:t>TowerPro</w:t>
      </w:r>
      <w:proofErr w:type="spellEnd"/>
      <w:r w:rsidRPr="00B90CC8">
        <w:rPr>
          <w:b/>
          <w:bCs/>
          <w:color w:val="000000"/>
          <w:lang w:val="ru-RU"/>
        </w:rPr>
        <w:t xml:space="preserve"> </w:t>
      </w:r>
      <w:r w:rsidRPr="00EE619D">
        <w:rPr>
          <w:b/>
          <w:bCs/>
          <w:color w:val="000000"/>
        </w:rPr>
        <w:t>SG</w:t>
      </w:r>
      <w:r w:rsidRPr="00B90CC8">
        <w:rPr>
          <w:b/>
          <w:bCs/>
          <w:color w:val="000000"/>
          <w:lang w:val="ru-RU"/>
        </w:rPr>
        <w:t>92</w:t>
      </w:r>
      <w:r w:rsidRPr="00EE619D">
        <w:rPr>
          <w:b/>
          <w:bCs/>
          <w:color w:val="000000"/>
        </w:rPr>
        <w:t>R</w:t>
      </w:r>
      <w:r w:rsidRPr="00B90CC8">
        <w:rPr>
          <w:b/>
          <w:bCs/>
          <w:color w:val="000000"/>
          <w:lang w:val="ru-RU"/>
        </w:rPr>
        <w:t xml:space="preserve"> </w:t>
      </w:r>
      <w:r w:rsidRPr="00B90CC8">
        <w:rPr>
          <w:b/>
          <w:lang w:val="ru-RU"/>
        </w:rPr>
        <w:t xml:space="preserve"> (Табл. 3)</w:t>
      </w:r>
    </w:p>
    <w:tbl>
      <w:tblPr>
        <w:tblStyle w:val="a4"/>
        <w:tblW w:w="8956" w:type="dxa"/>
        <w:jc w:val="center"/>
        <w:tblInd w:w="-320" w:type="dxa"/>
        <w:tblLayout w:type="fixed"/>
        <w:tblLook w:val="04A0" w:firstRow="1" w:lastRow="0" w:firstColumn="1" w:lastColumn="0" w:noHBand="0" w:noVBand="1"/>
      </w:tblPr>
      <w:tblGrid>
        <w:gridCol w:w="1018"/>
        <w:gridCol w:w="970"/>
        <w:gridCol w:w="1275"/>
        <w:gridCol w:w="1134"/>
        <w:gridCol w:w="1415"/>
        <w:gridCol w:w="1443"/>
        <w:gridCol w:w="850"/>
        <w:gridCol w:w="851"/>
      </w:tblGrid>
      <w:tr w:rsidR="00B90CC8" w:rsidTr="003D3895">
        <w:trPr>
          <w:trHeight w:val="679"/>
          <w:jc w:val="center"/>
        </w:trPr>
        <w:tc>
          <w:tcPr>
            <w:tcW w:w="1018" w:type="dxa"/>
            <w:vAlign w:val="center"/>
          </w:tcPr>
          <w:bookmarkStart w:id="0" w:name="_GoBack" w:colFirst="0" w:colLast="7"/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В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,Вт</m:t>
                </m:r>
              </m:oMath>
            </m:oMathPara>
          </w:p>
        </w:tc>
        <w:tc>
          <w:tcPr>
            <w:tcW w:w="1275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об/мин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0B0879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,Ом</m:t>
                </m:r>
              </m:oMath>
            </m:oMathPara>
          </w:p>
        </w:tc>
        <w:tc>
          <w:tcPr>
            <w:tcW w:w="1415" w:type="dxa"/>
            <w:vAlign w:val="center"/>
          </w:tcPr>
          <w:p w:rsidR="00B90CC8" w:rsidRPr="00610BFE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дв н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</w:rPr>
                  <m:t>А</m:t>
                </m:r>
              </m:oMath>
            </m:oMathPara>
          </w:p>
        </w:tc>
        <w:tc>
          <w:tcPr>
            <w:tcW w:w="1443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B90CC8" w:rsidRPr="003A5100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3A5100" w:rsidRDefault="00B90CC8" w:rsidP="003D389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кг</w:t>
            </w:r>
            <w:proofErr w:type="spellEnd"/>
          </w:p>
        </w:tc>
        <w:tc>
          <w:tcPr>
            <w:tcW w:w="851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КД</m:t>
                    </m:r>
                  </m:sub>
                </m:sSub>
              </m:oMath>
            </m:oMathPara>
          </w:p>
        </w:tc>
      </w:tr>
      <w:tr w:rsidR="00B90CC8" w:rsidTr="003D3895">
        <w:trPr>
          <w:trHeight w:val="167"/>
          <w:jc w:val="center"/>
        </w:trPr>
        <w:tc>
          <w:tcPr>
            <w:tcW w:w="1018" w:type="dxa"/>
            <w:vAlign w:val="center"/>
          </w:tcPr>
          <w:p w:rsidR="00B90CC8" w:rsidRPr="00DF7DAA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6±1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0.675</w:t>
            </w:r>
          </w:p>
        </w:tc>
        <w:tc>
          <w:tcPr>
            <w:tcW w:w="1275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  <w:tc>
          <w:tcPr>
            <w:tcW w:w="1134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415" w:type="dxa"/>
            <w:vAlign w:val="center"/>
          </w:tcPr>
          <w:p w:rsidR="00B90CC8" w:rsidRPr="000B087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0.250</w:t>
            </w:r>
          </w:p>
        </w:tc>
        <w:tc>
          <w:tcPr>
            <w:tcW w:w="1443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0.575</w:t>
            </w:r>
          </w:p>
        </w:tc>
        <w:tc>
          <w:tcPr>
            <w:tcW w:w="850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0.009</w:t>
            </w:r>
          </w:p>
        </w:tc>
        <w:tc>
          <w:tcPr>
            <w:tcW w:w="851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bookmarkEnd w:id="0"/>
    </w:tbl>
    <w:p w:rsidR="00B90CC8" w:rsidRDefault="00B90CC8" w:rsidP="00B90CC8">
      <w:pPr>
        <w:jc w:val="center"/>
      </w:pPr>
    </w:p>
    <w:p w:rsidR="00B90CC8" w:rsidRDefault="00B90CC8" w:rsidP="00B90CC8">
      <w:pPr>
        <w:jc w:val="center"/>
      </w:pPr>
      <w:proofErr w:type="spellStart"/>
      <w:proofErr w:type="gramStart"/>
      <w:r>
        <w:t>Таблица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 w:rsidRPr="00023E67">
        <w:rPr>
          <w:bCs/>
          <w:color w:val="000000"/>
        </w:rPr>
        <w:t>TowerPro</w:t>
      </w:r>
      <w:proofErr w:type="spellEnd"/>
      <w:r w:rsidRPr="00023E67">
        <w:rPr>
          <w:bCs/>
          <w:color w:val="000000"/>
        </w:rPr>
        <w:t xml:space="preserve"> SG92R</w:t>
      </w:r>
    </w:p>
    <w:p w:rsidR="00B90CC8" w:rsidRPr="00023E6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=0.675 Вт &gt;0.051 Вт=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по мощности двигатель выбран верно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Выполним пересчет параметров для выбранного двигателя.</w:t>
      </w:r>
    </w:p>
    <w:p w:rsidR="00B90CC8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21067E">
        <w:rPr>
          <w:rFonts w:eastAsiaTheme="minorEastAsia" w:cs="Times New Roman"/>
          <w:szCs w:val="28"/>
        </w:rPr>
        <w:t xml:space="preserve">Номинальная </w:t>
      </w:r>
      <w:r>
        <w:rPr>
          <w:rFonts w:eastAsiaTheme="minorEastAsia" w:cs="Times New Roman"/>
          <w:szCs w:val="28"/>
        </w:rPr>
        <w:t xml:space="preserve">угловая </w:t>
      </w:r>
      <w:r w:rsidRPr="0021067E">
        <w:rPr>
          <w:rFonts w:eastAsiaTheme="minorEastAsia" w:cs="Times New Roman"/>
          <w:szCs w:val="28"/>
        </w:rPr>
        <w:t>скорость</w:t>
      </w:r>
      <w:r w:rsidRPr="0000417E">
        <w:rPr>
          <w:rFonts w:eastAsiaTheme="minorEastAsia" w:cs="Times New Roman"/>
          <w:szCs w:val="28"/>
        </w:rPr>
        <w:t>:</w:t>
      </w:r>
      <w:r w:rsidRPr="00EE619D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π∙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3.142∙600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=62.84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den>
        </m:f>
      </m:oMath>
    </w:p>
    <w:p w:rsidR="00B90CC8" w:rsidRPr="0000417E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Номинальный момент двигателя</w:t>
      </w:r>
      <w:r w:rsidRPr="0000417E">
        <w:rPr>
          <w:rFonts w:eastAsiaTheme="minorEastAsia" w:cs="Times New Roman"/>
          <w:szCs w:val="28"/>
        </w:rPr>
        <w:t>:</w:t>
      </w:r>
    </w:p>
    <w:p w:rsidR="00B90CC8" w:rsidRPr="0000417E" w:rsidRDefault="00183604" w:rsidP="00B90CC8">
      <w:pPr>
        <w:pStyle w:val="a3"/>
        <w:ind w:left="360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0.675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62.84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=1.074∙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Н∙м</m:t>
          </m:r>
        </m:oMath>
      </m:oMathPara>
    </w:p>
    <w:p w:rsidR="00B90CC8" w:rsidRPr="008B6973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21067E">
        <w:rPr>
          <w:rFonts w:eastAsiaTheme="minorEastAsia" w:cs="Times New Roman"/>
          <w:szCs w:val="28"/>
        </w:rPr>
        <w:t>Коэффициент момента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 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1.074∙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10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=4.296∙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Н∙м</m:t>
        </m:r>
        <w:proofErr w:type="gramStart"/>
        <m:r>
          <w:rPr>
            <w:rFonts w:ascii="Cambria Math" w:eastAsiaTheme="minorEastAsia" w:hAnsi="Cambria Math" w:cs="Times New Roman"/>
            <w:szCs w:val="28"/>
          </w:rPr>
          <m:t xml:space="preserve"> / 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А</m:t>
        </m:r>
      </m:oMath>
      <w:proofErr w:type="gramEnd"/>
    </w:p>
    <w:p w:rsidR="00B90CC8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Коэффициент </w:t>
      </w:r>
      <w:proofErr w:type="spellStart"/>
      <w:r>
        <w:rPr>
          <w:rFonts w:eastAsiaTheme="minorEastAsia" w:cs="Times New Roman"/>
          <w:szCs w:val="28"/>
        </w:rPr>
        <w:t>противо</w:t>
      </w:r>
      <w:r w:rsidRPr="0021067E">
        <w:rPr>
          <w:rFonts w:eastAsiaTheme="minorEastAsia" w:cs="Times New Roman"/>
          <w:szCs w:val="28"/>
        </w:rPr>
        <w:t>ЭДС</w:t>
      </w:r>
      <w:proofErr w:type="spellEnd"/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ДН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13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62.84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=4.376∙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  <w:proofErr w:type="gramStart"/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В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den>
        </m:f>
      </m:oMath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Выбор усилителя мощности (УМ), расчет его внутреннего сопротивления, вычисление сопротивления якорной цепи УМ-двигатель</w:t>
      </w:r>
    </w:p>
    <w:p w:rsidR="00B90CC8" w:rsidRPr="007C5D64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действующее сопротивление цепи УМ – ЭД,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выходное сопротивление усилителя мощности,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сопротивление обмотки якоря, Ом.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lastRenderedPageBreak/>
        <w:tab/>
        <w:t>Выбираем транзисторный УМ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УМ</m:t>
            </m:r>
          </m:sub>
        </m:sSub>
        <m:r>
          <w:rPr>
            <w:rFonts w:ascii="Cambria Math" w:hAnsi="Cambria Math"/>
            <w:lang w:val="ru-RU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Я</m:t>
            </m:r>
          </m:sub>
        </m:sSub>
      </m:oMath>
      <w:r w:rsidRPr="00B90CC8">
        <w:rPr>
          <w:lang w:val="ru-RU"/>
        </w:rPr>
        <w:t>)</w:t>
      </w:r>
      <w:r w:rsidRPr="00B90CC8">
        <w:rPr>
          <w:i/>
          <w:lang w:val="ru-RU"/>
        </w:rPr>
        <w:t xml:space="preserve">. </w:t>
      </w:r>
      <w:r w:rsidRPr="00B90CC8">
        <w:rPr>
          <w:lang w:val="ru-RU"/>
        </w:rPr>
        <w:t>Необходимо назначить коэффициенты форсирования (КФ)</w:t>
      </w:r>
    </w:p>
    <w:p w:rsidR="00B90CC8" w:rsidRPr="004F094A" w:rsidRDefault="00B90CC8" w:rsidP="00B90CC8">
      <w:r w:rsidRPr="00B90CC8">
        <w:rPr>
          <w:lang w:val="ru-RU"/>
        </w:rPr>
        <w:tab/>
        <w:t xml:space="preserve">В силу естественного насыщения УМ по выходному напряжению, ЭД присуще ограничение по управляющему напряжению </w:t>
      </w:r>
      <w:r w:rsidRPr="004F094A">
        <w:t>(</w:t>
      </w:r>
      <w:proofErr w:type="spellStart"/>
      <w:r w:rsidRPr="004F094A">
        <w:t>скорости</w:t>
      </w:r>
      <w:proofErr w:type="spellEnd"/>
      <w:r w:rsidRPr="004F094A">
        <w:t xml:space="preserve"> </w:t>
      </w:r>
      <w:proofErr w:type="spellStart"/>
      <w:r w:rsidRPr="004F094A">
        <w:t>вращения</w:t>
      </w:r>
      <w:proofErr w:type="spellEnd"/>
      <w:r w:rsidRPr="004F094A">
        <w:t>):</w:t>
      </w:r>
    </w:p>
    <w:p w:rsidR="00B90CC8" w:rsidRPr="008C079A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СК М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дн</m:t>
              </m:r>
            </m:sub>
          </m:sSub>
          <m:r>
            <w:rPr>
              <w:rFonts w:ascii="Cambria Math" w:hAnsi="Cambria Math" w:cs="Times New Roman"/>
              <w:szCs w:val="28"/>
            </w:rPr>
            <m:t>, где</m:t>
          </m:r>
        </m:oMath>
      </m:oMathPara>
    </w:p>
    <w:p w:rsidR="00B90CC8" w:rsidRPr="00B90CC8" w:rsidRDefault="00183604" w:rsidP="00B90CC8">
      <w:pPr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СК М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</m:t>
        </m:r>
      </m:oMath>
      <w:r w:rsidR="00B90CC8" w:rsidRPr="00B90CC8">
        <w:rPr>
          <w:rFonts w:cs="Times New Roman"/>
          <w:szCs w:val="28"/>
          <w:lang w:val="ru-RU"/>
        </w:rPr>
        <w:t xml:space="preserve">максимальный КФ по напряжению (для </w:t>
      </w:r>
      <w:proofErr w:type="gramStart"/>
      <w:r w:rsidR="00B90CC8" w:rsidRPr="00B90CC8">
        <w:rPr>
          <w:rFonts w:cs="Times New Roman"/>
          <w:szCs w:val="28"/>
          <w:lang w:val="ru-RU"/>
        </w:rPr>
        <w:t>транзисторных</w:t>
      </w:r>
      <w:proofErr w:type="gramEnd"/>
      <w:r w:rsidR="00B90CC8" w:rsidRPr="00B90CC8">
        <w:rPr>
          <w:rFonts w:cs="Times New Roman"/>
          <w:szCs w:val="28"/>
          <w:lang w:val="ru-RU"/>
        </w:rPr>
        <w:t xml:space="preserve"> УМ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СК М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=1</m:t>
        </m:r>
      </m:oMath>
      <w:r w:rsidR="00B90CC8" w:rsidRPr="00B90CC8">
        <w:rPr>
          <w:rFonts w:cs="Times New Roman"/>
          <w:szCs w:val="28"/>
          <w:lang w:val="ru-RU"/>
        </w:rPr>
        <w:t>)</w:t>
      </w:r>
    </w:p>
    <w:p w:rsidR="00B90CC8" w:rsidRPr="00B90CC8" w:rsidRDefault="00B90CC8" w:rsidP="00B90CC8">
      <w:pPr>
        <w:rPr>
          <w:rFonts w:cs="Times New Roman"/>
          <w:szCs w:val="28"/>
          <w:lang w:val="ru-RU"/>
        </w:rPr>
      </w:pPr>
      <w:r w:rsidRPr="00B90CC8">
        <w:rPr>
          <w:rFonts w:cs="Times New Roman"/>
          <w:szCs w:val="28"/>
          <w:lang w:val="ru-RU"/>
        </w:rPr>
        <w:tab/>
        <w:t xml:space="preserve">Для получения запаса по управляющему напряжению в расчет принимается допустимое значение управляющего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Яд</m:t>
            </m:r>
          </m:sub>
        </m:sSub>
      </m:oMath>
      <w:r w:rsidRPr="00B90CC8">
        <w:rPr>
          <w:rFonts w:cs="Times New Roman"/>
          <w:szCs w:val="28"/>
          <w:lang w:val="ru-RU"/>
        </w:rPr>
        <w:t>:</w:t>
      </w:r>
    </w:p>
    <w:p w:rsidR="00B90CC8" w:rsidRPr="001F192C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СК</m:t>
              </m:r>
            </m:sub>
          </m:sSub>
          <m:r>
            <w:rPr>
              <w:rFonts w:ascii="Cambria Math" w:hAnsi="Cambria Math" w:cs="Times New Roman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СК М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СК</m:t>
              </m:r>
            </m:sub>
          </m:sSub>
          <m:r>
            <w:rPr>
              <w:rFonts w:ascii="Cambria Math" w:hAnsi="Cambria Math" w:cs="Times New Roman"/>
              <w:szCs w:val="28"/>
            </w:rPr>
            <m:t>=0.9-КФ в рабочем режиме</m:t>
          </m:r>
        </m:oMath>
      </m:oMathPara>
    </w:p>
    <w:p w:rsidR="00B90CC8" w:rsidRPr="001F192C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Яд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СК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дн</m:t>
              </m:r>
            </m:sub>
          </m:sSub>
          <m:r>
            <w:rPr>
              <w:rFonts w:ascii="Cambria Math" w:hAnsi="Cambria Math" w:cs="Times New Roman"/>
              <w:szCs w:val="28"/>
            </w:rPr>
            <m:t>=0.9∙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szCs w:val="28"/>
            </w:rPr>
            <m:t>В</m:t>
          </m:r>
          <m:r>
            <m:rPr>
              <m:sty m:val="p"/>
            </m:rPr>
            <w:rPr>
              <w:rFonts w:ascii="Cambria Math" w:cs="Times New Roman"/>
              <w:szCs w:val="28"/>
            </w:rPr>
            <m:t xml:space="preserve">=5.4 </m:t>
          </m:r>
          <m:r>
            <m:rPr>
              <m:sty m:val="p"/>
            </m:rPr>
            <w:rPr>
              <w:rFonts w:ascii="Cambria Math" w:cs="Times New Roman"/>
              <w:szCs w:val="28"/>
            </w:rPr>
            <m:t>В</m:t>
          </m:r>
        </m:oMath>
      </m:oMathPara>
    </w:p>
    <w:p w:rsidR="00B90CC8" w:rsidRPr="00B90CC8" w:rsidRDefault="00B90CC8" w:rsidP="00B90CC8">
      <w:pPr>
        <w:rPr>
          <w:lang w:val="ru-RU"/>
        </w:rPr>
      </w:pPr>
      <w:r>
        <w:rPr>
          <w:i/>
        </w:rPr>
        <w:tab/>
      </w:r>
      <w:proofErr w:type="gramStart"/>
      <w:r w:rsidRPr="00B90CC8">
        <w:rPr>
          <w:lang w:val="ru-RU"/>
        </w:rPr>
        <w:t>Для</w:t>
      </w:r>
      <w:proofErr w:type="gramEnd"/>
      <w:r w:rsidRPr="00B90CC8">
        <w:rPr>
          <w:lang w:val="ru-RU"/>
        </w:rPr>
        <w:t xml:space="preserve"> ЭД характерно естественное насыщение по электромагнитному моменту:</w:t>
      </w:r>
    </w:p>
    <w:p w:rsidR="00B90CC8" w:rsidRPr="001F192C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дв 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ММ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дв н</m:t>
              </m:r>
            </m:sub>
          </m:sSub>
          <m: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ММ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 xml:space="preserve">максимальный КФ по моменту (току) (назначаем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ММ</m:t>
            </m:r>
          </m:sub>
        </m:sSub>
        <m:r>
          <w:rPr>
            <w:rFonts w:ascii="Cambria Math" w:hAnsi="Cambria Math"/>
            <w:lang w:val="ru-RU"/>
          </w:rPr>
          <m:t>=4</m:t>
        </m:r>
      </m:oMath>
      <w:r w:rsidR="00B90CC8" w:rsidRPr="00B90CC8">
        <w:rPr>
          <w:lang w:val="ru-RU"/>
        </w:rPr>
        <w:t>)</w:t>
      </w:r>
    </w:p>
    <w:p w:rsidR="00B90CC8" w:rsidRPr="00C24E44" w:rsidRDefault="00183604" w:rsidP="00B90CC8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дв max</m:t>
              </m:r>
            </m:sub>
          </m:sSub>
          <m:r>
            <w:rPr>
              <w:rFonts w:ascii="Cambria Math" w:hAnsi="Cambria Math"/>
            </w:rPr>
            <m:t>=4∙1.074∙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10 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=4.296∙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10 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Н∙м</m:t>
          </m:r>
        </m:oMath>
      </m:oMathPara>
    </w:p>
    <w:p w:rsidR="00B90CC8" w:rsidRDefault="00B90CC8" w:rsidP="00B90CC8">
      <w:proofErr w:type="spellStart"/>
      <w:r>
        <w:t>Допустимый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>:</w:t>
      </w:r>
    </w:p>
    <w:p w:rsidR="00B90CC8" w:rsidRPr="00CE7328" w:rsidRDefault="00183604" w:rsidP="00B90C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дв н</m:t>
              </m:r>
            </m:sub>
          </m:sSub>
          <m: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 xml:space="preserve">КФ двигателя в рабочем режиме (назначаем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</m:t>
        </m:r>
      </m:oMath>
      <w:r w:rsidR="00B90CC8" w:rsidRPr="00B90CC8">
        <w:rPr>
          <w:lang w:val="ru-RU"/>
        </w:rPr>
        <w:t>)</w:t>
      </w:r>
    </w:p>
    <w:p w:rsidR="00B90CC8" w:rsidRPr="006B3449" w:rsidRDefault="00183604" w:rsidP="00B90CC8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дв н</m:t>
              </m:r>
            </m:sub>
          </m:sSub>
          <m:r>
            <w:rPr>
              <w:rFonts w:ascii="Cambria Math" w:hAnsi="Cambria Math"/>
            </w:rPr>
            <m:t>=2∙1.074∙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10 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=2.148∙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10 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Н∙м</m:t>
          </m:r>
        </m:oMath>
      </m:oMathPara>
    </w:p>
    <w:p w:rsidR="00B90CC8" w:rsidRDefault="00B90CC8" w:rsidP="00B90CC8">
      <w:pPr>
        <w:rPr>
          <w:rFonts w:cs="Times New Roman"/>
          <w:i/>
          <w:szCs w:val="28"/>
        </w:rPr>
      </w:pPr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 xml:space="preserve"> Расчет передаточного отношения редуктора в первом приближении</w:t>
      </w:r>
    </w:p>
    <w:p w:rsidR="00B90CC8" w:rsidRPr="007B0F5F" w:rsidRDefault="00B90CC8" w:rsidP="00B90CC8">
      <w:r w:rsidRPr="00B90CC8">
        <w:rPr>
          <w:lang w:val="ru-RU"/>
        </w:rPr>
        <w:tab/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СК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ДН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0.9∙62.84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2.5</m:t>
            </m:r>
          </m:den>
        </m:f>
        <m:r>
          <m:rPr>
            <m:sty m:val="p"/>
          </m:rPr>
          <w:rPr>
            <w:rFonts w:ascii="Cambria Math" w:hAnsi="Cambria Math"/>
          </w:rPr>
          <m:t>=22.622≅23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 на валу двигателя:</w:t>
      </w:r>
    </w:p>
    <w:p w:rsidR="00B90CC8" w:rsidRPr="00442E3B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0.037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23∙0.8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=2.011∙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Н∙м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момент, при котором обеспечивается заданное движение ОУ:</w:t>
      </w:r>
    </w:p>
    <w:p w:rsidR="00B90CC8" w:rsidRPr="00301726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=0.575∙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∙23∙5+2.011∙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19416A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=2.077∙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Н∙м</m:t>
          </m:r>
        </m:oMath>
      </m:oMathPara>
    </w:p>
    <w:p w:rsidR="00B90CC8" w:rsidRDefault="00183604" w:rsidP="00B90CC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ТД</m:t>
            </m:r>
          </m:sub>
        </m:sSub>
        <m:r>
          <m:rPr>
            <m:sty m:val="p"/>
          </m:rPr>
          <w:rPr>
            <w:rFonts w:ascii="Cambria Math" w:hAnsi="Cambria Math"/>
          </w:rPr>
          <m:t>=2.077∙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Н∙м &lt; 2.148∙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Н∙м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B90CC8">
        <w:t xml:space="preserve"> </w:t>
      </w:r>
    </w:p>
    <w:p w:rsidR="00B90CC8" w:rsidRPr="00183604" w:rsidRDefault="00B90CC8" w:rsidP="00B90CC8">
      <w:pPr>
        <w:rPr>
          <w:lang w:val="ru-RU"/>
        </w:rPr>
      </w:pPr>
      <w:r w:rsidRPr="00183604">
        <w:rPr>
          <w:lang w:val="ru-RU"/>
        </w:rPr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Требуемая скорость вращения вала ЭД:</w:t>
      </w:r>
    </w:p>
    <w:p w:rsidR="00B90CC8" w:rsidRPr="00F36A09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=23∙2.5=57.7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&lt;62.84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Требуемое напряжение цепи якоря ЭД:</w:t>
      </w:r>
    </w:p>
    <w:p w:rsidR="00B90CC8" w:rsidRPr="008B221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8B221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4.296∙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10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∙2.077∙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+4.376∙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∙57.7=5.153 В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 xml:space="preserve">Масса звена (плеча)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дв</m:t>
            </m:r>
          </m:sub>
        </m:sSub>
        <m:r>
          <w:rPr>
            <w:rFonts w:ascii="Cambria Math" w:hAnsi="Cambria Math"/>
            <w:lang w:val="ru-RU"/>
          </w:rPr>
          <m:t>=0.009 кг</m:t>
        </m:r>
      </m:oMath>
    </w:p>
    <w:p w:rsidR="00B90CC8" w:rsidRPr="00B90CC8" w:rsidRDefault="00B90CC8" w:rsidP="00B90CC8">
      <w:pPr>
        <w:pStyle w:val="2"/>
        <w:rPr>
          <w:lang w:val="ru-RU"/>
        </w:rPr>
      </w:pPr>
      <w:r w:rsidRPr="00B90CC8">
        <w:rPr>
          <w:lang w:val="ru-RU"/>
        </w:rPr>
        <w:t>Энергетический расчет ЭМП локтя (</w:t>
      </w:r>
      <w:r w:rsidRPr="001B26CB">
        <w:t>I</w:t>
      </w:r>
      <w:r w:rsidRPr="00B90CC8">
        <w:rPr>
          <w:lang w:val="ru-RU"/>
        </w:rPr>
        <w:t xml:space="preserve"> приближение)</w:t>
      </w:r>
    </w:p>
    <w:p w:rsidR="00B90CC8" w:rsidRPr="00176B29" w:rsidRDefault="00B90CC8" w:rsidP="00B90CC8">
      <w:pPr>
        <w:rPr>
          <w:i/>
        </w:rPr>
      </w:pPr>
      <w:proofErr w:type="spellStart"/>
      <w:r w:rsidRPr="00176B29">
        <w:rPr>
          <w:i/>
        </w:rPr>
        <w:t>Расчет</w:t>
      </w:r>
      <w:proofErr w:type="spellEnd"/>
      <w:r w:rsidRPr="00176B29">
        <w:rPr>
          <w:i/>
        </w:rPr>
        <w:t xml:space="preserve"> J</w:t>
      </w:r>
      <w:r w:rsidRPr="00176B29">
        <w:rPr>
          <w:i/>
          <w:vertAlign w:val="subscript"/>
        </w:rPr>
        <w:t>Л</w:t>
      </w:r>
      <w:r w:rsidRPr="00176B29">
        <w:rPr>
          <w:i/>
        </w:rPr>
        <w:t xml:space="preserve"> </w:t>
      </w:r>
      <w:proofErr w:type="gramStart"/>
      <w:r w:rsidRPr="00176B29">
        <w:rPr>
          <w:i/>
          <w:vertAlign w:val="subscript"/>
        </w:rPr>
        <w:t>MAX</w:t>
      </w:r>
      <w:r w:rsidRPr="00176B29">
        <w:rPr>
          <w:i/>
        </w:rPr>
        <w:t xml:space="preserve"> ;</w:t>
      </w:r>
      <w:proofErr w:type="gramEnd"/>
      <w:r w:rsidRPr="00176B29">
        <w:rPr>
          <w:i/>
        </w:rPr>
        <w:t xml:space="preserve"> M</w:t>
      </w:r>
      <w:r w:rsidRPr="00176B29">
        <w:rPr>
          <w:i/>
          <w:vertAlign w:val="subscript"/>
        </w:rPr>
        <w:t>Л MAX</w:t>
      </w:r>
    </w:p>
    <w:p w:rsidR="00B90CC8" w:rsidRPr="006B2C93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Л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8D0664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0.05+0.026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+2.385∙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0.05+0.013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8D0664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0.009∙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+ 5.287∙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=0.959∙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кг∙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CC8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Л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D5662F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=0.125∙9.806∙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0.05+0.026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+0.03∙9.806∙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0.05+0.013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D5662F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0.009∙9.806∙0.05+0.03∙9.806∙0.025=0.124 Н∙м </m:t>
          </m:r>
        </m:oMath>
      </m:oMathPara>
    </w:p>
    <w:p w:rsidR="00B90CC8" w:rsidRDefault="00B90CC8" w:rsidP="00B90CC8">
      <w:pPr>
        <w:pStyle w:val="2"/>
      </w:pPr>
    </w:p>
    <w:p w:rsidR="00B90CC8" w:rsidRPr="00B90CC8" w:rsidRDefault="00B90CC8" w:rsidP="00B90CC8">
      <w:pPr>
        <w:pStyle w:val="2"/>
        <w:rPr>
          <w:lang w:val="ru-RU"/>
        </w:rPr>
      </w:pPr>
      <w:r w:rsidRPr="00B90CC8">
        <w:rPr>
          <w:lang w:val="ru-RU"/>
        </w:rPr>
        <w:t>Расчет механической части ЭМП с ОУ</w:t>
      </w:r>
    </w:p>
    <w:p w:rsidR="00B90CC8" w:rsidRPr="00DA53EF" w:rsidRDefault="00B90CC8" w:rsidP="00B90CC8">
      <w:proofErr w:type="spellStart"/>
      <w:r w:rsidRPr="00DA53EF">
        <w:t>Требуемые</w:t>
      </w:r>
      <w:proofErr w:type="spellEnd"/>
      <w:r w:rsidRPr="00DA53EF">
        <w:t xml:space="preserve"> </w:t>
      </w:r>
      <w:proofErr w:type="spellStart"/>
      <w:r w:rsidRPr="00DA53EF">
        <w:t>скорости</w:t>
      </w:r>
      <w:proofErr w:type="spellEnd"/>
      <w:r w:rsidRPr="00DA53EF">
        <w:t xml:space="preserve"> и </w:t>
      </w:r>
      <w:proofErr w:type="spellStart"/>
      <w:r w:rsidRPr="00DA53EF">
        <w:t>ускорения</w:t>
      </w:r>
      <w:proofErr w:type="spellEnd"/>
      <w:r w:rsidRPr="00DA53EF">
        <w:t>:</w:t>
      </w:r>
    </w:p>
    <w:p w:rsidR="00B90CC8" w:rsidRPr="00EE7AC5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pл</m:t>
              </m:r>
            </m:sub>
          </m:sSub>
          <m:r>
            <w:rPr>
              <w:rFonts w:ascii="Cambria Math" w:hAnsi="Cambria Math"/>
            </w:rPr>
            <m:t xml:space="preserve">=2.5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pл</m:t>
              </m:r>
            </m:sub>
          </m:sSub>
          <m:r>
            <w:rPr>
              <w:rFonts w:ascii="Cambria Math" w:hAnsi="Cambria Math"/>
            </w:rPr>
            <m:t xml:space="preserve">=5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наибольшего значения требуемого момента на валу ОУ</w:t>
      </w:r>
    </w:p>
    <w:p w:rsidR="00B90CC8" w:rsidRPr="00EE7AC5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Л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Л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EE7AC5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=0.959∙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∙5+0.124=0.129 Н∙м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эквивалентной скорости движения ОУ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 xml:space="preserve">Примем предварительно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=0.05 </m:t>
        </m:r>
        <w:proofErr w:type="gramStart"/>
        <m:r>
          <m:rPr>
            <m:sty m:val="p"/>
          </m:rPr>
          <w:rPr>
            <w:rFonts w:ascii="Cambria Math" w:hAnsi="Cambria Math"/>
            <w:lang w:val="ru-RU"/>
          </w:rPr>
          <m:t>с</m:t>
        </m:r>
      </m:oMath>
      <w:proofErr w:type="gramEnd"/>
    </w:p>
    <w:p w:rsidR="00B90CC8" w:rsidRPr="00EE7AC5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=0.05∙5+2,5=2.75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граничного значения максимальной требуемой мощности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>Для данного расчета зададимся значениями КПД редуктора прямого и обратного хода: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пх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ох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=0.8</m:t>
        </m:r>
      </m:oMath>
    </w:p>
    <w:p w:rsidR="00B90CC8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2.75∙0.129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=0.443 Вт</m:t>
          </m:r>
        </m:oMath>
      </m:oMathPara>
    </w:p>
    <w:p w:rsidR="00B90CC8" w:rsidRDefault="00B90CC8" w:rsidP="00B90CC8">
      <w:pPr>
        <w:rPr>
          <w:rFonts w:cs="Times New Roman"/>
          <w:i/>
          <w:szCs w:val="28"/>
        </w:rPr>
      </w:pPr>
    </w:p>
    <w:p w:rsidR="00B90CC8" w:rsidRPr="00B90CC8" w:rsidRDefault="00B90CC8" w:rsidP="00B90CC8">
      <w:pPr>
        <w:rPr>
          <w:rFonts w:cs="Times New Roman"/>
          <w:i/>
          <w:szCs w:val="28"/>
          <w:lang w:val="ru-RU"/>
        </w:rPr>
      </w:pPr>
      <w:r w:rsidRPr="00B90CC8">
        <w:rPr>
          <w:i/>
          <w:lang w:val="ru-RU"/>
        </w:rPr>
        <w:t>Расчет ориентировочного значения требуемой номинальной мощности двигателя кисти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 xml:space="preserve">Для расчета ориентировочного значения требуемой номинальной мощности двигателя кисти необходимо определить теоретическую кратность пускового момента. Для этого достаточно принять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=0.443 Вт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Так номинальную мощность двигателя получим из соображений:</w:t>
      </w:r>
    </w:p>
    <w:p w:rsidR="00B90CC8" w:rsidRPr="00230712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=0.177 Вт,  для двигателей с жесткой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=8..14;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=0.295 Вт,  для двигателей с мягкой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=2..7.</m:t>
                  </m:r>
                </m:e>
              </m:eqArr>
            </m:e>
          </m:d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КД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коэффициент кратности пускового момента двигателя.</w:t>
      </w:r>
    </w:p>
    <w:p w:rsidR="00B90CC8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=0.177 Вт;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=0.295 Вт </m:t>
          </m:r>
        </m:oMath>
      </m:oMathPara>
    </w:p>
    <w:p w:rsidR="00B90CC8" w:rsidRPr="00DB4771" w:rsidRDefault="00B90CC8" w:rsidP="00B90CC8">
      <w:pPr>
        <w:rPr>
          <w:rFonts w:cs="Times New Roman"/>
          <w:szCs w:val="28"/>
        </w:rPr>
      </w:pPr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Выбор двигателя по номинальной мощности с учетом жесткости механической характеристики из таблиц ДПТ</w:t>
      </w:r>
    </w:p>
    <w:p w:rsidR="00B90CC8" w:rsidRPr="00B90CC8" w:rsidRDefault="00B90CC8" w:rsidP="00B90CC8">
      <w:pPr>
        <w:rPr>
          <w:rFonts w:cs="Times New Roman"/>
          <w:szCs w:val="28"/>
          <w:lang w:val="ru-RU"/>
        </w:rPr>
      </w:pPr>
      <w:r w:rsidRPr="00B90CC8">
        <w:rPr>
          <w:b/>
          <w:lang w:val="ru-RU"/>
        </w:rPr>
        <w:t xml:space="preserve">Выбираем по результатам расчетов </w:t>
      </w:r>
      <w:r w:rsidRPr="00176B29">
        <w:rPr>
          <w:b/>
        </w:rPr>
        <w:t>I</w:t>
      </w:r>
      <w:r w:rsidRPr="00B90CC8">
        <w:rPr>
          <w:b/>
          <w:lang w:val="ru-RU"/>
        </w:rPr>
        <w:t xml:space="preserve"> приближения ДПТ </w:t>
      </w:r>
      <w:proofErr w:type="spellStart"/>
      <w:r w:rsidRPr="00176B29">
        <w:rPr>
          <w:b/>
          <w:bCs/>
          <w:color w:val="000000"/>
        </w:rPr>
        <w:t>TowerPro</w:t>
      </w:r>
      <w:proofErr w:type="spellEnd"/>
      <w:r w:rsidRPr="00B90CC8">
        <w:rPr>
          <w:b/>
          <w:bCs/>
          <w:color w:val="000000"/>
          <w:lang w:val="ru-RU"/>
        </w:rPr>
        <w:t xml:space="preserve"> </w:t>
      </w:r>
      <w:r w:rsidRPr="00176B29">
        <w:rPr>
          <w:b/>
          <w:bCs/>
          <w:color w:val="000000"/>
        </w:rPr>
        <w:t>SG</w:t>
      </w:r>
      <w:r w:rsidRPr="00B90CC8">
        <w:rPr>
          <w:b/>
          <w:bCs/>
          <w:color w:val="000000"/>
          <w:lang w:val="ru-RU"/>
        </w:rPr>
        <w:t>92</w:t>
      </w:r>
      <w:r w:rsidRPr="00176B29">
        <w:rPr>
          <w:b/>
          <w:bCs/>
          <w:color w:val="000000"/>
        </w:rPr>
        <w:t>R</w:t>
      </w:r>
      <w:r w:rsidRPr="00B90CC8">
        <w:rPr>
          <w:b/>
          <w:bCs/>
          <w:color w:val="000000"/>
          <w:lang w:val="ru-RU"/>
        </w:rPr>
        <w:t xml:space="preserve"> </w:t>
      </w:r>
      <w:r w:rsidRPr="00B90CC8">
        <w:rPr>
          <w:b/>
          <w:lang w:val="ru-RU"/>
        </w:rPr>
        <w:t xml:space="preserve"> (Табл. 4)</w:t>
      </w:r>
    </w:p>
    <w:tbl>
      <w:tblPr>
        <w:tblStyle w:val="a4"/>
        <w:tblW w:w="8956" w:type="dxa"/>
        <w:jc w:val="center"/>
        <w:tblInd w:w="-320" w:type="dxa"/>
        <w:tblLayout w:type="fixed"/>
        <w:tblLook w:val="04A0" w:firstRow="1" w:lastRow="0" w:firstColumn="1" w:lastColumn="0" w:noHBand="0" w:noVBand="1"/>
      </w:tblPr>
      <w:tblGrid>
        <w:gridCol w:w="1018"/>
        <w:gridCol w:w="970"/>
        <w:gridCol w:w="1275"/>
        <w:gridCol w:w="1134"/>
        <w:gridCol w:w="1415"/>
        <w:gridCol w:w="1443"/>
        <w:gridCol w:w="850"/>
        <w:gridCol w:w="851"/>
      </w:tblGrid>
      <w:tr w:rsidR="00B90CC8" w:rsidTr="003D3895">
        <w:trPr>
          <w:trHeight w:val="679"/>
          <w:jc w:val="center"/>
        </w:trPr>
        <w:tc>
          <w:tcPr>
            <w:tcW w:w="1018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В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,Вт</m:t>
                </m:r>
              </m:oMath>
            </m:oMathPara>
          </w:p>
        </w:tc>
        <w:tc>
          <w:tcPr>
            <w:tcW w:w="1275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об/мин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0B0879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,Ом</m:t>
                </m:r>
              </m:oMath>
            </m:oMathPara>
          </w:p>
        </w:tc>
        <w:tc>
          <w:tcPr>
            <w:tcW w:w="1415" w:type="dxa"/>
            <w:vAlign w:val="center"/>
          </w:tcPr>
          <w:p w:rsidR="00B90CC8" w:rsidRPr="00610BFE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дв н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</w:rPr>
                  <m:t>А</m:t>
                </m:r>
              </m:oMath>
            </m:oMathPara>
          </w:p>
        </w:tc>
        <w:tc>
          <w:tcPr>
            <w:tcW w:w="1443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B90CC8" w:rsidRPr="003A5100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3A5100" w:rsidRDefault="00B90CC8" w:rsidP="003D389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кг</w:t>
            </w:r>
            <w:proofErr w:type="spellEnd"/>
          </w:p>
        </w:tc>
        <w:tc>
          <w:tcPr>
            <w:tcW w:w="851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КД</m:t>
                    </m:r>
                  </m:sub>
                </m:sSub>
              </m:oMath>
            </m:oMathPara>
          </w:p>
        </w:tc>
      </w:tr>
      <w:tr w:rsidR="00B90CC8" w:rsidTr="003D3895">
        <w:trPr>
          <w:trHeight w:val="167"/>
          <w:jc w:val="center"/>
        </w:trPr>
        <w:tc>
          <w:tcPr>
            <w:tcW w:w="1018" w:type="dxa"/>
            <w:vAlign w:val="center"/>
          </w:tcPr>
          <w:p w:rsidR="00B90CC8" w:rsidRPr="00DF7DAA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6±1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0.675</w:t>
            </w:r>
          </w:p>
        </w:tc>
        <w:tc>
          <w:tcPr>
            <w:tcW w:w="1275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  <w:tc>
          <w:tcPr>
            <w:tcW w:w="1134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415" w:type="dxa"/>
            <w:vAlign w:val="center"/>
          </w:tcPr>
          <w:p w:rsidR="00B90CC8" w:rsidRPr="000B087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0.250</w:t>
            </w:r>
          </w:p>
        </w:tc>
        <w:tc>
          <w:tcPr>
            <w:tcW w:w="1443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0.575</w:t>
            </w:r>
          </w:p>
        </w:tc>
        <w:tc>
          <w:tcPr>
            <w:tcW w:w="850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0.009</w:t>
            </w:r>
          </w:p>
        </w:tc>
        <w:tc>
          <w:tcPr>
            <w:tcW w:w="851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:rsidR="00B90CC8" w:rsidRDefault="00B90CC8" w:rsidP="00B90CC8">
      <w:pPr>
        <w:rPr>
          <w:rFonts w:cs="Times New Roman"/>
          <w:szCs w:val="28"/>
        </w:rPr>
      </w:pPr>
    </w:p>
    <w:p w:rsidR="00B90CC8" w:rsidRPr="00176B29" w:rsidRDefault="00B90CC8" w:rsidP="00B90CC8">
      <w:pPr>
        <w:jc w:val="center"/>
      </w:pPr>
      <w:proofErr w:type="spellStart"/>
      <w:proofErr w:type="gramStart"/>
      <w:r>
        <w:t>Таблица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 w:rsidRPr="00023E67">
        <w:rPr>
          <w:bCs/>
          <w:color w:val="000000"/>
        </w:rPr>
        <w:t>TowerPro</w:t>
      </w:r>
      <w:proofErr w:type="spellEnd"/>
      <w:r w:rsidRPr="00023E67">
        <w:rPr>
          <w:bCs/>
          <w:color w:val="000000"/>
        </w:rPr>
        <w:t xml:space="preserve"> SG92R</w:t>
      </w:r>
    </w:p>
    <w:p w:rsidR="00B90CC8" w:rsidRPr="00023E67" w:rsidRDefault="00183604" w:rsidP="00B90CC8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0.675 </m:t>
          </m:r>
          <m:r>
            <w:rPr>
              <w:rFonts w:ascii="Cambria Math" w:hAnsi="Cambria Math" w:cs="Times New Roman"/>
              <w:szCs w:val="28"/>
            </w:rPr>
            <m:t xml:space="preserve">Вт &gt;0.177 Вт=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ДН1</m:t>
              </m:r>
            </m:sub>
          </m:sSub>
          <m:r>
            <w:rPr>
              <w:rFonts w:ascii="Cambria Math" w:hAnsi="Cambria Math" w:cs="Times New Roman"/>
              <w:szCs w:val="28"/>
            </w:rPr>
            <m:t>, по мощности двигатель выбран верно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Выполним пересчет параметров для выбранного двигателя.</w:t>
      </w:r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Номинальная угловая скорость: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π∙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3.142∙600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=62.84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den>
        </m:f>
      </m:oMath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>Номинальный момент двигателя:</w:t>
      </w:r>
    </w:p>
    <w:p w:rsidR="00B90CC8" w:rsidRPr="00176B29" w:rsidRDefault="00183604" w:rsidP="00B90CC8">
      <w:pPr>
        <w:pStyle w:val="a3"/>
        <w:ind w:left="360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0.675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62.84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=1.074∙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Н∙м</m:t>
          </m:r>
        </m:oMath>
      </m:oMathPara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Коэффициент момента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 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1.074∙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10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=4.296∙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Н∙м</m:t>
        </m:r>
        <w:proofErr w:type="gramStart"/>
        <m:r>
          <w:rPr>
            <w:rFonts w:ascii="Cambria Math" w:eastAsiaTheme="minorEastAsia" w:hAnsi="Cambria Math" w:cs="Times New Roman"/>
            <w:szCs w:val="28"/>
          </w:rPr>
          <m:t xml:space="preserve"> / 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А</m:t>
        </m:r>
      </m:oMath>
      <w:proofErr w:type="gramEnd"/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Коэффициент </w:t>
      </w:r>
      <w:proofErr w:type="spellStart"/>
      <w:r w:rsidRPr="00176B29">
        <w:rPr>
          <w:rFonts w:eastAsiaTheme="minorEastAsia" w:cs="Times New Roman"/>
          <w:szCs w:val="28"/>
        </w:rPr>
        <w:t>противоЭДС</w:t>
      </w:r>
      <w:proofErr w:type="spellEnd"/>
      <w:r w:rsidRPr="00176B29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ДН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13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62.84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=4.376∙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  <w:proofErr w:type="gramStart"/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В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den>
        </m:f>
      </m:oMath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Выбор усилителя мощности (УМ), расчет его внутреннего сопротивления, вычисление сопротивления якорной цепи УМ-двигатель</w:t>
      </w:r>
    </w:p>
    <w:p w:rsidR="00B90CC8" w:rsidRPr="007C5D64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действующее сопротивление цепи УМ – ЭД,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выходное сопротивление усилителя мощности,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сопротивление обмотки якоря, Ом.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>Выбираем транзисторный УМ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</m:t>
            </m:r>
          </m:sub>
        </m:sSub>
      </m:oMath>
      <w:r w:rsidRPr="00B90CC8">
        <w:rPr>
          <w:lang w:val="ru-RU"/>
        </w:rPr>
        <w:t>). Необходимо назначить коэффициенты форсирования (КФ)</w:t>
      </w:r>
    </w:p>
    <w:p w:rsidR="00B90CC8" w:rsidRPr="004F094A" w:rsidRDefault="00B90CC8" w:rsidP="00B90CC8">
      <w:r w:rsidRPr="00B90CC8">
        <w:rPr>
          <w:lang w:val="ru-RU"/>
        </w:rPr>
        <w:tab/>
        <w:t xml:space="preserve">В силу естественного насыщения УМ по выходному напряжению, ЭД присуще ограничение по управляющему напряжению </w:t>
      </w:r>
      <w:r w:rsidRPr="004F094A">
        <w:t>(</w:t>
      </w:r>
      <w:proofErr w:type="spellStart"/>
      <w:r w:rsidRPr="004F094A">
        <w:t>скорости</w:t>
      </w:r>
      <w:proofErr w:type="spellEnd"/>
      <w:r w:rsidRPr="004F094A">
        <w:t xml:space="preserve"> </w:t>
      </w:r>
      <w:proofErr w:type="spellStart"/>
      <w:r w:rsidRPr="004F094A">
        <w:t>вращения</w:t>
      </w:r>
      <w:proofErr w:type="spellEnd"/>
      <w:r w:rsidRPr="004F094A">
        <w:t>):</w:t>
      </w:r>
    </w:p>
    <w:p w:rsidR="00B90CC8" w:rsidRPr="008C079A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 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СК 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="00B90CC8" w:rsidRPr="00B90CC8">
        <w:rPr>
          <w:lang w:val="ru-RU"/>
        </w:rPr>
        <w:t xml:space="preserve">максимальный КФ по напряжению (для </w:t>
      </w:r>
      <w:proofErr w:type="gramStart"/>
      <w:r w:rsidR="00B90CC8" w:rsidRPr="00B90CC8">
        <w:rPr>
          <w:lang w:val="ru-RU"/>
        </w:rPr>
        <w:t>транзисторных</w:t>
      </w:r>
      <w:proofErr w:type="gramEnd"/>
      <w:r w:rsidR="00B90CC8" w:rsidRPr="00B90CC8">
        <w:rPr>
          <w:lang w:val="ru-RU"/>
        </w:rPr>
        <w:t xml:space="preserve"> УМ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СК 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="00B90CC8" w:rsidRPr="00B90CC8">
        <w:rPr>
          <w:lang w:val="ru-RU"/>
        </w:rPr>
        <w:t>)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 xml:space="preserve">Для получения запаса по управляющему напряжению в расчет принимается допустимое значение управляющего напряжения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Яд</m:t>
            </m:r>
          </m:sub>
        </m:sSub>
      </m:oMath>
      <w:r w:rsidRPr="00B90CC8">
        <w:rPr>
          <w:lang w:val="ru-RU"/>
        </w:rPr>
        <w:t>:</w:t>
      </w:r>
    </w:p>
    <w:p w:rsidR="00B90CC8" w:rsidRPr="001F192C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 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=0.9-КФ в рабочем режиме</m:t>
          </m:r>
        </m:oMath>
      </m:oMathPara>
    </w:p>
    <w:p w:rsidR="00B90CC8" w:rsidRPr="001F192C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=0.9∙6 В=5.4 В</m:t>
          </m:r>
        </m:oMath>
      </m:oMathPara>
    </w:p>
    <w:p w:rsidR="00B90CC8" w:rsidRPr="00B90CC8" w:rsidRDefault="00B90CC8" w:rsidP="00B90CC8">
      <w:pPr>
        <w:rPr>
          <w:lang w:val="ru-RU"/>
        </w:rPr>
      </w:pPr>
      <w:r>
        <w:tab/>
      </w:r>
      <w:proofErr w:type="gramStart"/>
      <w:r w:rsidRPr="00B90CC8">
        <w:rPr>
          <w:lang w:val="ru-RU"/>
        </w:rPr>
        <w:t>Для</w:t>
      </w:r>
      <w:proofErr w:type="gramEnd"/>
      <w:r w:rsidRPr="00B90CC8">
        <w:rPr>
          <w:lang w:val="ru-RU"/>
        </w:rPr>
        <w:t xml:space="preserve"> ЭД характерно естественное насыщение по электромагнитному моменту:</w:t>
      </w:r>
    </w:p>
    <w:p w:rsidR="00B90CC8" w:rsidRPr="001F192C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 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 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 xml:space="preserve">максимальный КФ по моменту (току) (назначаем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=4</m:t>
        </m:r>
      </m:oMath>
      <w:r w:rsidR="00B90CC8" w:rsidRPr="00B90CC8">
        <w:rPr>
          <w:lang w:val="ru-RU"/>
        </w:rPr>
        <w:t>)</w:t>
      </w:r>
    </w:p>
    <w:p w:rsidR="00B90CC8" w:rsidRPr="00C24E44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 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=4∙1.074∙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=4.296∙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Н∙м</m:t>
          </m:r>
        </m:oMath>
      </m:oMathPara>
    </w:p>
    <w:p w:rsidR="00B90CC8" w:rsidRDefault="00B90CC8" w:rsidP="00B90CC8">
      <w:proofErr w:type="spellStart"/>
      <w:r>
        <w:t>Допустимый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>:</w:t>
      </w:r>
    </w:p>
    <w:p w:rsidR="00B90CC8" w:rsidRPr="00CE7328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 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 xml:space="preserve">КФ двигателя в рабочем режиме (назначаем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</m:t>
        </m:r>
      </m:oMath>
      <w:r w:rsidR="00B90CC8" w:rsidRPr="00B90CC8">
        <w:rPr>
          <w:lang w:val="ru-RU"/>
        </w:rPr>
        <w:t>)</w:t>
      </w:r>
    </w:p>
    <w:p w:rsidR="00B90CC8" w:rsidRPr="006B3449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 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=2∙1.074∙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=2.148∙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Н∙м</m:t>
          </m:r>
        </m:oMath>
      </m:oMathPara>
    </w:p>
    <w:p w:rsidR="00B90CC8" w:rsidRDefault="00B90CC8" w:rsidP="00B90CC8"/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 xml:space="preserve"> Расчет передаточного отношения редуктора в первом приближении</w:t>
      </w:r>
    </w:p>
    <w:p w:rsidR="00B90CC8" w:rsidRPr="007B0F5F" w:rsidRDefault="00B90CC8" w:rsidP="00B90CC8">
      <w:r w:rsidRPr="00B90CC8">
        <w:rPr>
          <w:lang w:val="ru-RU"/>
        </w:rPr>
        <w:tab/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СК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ДН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0.9∙62.84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2.5</m:t>
            </m:r>
          </m:den>
        </m:f>
        <m:r>
          <m:rPr>
            <m:sty m:val="p"/>
          </m:rPr>
          <w:rPr>
            <w:rFonts w:ascii="Cambria Math" w:hAnsi="Cambria Math"/>
          </w:rPr>
          <m:t>=22.622≅23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 на валу двигателя:</w:t>
      </w:r>
    </w:p>
    <w:p w:rsidR="00B90CC8" w:rsidRPr="00442E3B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23∙0.8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=4.487∙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Н∙м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момент, при котором обеспечивается заданное движение ОУ:</w:t>
      </w:r>
    </w:p>
    <w:p w:rsidR="00B90CC8" w:rsidRPr="00301726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=0.575∙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∙23∙5+4.487∙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19416A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=4.553∙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Н∙м</m:t>
          </m:r>
        </m:oMath>
      </m:oMathPara>
    </w:p>
    <w:p w:rsidR="00B90CC8" w:rsidRDefault="00183604" w:rsidP="00B90CC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ТД</m:t>
            </m:r>
          </m:sub>
        </m:sSub>
        <m:r>
          <m:rPr>
            <m:sty m:val="p"/>
          </m:rPr>
          <w:rPr>
            <w:rFonts w:ascii="Cambria Math" w:hAnsi="Cambria Math"/>
          </w:rPr>
          <m:t>=4.553∙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Н∙м &lt; 2.148∙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Н∙м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B90CC8">
        <w:t xml:space="preserve"> 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Требуемая скорость вращения вала ЭД:</w:t>
      </w:r>
    </w:p>
    <w:p w:rsidR="00B90CC8" w:rsidRPr="00F36A09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=23∙2.5=57.7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&lt;62.84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lastRenderedPageBreak/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Требуемое напряжение цепи якоря ЭД:</w:t>
      </w:r>
    </w:p>
    <w:p w:rsidR="00B90CC8" w:rsidRPr="008B221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8B221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4.296∙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10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∙4.553∙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+4.376∙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∙57.7=5.903 В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 xml:space="preserve">Масса звена (локтя)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дв</m:t>
            </m:r>
          </m:sub>
        </m:sSub>
        <m:r>
          <w:rPr>
            <w:rFonts w:ascii="Cambria Math" w:hAnsi="Cambria Math"/>
            <w:lang w:val="ru-RU"/>
          </w:rPr>
          <m:t>=0.009 кг</m:t>
        </m:r>
      </m:oMath>
    </w:p>
    <w:p w:rsidR="00B90CC8" w:rsidRPr="00B90CC8" w:rsidRDefault="00B90CC8" w:rsidP="00B90CC8">
      <w:pPr>
        <w:pStyle w:val="2"/>
        <w:rPr>
          <w:lang w:val="ru-RU"/>
        </w:rPr>
      </w:pPr>
      <w:r w:rsidRPr="00B90CC8">
        <w:rPr>
          <w:lang w:val="ru-RU"/>
        </w:rPr>
        <w:t>Энергетический расчет ЭМП кисти (</w:t>
      </w:r>
      <w:r w:rsidRPr="001B26CB">
        <w:t>I</w:t>
      </w:r>
      <w:r w:rsidRPr="00B90CC8">
        <w:rPr>
          <w:lang w:val="ru-RU"/>
        </w:rPr>
        <w:t xml:space="preserve"> приближение) </w:t>
      </w:r>
    </w:p>
    <w:p w:rsidR="00B90CC8" w:rsidRPr="00176B29" w:rsidRDefault="00B90CC8" w:rsidP="00B90CC8">
      <w:pPr>
        <w:rPr>
          <w:i/>
        </w:rPr>
      </w:pPr>
      <w:proofErr w:type="spellStart"/>
      <w:r w:rsidRPr="00176B29">
        <w:rPr>
          <w:i/>
        </w:rPr>
        <w:t>Расчет</w:t>
      </w:r>
      <w:proofErr w:type="spellEnd"/>
      <w:r w:rsidRPr="00176B29">
        <w:rPr>
          <w:i/>
        </w:rPr>
        <w:t xml:space="preserve"> </w:t>
      </w:r>
      <w:proofErr w:type="spellStart"/>
      <w:r w:rsidRPr="00176B29">
        <w:rPr>
          <w:i/>
        </w:rPr>
        <w:t>J</w:t>
      </w:r>
      <w:r w:rsidRPr="00176B29">
        <w:rPr>
          <w:i/>
          <w:vertAlign w:val="subscript"/>
        </w:rPr>
        <w:t>к</w:t>
      </w:r>
      <w:proofErr w:type="spellEnd"/>
      <w:r w:rsidRPr="00176B29">
        <w:rPr>
          <w:i/>
          <w:vertAlign w:val="subscript"/>
        </w:rPr>
        <w:t xml:space="preserve"> </w:t>
      </w:r>
      <w:proofErr w:type="gramStart"/>
      <w:r w:rsidRPr="00176B29">
        <w:rPr>
          <w:i/>
          <w:vertAlign w:val="subscript"/>
        </w:rPr>
        <w:t>MAX</w:t>
      </w:r>
      <w:r w:rsidRPr="00176B29">
        <w:rPr>
          <w:i/>
        </w:rPr>
        <w:t xml:space="preserve"> ;</w:t>
      </w:r>
      <w:proofErr w:type="gramEnd"/>
      <w:r w:rsidRPr="00176B29">
        <w:rPr>
          <w:i/>
        </w:rPr>
        <w:t xml:space="preserve"> </w:t>
      </w:r>
      <w:proofErr w:type="spellStart"/>
      <w:r w:rsidRPr="00176B29">
        <w:rPr>
          <w:i/>
        </w:rPr>
        <w:t>M</w:t>
      </w:r>
      <w:r w:rsidRPr="00176B29">
        <w:rPr>
          <w:i/>
          <w:vertAlign w:val="subscript"/>
        </w:rPr>
        <w:t>к</w:t>
      </w:r>
      <w:proofErr w:type="spellEnd"/>
      <w:r w:rsidRPr="00176B29">
        <w:rPr>
          <w:i/>
          <w:vertAlign w:val="subscript"/>
        </w:rPr>
        <w:t xml:space="preserve"> MAX</w:t>
      </w:r>
    </w:p>
    <w:p w:rsidR="00B90CC8" w:rsidRPr="008C0DA1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к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2B52B7" w:rsidRDefault="00183604" w:rsidP="00B90CC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B90CC8">
        <w:t xml:space="preserve"> </w:t>
      </w:r>
      <w:r w:rsidR="00B90CC8"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0.125∙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0.054+0.050+0.026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+2.385∙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2B52B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0.054+0.050+0.013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+0.009∙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0.054+0.050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2B52B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5.287∙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0.054+0.025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+0.009∙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+5.187∙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D63B7B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0.027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=2.985∙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кг∙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90CC8" w:rsidRPr="008C0DA1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к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CE3093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2B52B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0.125∙9.806∙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0.054+0.050+0.026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+0.03∙9.806∙</m:t>
          </m:r>
        </m:oMath>
      </m:oMathPara>
    </w:p>
    <w:p w:rsidR="00B90CC8" w:rsidRPr="002B52B7" w:rsidRDefault="00183604" w:rsidP="00B90CC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0.054+0.050+0.013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+0.009∙9.806∙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0.054+0.050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90CC8" w:rsidRPr="002B52B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0.03∙9.806∙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0.054+0.025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+0.009∙9.806∙0.054+</m:t>
          </m:r>
        </m:oMath>
      </m:oMathPara>
    </w:p>
    <w:p w:rsidR="00B90CC8" w:rsidRPr="00176B29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0.03∙9.806∙0.027= 0.239 Н ∙м</m:t>
          </m:r>
        </m:oMath>
      </m:oMathPara>
    </w:p>
    <w:p w:rsidR="00B90CC8" w:rsidRPr="00176B29" w:rsidRDefault="00B90CC8" w:rsidP="00B90CC8"/>
    <w:p w:rsidR="00B90CC8" w:rsidRPr="00B90CC8" w:rsidRDefault="00B90CC8" w:rsidP="00B90CC8">
      <w:pPr>
        <w:pStyle w:val="2"/>
        <w:rPr>
          <w:lang w:val="ru-RU"/>
        </w:rPr>
      </w:pPr>
      <w:r w:rsidRPr="00B90CC8">
        <w:rPr>
          <w:lang w:val="ru-RU"/>
        </w:rPr>
        <w:t>Расчет механической части ЭМП с ОУ</w:t>
      </w:r>
    </w:p>
    <w:p w:rsidR="00B90CC8" w:rsidRPr="00DA53EF" w:rsidRDefault="00B90CC8" w:rsidP="00B90CC8">
      <w:pPr>
        <w:rPr>
          <w:rFonts w:cs="Times New Roman"/>
          <w:szCs w:val="28"/>
        </w:rPr>
      </w:pPr>
      <w:bookmarkStart w:id="1" w:name="OLE_LINK68"/>
      <w:proofErr w:type="spellStart"/>
      <w:r w:rsidRPr="00DA53EF">
        <w:rPr>
          <w:rFonts w:cs="Times New Roman"/>
          <w:szCs w:val="28"/>
        </w:rPr>
        <w:t>Требуемые</w:t>
      </w:r>
      <w:proofErr w:type="spellEnd"/>
      <w:r w:rsidRPr="00DA53EF">
        <w:rPr>
          <w:rFonts w:cs="Times New Roman"/>
          <w:szCs w:val="28"/>
        </w:rPr>
        <w:t xml:space="preserve"> </w:t>
      </w:r>
      <w:proofErr w:type="spellStart"/>
      <w:r w:rsidRPr="00DA53EF">
        <w:rPr>
          <w:rFonts w:cs="Times New Roman"/>
          <w:szCs w:val="28"/>
        </w:rPr>
        <w:t>скорости</w:t>
      </w:r>
      <w:proofErr w:type="spellEnd"/>
      <w:r w:rsidRPr="00DA53EF">
        <w:rPr>
          <w:rFonts w:cs="Times New Roman"/>
          <w:szCs w:val="28"/>
        </w:rPr>
        <w:t xml:space="preserve"> и </w:t>
      </w:r>
      <w:proofErr w:type="spellStart"/>
      <w:r w:rsidRPr="00DA53EF">
        <w:rPr>
          <w:rFonts w:cs="Times New Roman"/>
          <w:szCs w:val="28"/>
        </w:rPr>
        <w:t>ускорения</w:t>
      </w:r>
      <w:proofErr w:type="spellEnd"/>
      <w:r w:rsidRPr="00DA53EF">
        <w:rPr>
          <w:rFonts w:cs="Times New Roman"/>
          <w:szCs w:val="28"/>
        </w:rPr>
        <w:t>:</w:t>
      </w:r>
    </w:p>
    <w:p w:rsidR="00B90CC8" w:rsidRPr="00EE7AC5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pк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=2.5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pк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=5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bookmarkEnd w:id="1"/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наибольшего значения требуемого момента на валу ОУ</w:t>
      </w:r>
    </w:p>
    <w:p w:rsidR="00B90CC8" w:rsidRPr="00EE7AC5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к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к </m:t>
              </m:r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EE7AC5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=2.985∙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 +0.239=0.254 Н∙м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lastRenderedPageBreak/>
        <w:t>Расчет эквивалентной скорости движения ОУ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 xml:space="preserve">Примем предварительно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=0.05 </m:t>
        </m:r>
        <w:proofErr w:type="gramStart"/>
        <m:r>
          <m:rPr>
            <m:sty m:val="p"/>
          </m:rPr>
          <w:rPr>
            <w:rFonts w:ascii="Cambria Math" w:hAnsi="Cambria Math"/>
            <w:lang w:val="ru-RU"/>
          </w:rPr>
          <m:t>с</m:t>
        </m:r>
      </m:oMath>
      <w:proofErr w:type="gramEnd"/>
    </w:p>
    <w:p w:rsidR="00B90CC8" w:rsidRPr="00D378E1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=0.05∙5+2,5=2.75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граничного значения максимальной требуемой мощности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>Для данного расчета зададимся значениями КПД редуктора прямого и обратного хода: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пх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ох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=0.8</m:t>
        </m:r>
      </m:oMath>
    </w:p>
    <w:p w:rsidR="00B90CC8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2.75∙0.254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=0.873Вт</m:t>
          </m:r>
        </m:oMath>
      </m:oMathPara>
    </w:p>
    <w:p w:rsidR="00B90CC8" w:rsidRDefault="00B90CC8" w:rsidP="00B90CC8"/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Расчет ориентировочного значения требуемой номинальной мощности двигателя кисти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 xml:space="preserve">Для расчета ориентировочного значения требуемой номинальной мощности двигателя кисти необходимо определить теоретическую кратность пускового момента. Для этого достаточно принять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=0.873 Вт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Так номинальную мощность двигателя получим из соображений:</w:t>
      </w:r>
    </w:p>
    <w:p w:rsidR="00B90CC8" w:rsidRPr="00230712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=0.349 Вт,  для двигателей с жесткой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=8..14;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=0.582 Вт,  для двигателей с мягкой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механической характеристикой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=2..7.</m:t>
                  </m:r>
                </m:e>
              </m:eqArr>
            </m:e>
          </m:d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КД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коэффициент кратности пускового момента двигателя.</w:t>
      </w:r>
    </w:p>
    <w:p w:rsidR="00B90CC8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=0.349 Вт;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=0.582 Вт </m:t>
          </m:r>
        </m:oMath>
      </m:oMathPara>
    </w:p>
    <w:p w:rsidR="00B90CC8" w:rsidRDefault="00B90CC8" w:rsidP="00B90CC8">
      <w:r>
        <w:br w:type="page"/>
      </w:r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lastRenderedPageBreak/>
        <w:t>Выбор двигателя по номинальной мощности с учетом жесткости механической характеристики из таблиц ДПТ</w:t>
      </w:r>
    </w:p>
    <w:p w:rsidR="00B90CC8" w:rsidRPr="00B90CC8" w:rsidRDefault="00B90CC8" w:rsidP="00B90CC8">
      <w:pPr>
        <w:rPr>
          <w:b/>
          <w:i/>
          <w:lang w:val="ru-RU"/>
        </w:rPr>
      </w:pPr>
      <w:r w:rsidRPr="00B90CC8">
        <w:rPr>
          <w:b/>
          <w:lang w:val="ru-RU"/>
        </w:rPr>
        <w:t xml:space="preserve">Выбираем по результатам расчетов </w:t>
      </w:r>
      <w:r w:rsidRPr="00176B29">
        <w:rPr>
          <w:b/>
        </w:rPr>
        <w:t>I</w:t>
      </w:r>
      <w:r w:rsidRPr="00B90CC8">
        <w:rPr>
          <w:b/>
          <w:lang w:val="ru-RU"/>
        </w:rPr>
        <w:t xml:space="preserve"> приближения ДПТ </w:t>
      </w:r>
      <w:proofErr w:type="spellStart"/>
      <w:r w:rsidRPr="00176B29">
        <w:rPr>
          <w:b/>
          <w:bCs/>
          <w:color w:val="000000"/>
        </w:rPr>
        <w:t>TowerPro</w:t>
      </w:r>
      <w:proofErr w:type="spellEnd"/>
      <w:r w:rsidRPr="00B90CC8">
        <w:rPr>
          <w:b/>
          <w:bCs/>
          <w:color w:val="000000"/>
          <w:lang w:val="ru-RU"/>
        </w:rPr>
        <w:t xml:space="preserve"> </w:t>
      </w:r>
      <w:r w:rsidRPr="00176B29">
        <w:rPr>
          <w:b/>
          <w:bCs/>
          <w:color w:val="000000"/>
        </w:rPr>
        <w:t>SG</w:t>
      </w:r>
      <w:r w:rsidRPr="00B90CC8">
        <w:rPr>
          <w:b/>
          <w:bCs/>
          <w:color w:val="000000"/>
          <w:lang w:val="ru-RU"/>
        </w:rPr>
        <w:t>92</w:t>
      </w:r>
      <w:r w:rsidRPr="00176B29">
        <w:rPr>
          <w:b/>
          <w:bCs/>
          <w:color w:val="000000"/>
        </w:rPr>
        <w:t>R</w:t>
      </w:r>
      <w:r w:rsidRPr="00B90CC8">
        <w:rPr>
          <w:b/>
          <w:bCs/>
          <w:color w:val="000000"/>
          <w:lang w:val="ru-RU"/>
        </w:rPr>
        <w:t xml:space="preserve"> </w:t>
      </w:r>
      <w:r w:rsidRPr="00B90CC8">
        <w:rPr>
          <w:b/>
          <w:lang w:val="ru-RU"/>
        </w:rPr>
        <w:t xml:space="preserve"> (Табл. 5)</w:t>
      </w:r>
    </w:p>
    <w:tbl>
      <w:tblPr>
        <w:tblStyle w:val="a4"/>
        <w:tblW w:w="8956" w:type="dxa"/>
        <w:jc w:val="center"/>
        <w:tblInd w:w="-320" w:type="dxa"/>
        <w:tblLayout w:type="fixed"/>
        <w:tblLook w:val="04A0" w:firstRow="1" w:lastRow="0" w:firstColumn="1" w:lastColumn="0" w:noHBand="0" w:noVBand="1"/>
      </w:tblPr>
      <w:tblGrid>
        <w:gridCol w:w="1018"/>
        <w:gridCol w:w="970"/>
        <w:gridCol w:w="1275"/>
        <w:gridCol w:w="1134"/>
        <w:gridCol w:w="1415"/>
        <w:gridCol w:w="1443"/>
        <w:gridCol w:w="850"/>
        <w:gridCol w:w="851"/>
      </w:tblGrid>
      <w:tr w:rsidR="00B90CC8" w:rsidTr="003D3895">
        <w:trPr>
          <w:trHeight w:val="679"/>
          <w:jc w:val="center"/>
        </w:trPr>
        <w:tc>
          <w:tcPr>
            <w:tcW w:w="1018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В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,Вт</m:t>
                </m:r>
              </m:oMath>
            </m:oMathPara>
          </w:p>
        </w:tc>
        <w:tc>
          <w:tcPr>
            <w:tcW w:w="1275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об/мин</m:t>
                </m:r>
              </m:oMath>
            </m:oMathPara>
          </w:p>
        </w:tc>
        <w:tc>
          <w:tcPr>
            <w:tcW w:w="1134" w:type="dxa"/>
            <w:vAlign w:val="center"/>
          </w:tcPr>
          <w:p w:rsidR="00B90CC8" w:rsidRPr="000B0879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,Ом</m:t>
                </m:r>
              </m:oMath>
            </m:oMathPara>
          </w:p>
        </w:tc>
        <w:tc>
          <w:tcPr>
            <w:tcW w:w="1415" w:type="dxa"/>
            <w:vAlign w:val="center"/>
          </w:tcPr>
          <w:p w:rsidR="00B90CC8" w:rsidRPr="00610BFE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дв н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</w:rPr>
                  <m:t>А</m:t>
                </m:r>
              </m:oMath>
            </m:oMathPara>
          </w:p>
        </w:tc>
        <w:tc>
          <w:tcPr>
            <w:tcW w:w="1443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5547F2" w:rsidRDefault="00B90CC8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vAlign w:val="center"/>
          </w:tcPr>
          <w:p w:rsidR="00B90CC8" w:rsidRPr="003A5100" w:rsidRDefault="00183604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B90CC8" w:rsidRPr="003A5100" w:rsidRDefault="00B90CC8" w:rsidP="003D3895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кг</w:t>
            </w:r>
            <w:proofErr w:type="spellEnd"/>
          </w:p>
        </w:tc>
        <w:tc>
          <w:tcPr>
            <w:tcW w:w="851" w:type="dxa"/>
            <w:vAlign w:val="center"/>
          </w:tcPr>
          <w:p w:rsidR="00B90CC8" w:rsidRPr="005547F2" w:rsidRDefault="00183604" w:rsidP="003D3895">
            <w:pPr>
              <w:jc w:val="center"/>
              <w:rPr>
                <w:rFonts w:ascii="Cambria Math" w:hAnsi="Cambria Math" w:cs="Times New Roman"/>
                <w:szCs w:val="28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КД</m:t>
                    </m:r>
                  </m:sub>
                </m:sSub>
              </m:oMath>
            </m:oMathPara>
          </w:p>
        </w:tc>
      </w:tr>
      <w:tr w:rsidR="00B90CC8" w:rsidTr="003D3895">
        <w:trPr>
          <w:trHeight w:val="167"/>
          <w:jc w:val="center"/>
        </w:trPr>
        <w:tc>
          <w:tcPr>
            <w:tcW w:w="1018" w:type="dxa"/>
            <w:vAlign w:val="center"/>
          </w:tcPr>
          <w:p w:rsidR="00B90CC8" w:rsidRPr="00DF7DAA" w:rsidRDefault="00B90CC8" w:rsidP="003D3895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6±1</m:t>
                </m:r>
              </m:oMath>
            </m:oMathPara>
          </w:p>
        </w:tc>
        <w:tc>
          <w:tcPr>
            <w:tcW w:w="970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0.675</w:t>
            </w:r>
          </w:p>
        </w:tc>
        <w:tc>
          <w:tcPr>
            <w:tcW w:w="1275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  <w:tc>
          <w:tcPr>
            <w:tcW w:w="1134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415" w:type="dxa"/>
            <w:vAlign w:val="center"/>
          </w:tcPr>
          <w:p w:rsidR="00B90CC8" w:rsidRPr="000B0879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0.250</w:t>
            </w:r>
          </w:p>
        </w:tc>
        <w:tc>
          <w:tcPr>
            <w:tcW w:w="1443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0.575</w:t>
            </w:r>
          </w:p>
        </w:tc>
        <w:tc>
          <w:tcPr>
            <w:tcW w:w="850" w:type="dxa"/>
            <w:vAlign w:val="center"/>
          </w:tcPr>
          <w:p w:rsidR="00B90CC8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0.009</w:t>
            </w:r>
          </w:p>
        </w:tc>
        <w:tc>
          <w:tcPr>
            <w:tcW w:w="851" w:type="dxa"/>
            <w:vAlign w:val="center"/>
          </w:tcPr>
          <w:p w:rsidR="00B90CC8" w:rsidRPr="00EE619D" w:rsidRDefault="00B90CC8" w:rsidP="003D389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:rsidR="00B90CC8" w:rsidRDefault="00B90CC8" w:rsidP="00B90CC8">
      <w:pPr>
        <w:rPr>
          <w:rFonts w:cs="Times New Roman"/>
          <w:szCs w:val="28"/>
        </w:rPr>
      </w:pPr>
    </w:p>
    <w:p w:rsidR="00B90CC8" w:rsidRPr="00176B29" w:rsidRDefault="00B90CC8" w:rsidP="00B90CC8">
      <w:pPr>
        <w:jc w:val="center"/>
      </w:pPr>
      <w:proofErr w:type="spellStart"/>
      <w:proofErr w:type="gramStart"/>
      <w:r>
        <w:t>Таблица</w:t>
      </w:r>
      <w:proofErr w:type="spellEnd"/>
      <w:r>
        <w:t xml:space="preserve"> 5.</w:t>
      </w:r>
      <w:proofErr w:type="gram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 w:rsidRPr="00023E67">
        <w:rPr>
          <w:bCs/>
          <w:color w:val="000000"/>
        </w:rPr>
        <w:t>TowerPro</w:t>
      </w:r>
      <w:proofErr w:type="spellEnd"/>
      <w:r w:rsidRPr="00023E67">
        <w:rPr>
          <w:bCs/>
          <w:color w:val="000000"/>
        </w:rPr>
        <w:t xml:space="preserve"> SG92R</w:t>
      </w:r>
    </w:p>
    <w:p w:rsidR="00B90CC8" w:rsidRPr="00023E6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=0.675 Вт &gt;0.349 Вт=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по мощности двигатель выбран верно</m:t>
          </m:r>
        </m:oMath>
      </m:oMathPara>
    </w:p>
    <w:p w:rsidR="00B90CC8" w:rsidRPr="00B90CC8" w:rsidRDefault="00B90CC8" w:rsidP="00B90CC8">
      <w:pPr>
        <w:rPr>
          <w:rFonts w:cs="Times New Roman"/>
          <w:szCs w:val="28"/>
          <w:lang w:val="ru-RU"/>
        </w:rPr>
      </w:pPr>
      <w:r w:rsidRPr="00B90CC8">
        <w:rPr>
          <w:rFonts w:cs="Times New Roman"/>
          <w:szCs w:val="28"/>
          <w:lang w:val="ru-RU"/>
        </w:rPr>
        <w:t>Выполним пересчет параметров для выбранного двигателя.</w:t>
      </w:r>
    </w:p>
    <w:p w:rsidR="00B90CC8" w:rsidRPr="00176B29" w:rsidRDefault="00B90CC8" w:rsidP="00B90CC8">
      <w:pPr>
        <w:pStyle w:val="a3"/>
        <w:numPr>
          <w:ilvl w:val="0"/>
          <w:numId w:val="7"/>
        </w:numPr>
        <w:ind w:left="709" w:hanging="709"/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Номинальная угловая скорость: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π∙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3.142∙600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=62.84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den>
        </m:f>
      </m:oMath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>Номинальный момент двигателя:</w:t>
      </w:r>
    </w:p>
    <w:p w:rsidR="00B90CC8" w:rsidRPr="00176B29" w:rsidRDefault="00183604" w:rsidP="00B90CC8">
      <w:pPr>
        <w:pStyle w:val="a3"/>
        <w:ind w:left="360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0.675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62.84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=1.074∙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Н∙м</m:t>
          </m:r>
        </m:oMath>
      </m:oMathPara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Коэффициент момента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 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1.074∙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10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=4.296∙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Н∙м</m:t>
        </m:r>
        <w:proofErr w:type="gramStart"/>
        <m:r>
          <w:rPr>
            <w:rFonts w:ascii="Cambria Math" w:eastAsiaTheme="minorEastAsia" w:hAnsi="Cambria Math" w:cs="Times New Roman"/>
            <w:szCs w:val="28"/>
          </w:rPr>
          <m:t xml:space="preserve"> / 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А</m:t>
        </m:r>
      </m:oMath>
      <w:proofErr w:type="gramEnd"/>
    </w:p>
    <w:p w:rsidR="00B90CC8" w:rsidRPr="00176B29" w:rsidRDefault="00B90CC8" w:rsidP="00B90CC8">
      <w:pPr>
        <w:pStyle w:val="a3"/>
        <w:numPr>
          <w:ilvl w:val="0"/>
          <w:numId w:val="7"/>
        </w:numPr>
        <w:jc w:val="both"/>
        <w:rPr>
          <w:rFonts w:eastAsiaTheme="minorEastAsia" w:cs="Times New Roman"/>
          <w:szCs w:val="28"/>
        </w:rPr>
      </w:pPr>
      <w:r w:rsidRPr="00176B29">
        <w:rPr>
          <w:rFonts w:eastAsiaTheme="minorEastAsia" w:cs="Times New Roman"/>
          <w:szCs w:val="28"/>
        </w:rPr>
        <w:t xml:space="preserve">Коэффициент </w:t>
      </w:r>
      <w:proofErr w:type="spellStart"/>
      <w:r w:rsidRPr="00176B29">
        <w:rPr>
          <w:rFonts w:eastAsiaTheme="minorEastAsia" w:cs="Times New Roman"/>
          <w:szCs w:val="28"/>
        </w:rPr>
        <w:t>противоЭДС</w:t>
      </w:r>
      <w:proofErr w:type="spellEnd"/>
      <w:r w:rsidRPr="00176B29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дв 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ДН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13</m:t>
            </m:r>
            <m: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0.25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62.84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=4.376∙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  <w:proofErr w:type="gramStart"/>
          </m:sup>
        </m:sSup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В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рад</m:t>
            </m:r>
          </m:den>
        </m:f>
      </m:oMath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>Выбор усилителя мощности (УМ), расчет его внутреннего сопротивления, вычисление сопротивления якорной цепи УМ-двигатель</w:t>
      </w:r>
    </w:p>
    <w:p w:rsidR="00B90CC8" w:rsidRPr="007C5D64" w:rsidRDefault="00183604" w:rsidP="00B90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действующее сопротивление цепи УМ – ЭД,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выходное сопротивление усилителя мощности, Ом;</w:t>
      </w:r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</m:oMath>
      <w:r w:rsidR="00B90CC8" w:rsidRPr="00B90CC8">
        <w:rPr>
          <w:lang w:val="ru-RU"/>
        </w:rPr>
        <w:t>сопротивление обмотки якоря, Ом.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lastRenderedPageBreak/>
        <w:tab/>
        <w:t>Выбираем транзисторный УМ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Я</m:t>
            </m:r>
          </m:sub>
        </m:sSub>
      </m:oMath>
      <w:r w:rsidRPr="00B90CC8">
        <w:rPr>
          <w:lang w:val="ru-RU"/>
        </w:rPr>
        <w:t>). Необходимо назначить коэффициенты форсирования (КФ)</w:t>
      </w:r>
    </w:p>
    <w:p w:rsidR="00B90CC8" w:rsidRPr="004F094A" w:rsidRDefault="00B90CC8" w:rsidP="00B90CC8">
      <w:r w:rsidRPr="00B90CC8">
        <w:rPr>
          <w:lang w:val="ru-RU"/>
        </w:rPr>
        <w:tab/>
        <w:t xml:space="preserve">В силу естественного насыщения УМ по выходному напряжению, ЭД присуще ограничение по управляющему напряжению </w:t>
      </w:r>
      <w:r w:rsidRPr="004F094A">
        <w:t>(</w:t>
      </w:r>
      <w:proofErr w:type="spellStart"/>
      <w:r w:rsidRPr="004F094A">
        <w:t>скорости</w:t>
      </w:r>
      <w:proofErr w:type="spellEnd"/>
      <w:r w:rsidRPr="004F094A">
        <w:t xml:space="preserve"> </w:t>
      </w:r>
      <w:proofErr w:type="spellStart"/>
      <w:r w:rsidRPr="004F094A">
        <w:t>вращения</w:t>
      </w:r>
      <w:proofErr w:type="spellEnd"/>
      <w:r w:rsidRPr="004F094A">
        <w:t>):</w:t>
      </w:r>
    </w:p>
    <w:p w:rsidR="00B90CC8" w:rsidRPr="008C079A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СК 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hAnsi="Cambria Math"/>
            </w:rPr>
            <m:t>, где</m:t>
          </m:r>
        </m:oMath>
      </m:oMathPara>
    </w:p>
    <w:p w:rsidR="00B90CC8" w:rsidRPr="00B90CC8" w:rsidRDefault="00183604" w:rsidP="00B90CC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СК М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="00B90CC8" w:rsidRPr="00B90CC8">
        <w:rPr>
          <w:lang w:val="ru-RU"/>
        </w:rPr>
        <w:t xml:space="preserve">максимальный КФ по напряжению (для транзисторных УМ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СК М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B90CC8" w:rsidRPr="00B90CC8">
        <w:rPr>
          <w:lang w:val="ru-RU"/>
        </w:rPr>
        <w:t>)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ab/>
        <w:t xml:space="preserve">Для получения запаса по управляющему напряжению в расчет принимается допустимое значение управляющего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Яд</m:t>
            </m:r>
          </m:sub>
        </m:sSub>
      </m:oMath>
      <w:r w:rsidRPr="00B90CC8">
        <w:rPr>
          <w:lang w:val="ru-RU"/>
        </w:rPr>
        <w:t>:</w:t>
      </w:r>
    </w:p>
    <w:p w:rsidR="00B90CC8" w:rsidRPr="001F192C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СК М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=0.9-КФ в рабочем режиме</m:t>
          </m:r>
        </m:oMath>
      </m:oMathPara>
    </w:p>
    <w:p w:rsidR="00B90CC8" w:rsidRPr="001F192C" w:rsidRDefault="00183604" w:rsidP="00B90C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Яд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hAnsi="Cambria Math"/>
            </w:rPr>
            <m:t>=0.9∙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В</m:t>
          </m:r>
          <m:r>
            <m:rPr>
              <m:sty m:val="p"/>
            </m:rPr>
            <w:rPr>
              <w:rFonts w:ascii="Cambria Math"/>
            </w:rPr>
            <m:t xml:space="preserve">=5.4 </m:t>
          </m:r>
          <m:r>
            <m:rPr>
              <m:sty m:val="p"/>
            </m:rPr>
            <w:rPr>
              <w:rFonts w:ascii="Cambria Math"/>
            </w:rPr>
            <m:t>В</m:t>
          </m:r>
        </m:oMath>
      </m:oMathPara>
    </w:p>
    <w:p w:rsidR="00B90CC8" w:rsidRPr="00B90CC8" w:rsidRDefault="00B90CC8" w:rsidP="00B90CC8">
      <w:pPr>
        <w:rPr>
          <w:lang w:val="ru-RU"/>
        </w:rPr>
      </w:pPr>
      <w:r>
        <w:rPr>
          <w:i/>
        </w:rPr>
        <w:tab/>
      </w:r>
      <w:proofErr w:type="gramStart"/>
      <w:r w:rsidRPr="00B90CC8">
        <w:rPr>
          <w:lang w:val="ru-RU"/>
        </w:rPr>
        <w:t>Для</w:t>
      </w:r>
      <w:proofErr w:type="gramEnd"/>
      <w:r w:rsidRPr="00B90CC8">
        <w:rPr>
          <w:lang w:val="ru-RU"/>
        </w:rPr>
        <w:t xml:space="preserve"> ЭД характерно естественное насыщение по электромагнитному моменту:</w:t>
      </w:r>
    </w:p>
    <w:p w:rsidR="00B90CC8" w:rsidRPr="001F192C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дв max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ММ</m:t>
              </m:r>
            </m:sub>
          </m:sSub>
          <m:r>
            <w:rPr>
              <w:rFonts w:ascii="Cambria Math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hAnsi="Cambria Math" w:cs="Times New Roman"/>
              <w:szCs w:val="28"/>
            </w:rPr>
            <m:t>, где</m:t>
          </m:r>
        </m:oMath>
      </m:oMathPara>
    </w:p>
    <w:p w:rsidR="00B90CC8" w:rsidRPr="00B90CC8" w:rsidRDefault="00183604" w:rsidP="00B90CC8">
      <w:pPr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ММ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- </m:t>
        </m:r>
      </m:oMath>
      <w:r w:rsidR="00B90CC8" w:rsidRPr="00B90CC8">
        <w:rPr>
          <w:rFonts w:cs="Times New Roman"/>
          <w:szCs w:val="28"/>
          <w:lang w:val="ru-RU"/>
        </w:rPr>
        <w:t xml:space="preserve">максимальный КФ по моменту (току) (назначаем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ММ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=4</m:t>
        </m:r>
      </m:oMath>
      <w:r w:rsidR="00B90CC8" w:rsidRPr="00B90CC8">
        <w:rPr>
          <w:rFonts w:cs="Times New Roman"/>
          <w:szCs w:val="28"/>
          <w:lang w:val="ru-RU"/>
        </w:rPr>
        <w:t>)</w:t>
      </w:r>
    </w:p>
    <w:p w:rsidR="00B90CC8" w:rsidRPr="00C24E44" w:rsidRDefault="00183604" w:rsidP="00B90CC8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дв max</m:t>
              </m:r>
            </m:sub>
          </m:sSub>
          <m:r>
            <w:rPr>
              <w:rFonts w:ascii="Cambria Math" w:hAnsi="Cambria Math" w:cs="Times New Roman"/>
              <w:szCs w:val="28"/>
            </w:rPr>
            <m:t>=4∙1.074∙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>=4.296∙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Н∙м</m:t>
          </m:r>
        </m:oMath>
      </m:oMathPara>
    </w:p>
    <w:p w:rsidR="00B90CC8" w:rsidRDefault="00B90CC8" w:rsidP="00B90CC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Допустимый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момент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двигателя</w:t>
      </w:r>
      <w:proofErr w:type="spellEnd"/>
      <w:r>
        <w:rPr>
          <w:rFonts w:cs="Times New Roman"/>
          <w:szCs w:val="28"/>
        </w:rPr>
        <w:t>:</w:t>
      </w:r>
    </w:p>
    <w:p w:rsidR="00B90CC8" w:rsidRPr="00CE7328" w:rsidRDefault="00183604" w:rsidP="00B90CC8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hAnsi="Cambria Math" w:cs="Times New Roman"/>
              <w:szCs w:val="28"/>
            </w:rPr>
            <m:t>, где</m:t>
          </m:r>
        </m:oMath>
      </m:oMathPara>
    </w:p>
    <w:p w:rsidR="00B90CC8" w:rsidRPr="00B90CC8" w:rsidRDefault="00183604" w:rsidP="00B90CC8">
      <w:pPr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- </m:t>
        </m:r>
      </m:oMath>
      <w:r w:rsidR="00B90CC8" w:rsidRPr="00B90CC8">
        <w:rPr>
          <w:rFonts w:cs="Times New Roman"/>
          <w:szCs w:val="28"/>
          <w:lang w:val="ru-RU"/>
        </w:rPr>
        <w:t xml:space="preserve">КФ двигателя в рабочем режиме (назначаем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=2</m:t>
        </m:r>
      </m:oMath>
      <w:r w:rsidR="00B90CC8" w:rsidRPr="00B90CC8">
        <w:rPr>
          <w:rFonts w:cs="Times New Roman"/>
          <w:szCs w:val="28"/>
          <w:lang w:val="ru-RU"/>
        </w:rPr>
        <w:t>)</w:t>
      </w:r>
    </w:p>
    <w:p w:rsidR="00B90CC8" w:rsidRDefault="00183604" w:rsidP="00B90CC8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дв н</m:t>
              </m:r>
            </m:sub>
          </m:sSub>
          <m:r>
            <w:rPr>
              <w:rFonts w:ascii="Cambria Math" w:hAnsi="Cambria Math" w:cs="Times New Roman"/>
              <w:szCs w:val="28"/>
            </w:rPr>
            <m:t>=2∙1.074∙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>=2.148∙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 xml:space="preserve">10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>Н∙м</m:t>
          </m:r>
        </m:oMath>
      </m:oMathPara>
    </w:p>
    <w:p w:rsidR="00B90CC8" w:rsidRDefault="00B90CC8" w:rsidP="00B90CC8">
      <w:r>
        <w:br w:type="page"/>
      </w:r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lang w:val="ru-RU"/>
        </w:rPr>
        <w:lastRenderedPageBreak/>
        <w:t xml:space="preserve"> </w:t>
      </w:r>
      <w:r w:rsidRPr="00B90CC8">
        <w:rPr>
          <w:i/>
          <w:lang w:val="ru-RU"/>
        </w:rPr>
        <w:t>Расчет передаточного отношения редуктора в первом приближении</w:t>
      </w:r>
    </w:p>
    <w:p w:rsidR="00B90CC8" w:rsidRPr="007B0F5F" w:rsidRDefault="00B90CC8" w:rsidP="00B90CC8">
      <w:r w:rsidRPr="00B90CC8">
        <w:rPr>
          <w:lang w:val="ru-RU"/>
        </w:rPr>
        <w:tab/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СК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ДН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0.9∙62.84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2.5</m:t>
            </m:r>
          </m:den>
        </m:f>
        <m:r>
          <m:rPr>
            <m:sty m:val="p"/>
          </m:rPr>
          <w:rPr>
            <w:rFonts w:ascii="Cambria Math" w:hAnsi="Cambria Math"/>
          </w:rPr>
          <m:t>=22.622≅23</m:t>
        </m:r>
      </m:oMath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 на валу двигателя:</w:t>
      </w:r>
    </w:p>
    <w:p w:rsidR="00B90CC8" w:rsidRPr="00442E3B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23∙0.8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=1.380∙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Н∙м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Требуемый момент, при котором обеспечивается заданное движение ОУ:</w:t>
      </w:r>
    </w:p>
    <w:p w:rsidR="00B90CC8" w:rsidRPr="00301726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=0.575∙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∙23∙5+1.380∙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19416A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=1.387∙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Н∙м</m:t>
          </m:r>
        </m:oMath>
      </m:oMathPara>
    </w:p>
    <w:p w:rsidR="00B90CC8" w:rsidRDefault="00183604" w:rsidP="00B90CC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ТД</m:t>
            </m:r>
          </m:sub>
        </m:sSub>
        <m:r>
          <m:rPr>
            <m:sty m:val="p"/>
          </m:rPr>
          <w:rPr>
            <w:rFonts w:ascii="Cambria Math" w:hAnsi="Cambria Math"/>
          </w:rPr>
          <m:t>=1.387∙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Н∙м &lt; 2.148∙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Н∙м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B90CC8">
        <w:t xml:space="preserve"> </w:t>
      </w:r>
    </w:p>
    <w:p w:rsidR="00B90CC8" w:rsidRPr="00183604" w:rsidRDefault="00B90CC8" w:rsidP="00B90CC8">
      <w:pPr>
        <w:rPr>
          <w:lang w:val="ru-RU"/>
        </w:rPr>
      </w:pPr>
      <w:r w:rsidRPr="00183604">
        <w:rPr>
          <w:lang w:val="ru-RU"/>
        </w:rPr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Требуемая скорость вращения вала ЭД:</w:t>
      </w:r>
    </w:p>
    <w:p w:rsidR="00B90CC8" w:rsidRPr="00F36A09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=23∙2.5=57.7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&lt;62.84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двигатель данному критерию удовлетворяет</w:t>
      </w:r>
    </w:p>
    <w:p w:rsidR="00B90CC8" w:rsidRPr="00B90CC8" w:rsidRDefault="00B90CC8" w:rsidP="00B90CC8">
      <w:pPr>
        <w:rPr>
          <w:lang w:val="ru-RU"/>
        </w:rPr>
      </w:pPr>
      <w:r w:rsidRPr="00B90CC8">
        <w:rPr>
          <w:lang w:val="ru-RU"/>
        </w:rPr>
        <w:t>Требуемое напряжение цепи якоря ЭД:</w:t>
      </w:r>
    </w:p>
    <w:p w:rsidR="00B90CC8" w:rsidRPr="008B2217" w:rsidRDefault="00183604" w:rsidP="00B90C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B90CC8" w:rsidRPr="008B2217" w:rsidRDefault="00B90CC8" w:rsidP="00B90CC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4.296∙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10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∙1.387∙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+4.376∙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10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∙57.7=6.722 В</m:t>
          </m:r>
        </m:oMath>
      </m:oMathPara>
    </w:p>
    <w:p w:rsidR="00B90CC8" w:rsidRPr="00B90CC8" w:rsidRDefault="00B90CC8" w:rsidP="00B90CC8">
      <w:pPr>
        <w:rPr>
          <w:i/>
          <w:lang w:val="ru-RU"/>
        </w:rPr>
      </w:pPr>
      <w:r w:rsidRPr="00B90CC8">
        <w:rPr>
          <w:i/>
          <w:lang w:val="ru-RU"/>
        </w:rPr>
        <w:t xml:space="preserve">Масса звена (кисти)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к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дв</m:t>
            </m:r>
          </m:sub>
        </m:sSub>
        <m:r>
          <w:rPr>
            <w:rFonts w:ascii="Cambria Math" w:hAnsi="Cambria Math"/>
            <w:lang w:val="ru-RU"/>
          </w:rPr>
          <m:t>=0.009 кг</m:t>
        </m:r>
      </m:oMath>
    </w:p>
    <w:p w:rsidR="00553554" w:rsidRPr="00B90CC8" w:rsidRDefault="00553554" w:rsidP="00B90CC8">
      <w:pPr>
        <w:ind w:firstLine="0"/>
        <w:rPr>
          <w:lang w:val="ru-RU"/>
        </w:rPr>
      </w:pPr>
    </w:p>
    <w:sectPr w:rsidR="00553554" w:rsidRPr="00B9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DB8"/>
    <w:multiLevelType w:val="hybridMultilevel"/>
    <w:tmpl w:val="60A4CD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03DFF"/>
    <w:multiLevelType w:val="hybridMultilevel"/>
    <w:tmpl w:val="5034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053E7"/>
    <w:multiLevelType w:val="hybridMultilevel"/>
    <w:tmpl w:val="2A8A3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47A0F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1802"/>
    <w:multiLevelType w:val="multilevel"/>
    <w:tmpl w:val="4DD08A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201AA9"/>
    <w:multiLevelType w:val="multilevel"/>
    <w:tmpl w:val="4DD08A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B47727"/>
    <w:multiLevelType w:val="multilevel"/>
    <w:tmpl w:val="63481B1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723053"/>
    <w:multiLevelType w:val="multilevel"/>
    <w:tmpl w:val="57AE0500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1B792BC6"/>
    <w:multiLevelType w:val="hybridMultilevel"/>
    <w:tmpl w:val="2B1EA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82DB7"/>
    <w:multiLevelType w:val="hybridMultilevel"/>
    <w:tmpl w:val="144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A299E"/>
    <w:multiLevelType w:val="hybridMultilevel"/>
    <w:tmpl w:val="AE44E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17CF1"/>
    <w:multiLevelType w:val="hybridMultilevel"/>
    <w:tmpl w:val="2046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35B19"/>
    <w:multiLevelType w:val="hybridMultilevel"/>
    <w:tmpl w:val="3DD43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30CB7"/>
    <w:multiLevelType w:val="hybridMultilevel"/>
    <w:tmpl w:val="0256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5486E"/>
    <w:multiLevelType w:val="multilevel"/>
    <w:tmpl w:val="F1AA9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7D93251"/>
    <w:multiLevelType w:val="hybridMultilevel"/>
    <w:tmpl w:val="F4FE3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30EC7"/>
    <w:multiLevelType w:val="hybridMultilevel"/>
    <w:tmpl w:val="677C6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F0B51"/>
    <w:multiLevelType w:val="hybridMultilevel"/>
    <w:tmpl w:val="9ACC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45A3E"/>
    <w:multiLevelType w:val="hybridMultilevel"/>
    <w:tmpl w:val="5EE6066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123541"/>
    <w:multiLevelType w:val="multilevel"/>
    <w:tmpl w:val="9EDE4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94D6D"/>
    <w:multiLevelType w:val="hybridMultilevel"/>
    <w:tmpl w:val="2EEA4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30944"/>
    <w:multiLevelType w:val="hybridMultilevel"/>
    <w:tmpl w:val="ACD8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65F5D"/>
    <w:multiLevelType w:val="hybridMultilevel"/>
    <w:tmpl w:val="875EA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F748DC"/>
    <w:multiLevelType w:val="hybridMultilevel"/>
    <w:tmpl w:val="A9BA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916D0"/>
    <w:multiLevelType w:val="hybridMultilevel"/>
    <w:tmpl w:val="CC5C7A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FC4E3E"/>
    <w:multiLevelType w:val="hybridMultilevel"/>
    <w:tmpl w:val="CDB8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A5F04"/>
    <w:multiLevelType w:val="hybridMultilevel"/>
    <w:tmpl w:val="DD68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23A0E"/>
    <w:multiLevelType w:val="multilevel"/>
    <w:tmpl w:val="4DD08A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212865"/>
    <w:multiLevelType w:val="multilevel"/>
    <w:tmpl w:val="57AE05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1"/>
  </w:num>
  <w:num w:numId="4">
    <w:abstractNumId w:val="9"/>
  </w:num>
  <w:num w:numId="5">
    <w:abstractNumId w:val="20"/>
  </w:num>
  <w:num w:numId="6">
    <w:abstractNumId w:val="10"/>
  </w:num>
  <w:num w:numId="7">
    <w:abstractNumId w:val="5"/>
  </w:num>
  <w:num w:numId="8">
    <w:abstractNumId w:val="32"/>
  </w:num>
  <w:num w:numId="9">
    <w:abstractNumId w:val="14"/>
  </w:num>
  <w:num w:numId="10">
    <w:abstractNumId w:val="23"/>
  </w:num>
  <w:num w:numId="11">
    <w:abstractNumId w:val="7"/>
  </w:num>
  <w:num w:numId="12">
    <w:abstractNumId w:val="31"/>
  </w:num>
  <w:num w:numId="13">
    <w:abstractNumId w:val="4"/>
  </w:num>
  <w:num w:numId="14">
    <w:abstractNumId w:val="33"/>
  </w:num>
  <w:num w:numId="15">
    <w:abstractNumId w:val="15"/>
  </w:num>
  <w:num w:numId="16">
    <w:abstractNumId w:val="28"/>
  </w:num>
  <w:num w:numId="17">
    <w:abstractNumId w:val="19"/>
  </w:num>
  <w:num w:numId="18">
    <w:abstractNumId w:val="2"/>
  </w:num>
  <w:num w:numId="19">
    <w:abstractNumId w:val="30"/>
  </w:num>
  <w:num w:numId="20">
    <w:abstractNumId w:val="11"/>
  </w:num>
  <w:num w:numId="21">
    <w:abstractNumId w:val="29"/>
  </w:num>
  <w:num w:numId="22">
    <w:abstractNumId w:val="18"/>
  </w:num>
  <w:num w:numId="23">
    <w:abstractNumId w:val="0"/>
  </w:num>
  <w:num w:numId="24">
    <w:abstractNumId w:val="24"/>
  </w:num>
  <w:num w:numId="25">
    <w:abstractNumId w:val="26"/>
  </w:num>
  <w:num w:numId="26">
    <w:abstractNumId w:val="22"/>
  </w:num>
  <w:num w:numId="27">
    <w:abstractNumId w:val="17"/>
  </w:num>
  <w:num w:numId="28">
    <w:abstractNumId w:val="16"/>
  </w:num>
  <w:num w:numId="29">
    <w:abstractNumId w:val="3"/>
  </w:num>
  <w:num w:numId="30">
    <w:abstractNumId w:val="13"/>
  </w:num>
  <w:num w:numId="31">
    <w:abstractNumId w:val="12"/>
  </w:num>
  <w:num w:numId="32">
    <w:abstractNumId w:val="1"/>
  </w:num>
  <w:num w:numId="33">
    <w:abstractNumId w:val="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83604"/>
    <w:rsid w:val="001E0C5F"/>
    <w:rsid w:val="00553554"/>
    <w:rsid w:val="0056596A"/>
    <w:rsid w:val="00645CC2"/>
    <w:rsid w:val="006D079D"/>
    <w:rsid w:val="008C347E"/>
    <w:rsid w:val="008E0297"/>
    <w:rsid w:val="00B90CC8"/>
    <w:rsid w:val="00F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5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83604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CC8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83604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table" w:styleId="a4">
    <w:name w:val="Table Grid"/>
    <w:basedOn w:val="a1"/>
    <w:uiPriority w:val="59"/>
    <w:rsid w:val="00B90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B90CC8"/>
  </w:style>
  <w:style w:type="character" w:customStyle="1" w:styleId="apple-converted-space">
    <w:name w:val="apple-converted-space"/>
    <w:basedOn w:val="a0"/>
    <w:rsid w:val="00B90CC8"/>
  </w:style>
  <w:style w:type="paragraph" w:styleId="a5">
    <w:name w:val="Normal (Web)"/>
    <w:basedOn w:val="a"/>
    <w:uiPriority w:val="99"/>
    <w:semiHidden/>
    <w:unhideWhenUsed/>
    <w:rsid w:val="00B90C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math-template">
    <w:name w:val="math-template"/>
    <w:basedOn w:val="a0"/>
    <w:rsid w:val="00B90CC8"/>
  </w:style>
  <w:style w:type="paragraph" w:styleId="a6">
    <w:name w:val="Balloon Text"/>
    <w:basedOn w:val="a"/>
    <w:link w:val="a7"/>
    <w:uiPriority w:val="99"/>
    <w:semiHidden/>
    <w:unhideWhenUsed/>
    <w:rsid w:val="00B90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CC8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90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B90CC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mw-editsection">
    <w:name w:val="mw-editsection"/>
    <w:basedOn w:val="a0"/>
    <w:rsid w:val="00B90CC8"/>
  </w:style>
  <w:style w:type="character" w:customStyle="1" w:styleId="mw-editsection-bracket">
    <w:name w:val="mw-editsection-bracket"/>
    <w:basedOn w:val="a0"/>
    <w:rsid w:val="00B90CC8"/>
  </w:style>
  <w:style w:type="character" w:styleId="a9">
    <w:name w:val="Hyperlink"/>
    <w:basedOn w:val="a0"/>
    <w:uiPriority w:val="99"/>
    <w:semiHidden/>
    <w:unhideWhenUsed/>
    <w:rsid w:val="00B90CC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90CC8"/>
  </w:style>
  <w:style w:type="paragraph" w:customStyle="1" w:styleId="Default">
    <w:name w:val="Default"/>
    <w:rsid w:val="00B90C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B90CC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9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0C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B90CC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B90CC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90CC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B90CC8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5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83604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CC8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83604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table" w:styleId="a4">
    <w:name w:val="Table Grid"/>
    <w:basedOn w:val="a1"/>
    <w:uiPriority w:val="59"/>
    <w:rsid w:val="00B90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B90CC8"/>
  </w:style>
  <w:style w:type="character" w:customStyle="1" w:styleId="apple-converted-space">
    <w:name w:val="apple-converted-space"/>
    <w:basedOn w:val="a0"/>
    <w:rsid w:val="00B90CC8"/>
  </w:style>
  <w:style w:type="paragraph" w:styleId="a5">
    <w:name w:val="Normal (Web)"/>
    <w:basedOn w:val="a"/>
    <w:uiPriority w:val="99"/>
    <w:semiHidden/>
    <w:unhideWhenUsed/>
    <w:rsid w:val="00B90C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math-template">
    <w:name w:val="math-template"/>
    <w:basedOn w:val="a0"/>
    <w:rsid w:val="00B90CC8"/>
  </w:style>
  <w:style w:type="paragraph" w:styleId="a6">
    <w:name w:val="Balloon Text"/>
    <w:basedOn w:val="a"/>
    <w:link w:val="a7"/>
    <w:uiPriority w:val="99"/>
    <w:semiHidden/>
    <w:unhideWhenUsed/>
    <w:rsid w:val="00B90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CC8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90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B90CC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mw-editsection">
    <w:name w:val="mw-editsection"/>
    <w:basedOn w:val="a0"/>
    <w:rsid w:val="00B90CC8"/>
  </w:style>
  <w:style w:type="character" w:customStyle="1" w:styleId="mw-editsection-bracket">
    <w:name w:val="mw-editsection-bracket"/>
    <w:basedOn w:val="a0"/>
    <w:rsid w:val="00B90CC8"/>
  </w:style>
  <w:style w:type="character" w:styleId="a9">
    <w:name w:val="Hyperlink"/>
    <w:basedOn w:val="a0"/>
    <w:uiPriority w:val="99"/>
    <w:semiHidden/>
    <w:unhideWhenUsed/>
    <w:rsid w:val="00B90CC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90CC8"/>
  </w:style>
  <w:style w:type="paragraph" w:customStyle="1" w:styleId="Default">
    <w:name w:val="Default"/>
    <w:rsid w:val="00B90C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B90CC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9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0C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B90CC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B90CC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90CC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B90CC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3907</Words>
  <Characters>22272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2016-04-18T10:36:00Z</dcterms:created>
  <dcterms:modified xsi:type="dcterms:W3CDTF">2016-05-15T11:34:00Z</dcterms:modified>
</cp:coreProperties>
</file>