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48" w:rsidRPr="00860D57" w:rsidRDefault="00F53F48" w:rsidP="00F53F4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3F48" w:rsidRPr="00860D57" w:rsidRDefault="00F53F48" w:rsidP="00F53F4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53F48" w:rsidRPr="003A432C" w:rsidRDefault="00F53F48" w:rsidP="00F53F48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3A432C">
        <w:rPr>
          <w:rFonts w:ascii="Times New Roman" w:hAnsi="Times New Roman" w:cs="Times New Roman"/>
          <w:b/>
          <w:i/>
          <w:sz w:val="52"/>
          <w:szCs w:val="52"/>
        </w:rPr>
        <w:t>Технологическая часть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FD4" w:rsidRPr="00F53F48" w:rsidRDefault="002D4FD4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32C" w:rsidRDefault="003A432C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613896" w:rsidP="00F53F4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0A78CC">
        <w:rPr>
          <w:rFonts w:ascii="Times New Roman" w:hAnsi="Times New Roman" w:cs="Times New Roman"/>
          <w:sz w:val="28"/>
          <w:szCs w:val="28"/>
        </w:rPr>
        <w:t xml:space="preserve"> </w:t>
      </w:r>
      <w:r w:rsidR="00F53F48" w:rsidRPr="00F53F48">
        <w:rPr>
          <w:rFonts w:ascii="Times New Roman" w:hAnsi="Times New Roman" w:cs="Times New Roman"/>
          <w:b/>
          <w:sz w:val="28"/>
          <w:szCs w:val="28"/>
          <w:u w:val="single"/>
        </w:rPr>
        <w:t>Анализ</w:t>
      </w:r>
      <w:r w:rsidR="000A78CC">
        <w:rPr>
          <w:rFonts w:ascii="Times New Roman" w:hAnsi="Times New Roman" w:cs="Times New Roman"/>
          <w:b/>
          <w:sz w:val="28"/>
          <w:szCs w:val="28"/>
          <w:u w:val="single"/>
        </w:rPr>
        <w:t xml:space="preserve"> особенностей конструкции платы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Электронный преобразователь представляет собой плату размером  155 х 112 миллиметров с размещёнными на ней навесными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электрорадиоэлементами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(ЭРЭ). 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Особенностями конструкции, существенными с точки зрения технологического процесса сборки платы, являются:</w:t>
      </w:r>
    </w:p>
    <w:p w:rsidR="00F53F48" w:rsidRPr="00F53F48" w:rsidRDefault="00F53F48" w:rsidP="009678B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применение интегральных микросхем</w:t>
      </w:r>
    </w:p>
    <w:p w:rsidR="00F53F48" w:rsidRPr="00F53F48" w:rsidRDefault="00F53F48" w:rsidP="009678B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двусторонняя печатная плата</w:t>
      </w:r>
    </w:p>
    <w:p w:rsidR="00F53F48" w:rsidRPr="00F53F48" w:rsidRDefault="00F53F48" w:rsidP="009678B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отсутствие в схеме элементов, требующих настройки в процессе сборки,</w:t>
      </w:r>
    </w:p>
    <w:p w:rsidR="00F53F48" w:rsidRPr="00F53F48" w:rsidRDefault="00F53F48" w:rsidP="009678B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расположение интегральных схем на плате (рядами) позволяет применить один из автоматизированных методов пайки для электрического соединения выводов микросхем с проводниками платы,</w:t>
      </w:r>
    </w:p>
    <w:p w:rsidR="00F53F48" w:rsidRPr="00F53F48" w:rsidRDefault="00F53F48" w:rsidP="009678B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высокая повторяемость типоразмеров пассивных ЭРЭ (резисторов),</w:t>
      </w:r>
    </w:p>
    <w:p w:rsidR="00F53F48" w:rsidRPr="00F53F48" w:rsidRDefault="00F53F48" w:rsidP="009678B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навесные ЭРЭ располагаются с одной стороны печатной платы,</w:t>
      </w:r>
    </w:p>
    <w:p w:rsidR="00F53F48" w:rsidRPr="00F53F48" w:rsidRDefault="00F53F48" w:rsidP="009678B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плата управления, после монтажа радиоэлементов, обязательно покрывается лаком.</w:t>
      </w:r>
    </w:p>
    <w:p w:rsidR="00F53F48" w:rsidRPr="00F53F48" w:rsidRDefault="00613896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9.</w:t>
      </w:r>
      <w:r w:rsidR="000941BE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F53F48" w:rsidRPr="00F53F48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53F48" w:rsidRPr="00F53F48">
        <w:rPr>
          <w:rFonts w:ascii="Times New Roman" w:hAnsi="Times New Roman" w:cs="Times New Roman"/>
          <w:b/>
          <w:sz w:val="28"/>
          <w:szCs w:val="28"/>
          <w:u w:val="single"/>
        </w:rPr>
        <w:t>Оценка технологичности конструкции платы управления усилителями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Для оценки технологичности конструкции платы управления усилителями воспользуемся методикой оценки технологичности узлов и блоков РЭА.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1. Конструкторские показатели.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Коэффициент применяемости деталей: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2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35pt;height:53.85pt" o:ole="" fillcolor="window">
            <v:imagedata r:id="rId8" o:title=""/>
          </v:shape>
          <o:OLEObject Type="Embed" ProgID="Equation.DSMT4" ShapeID="_x0000_i1025" DrawAspect="Content" ObjectID="_1523110497" r:id="rId9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т.ор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- количество типоразмеров  оригинальных деталей в изделии,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Д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3F48">
        <w:rPr>
          <w:rFonts w:ascii="Times New Roman" w:hAnsi="Times New Roman" w:cs="Times New Roman"/>
          <w:sz w:val="28"/>
          <w:szCs w:val="28"/>
        </w:rPr>
        <w:t>- общее количество типоразмеров деталей без учёта нормализованного крепежа.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Коэффициент применяемости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электрорадиоэлементов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>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3240" w:dyaOrig="680">
          <v:shape id="_x0000_i1026" type="#_x0000_t75" style="width:222.9pt;height:48.2pt" o:ole="" fillcolor="window">
            <v:imagedata r:id="rId10" o:title=""/>
          </v:shape>
          <o:OLEObject Type="Embed" ProgID="Equation.DSMT4" ShapeID="_x0000_i1026" DrawAspect="Content" ObjectID="_1523110498" r:id="rId11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Н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т.ор.эрэ</w:t>
      </w:r>
      <w:proofErr w:type="spellEnd"/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3F48">
        <w:rPr>
          <w:rFonts w:ascii="Times New Roman" w:hAnsi="Times New Roman" w:cs="Times New Roman"/>
          <w:sz w:val="28"/>
          <w:szCs w:val="28"/>
        </w:rPr>
        <w:t>- количество типоразмеров оригинальных ЭРЭ в изделии,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Н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эрэ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- общее количество типоразмеров ЭРЭ в изделии.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К оригинальным деталям следует относить составные части (детали, узлы,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электрорадиоэлементы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), разрабатываемые впервые. К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электрорадиоэлементам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относятся транзисторы, диоды, резисторы, конденсаторы, разъемы, дроссели, микросборки и микросхемы различной степени интеграции и т.п. Под типоразмером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электрорадиоэлемента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понимается габаритный размер (без учета номинальных значений).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Коэффициент повторяемости деталей: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3080" w:dyaOrig="660">
          <v:shape id="_x0000_i1027" type="#_x0000_t75" style="width:239.15pt;height:51.95pt" o:ole="" fillcolor="window">
            <v:imagedata r:id="rId12" o:title=""/>
          </v:shape>
          <o:OLEObject Type="Embed" ProgID="Equation.DSMT4" ShapeID="_x0000_i1027" DrawAspect="Content" ObjectID="_1523110499" r:id="rId13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Д - общее количество деталей, штук.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Коэффициент повторяемости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электрорадиоэлементов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>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3540" w:dyaOrig="680">
          <v:shape id="_x0000_i1028" type="#_x0000_t75" style="width:299.9pt;height:57.6pt" o:ole="" fillcolor="window">
            <v:imagedata r:id="rId14" o:title=""/>
          </v:shape>
          <o:OLEObject Type="Embed" ProgID="Equation.DSMT4" ShapeID="_x0000_i1028" DrawAspect="Content" ObjectID="_1523110500" r:id="rId15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Н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ЭРЭ</w:t>
      </w:r>
      <w:r w:rsidRPr="00F53F48">
        <w:rPr>
          <w:rFonts w:ascii="Times New Roman" w:hAnsi="Times New Roman" w:cs="Times New Roman"/>
          <w:sz w:val="28"/>
          <w:szCs w:val="28"/>
        </w:rPr>
        <w:t xml:space="preserve"> - общее количество ЭРЭ, штук.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Коэффициент повторяемости микросхем и микросборок: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3320" w:dyaOrig="680">
          <v:shape id="_x0000_i1029" type="#_x0000_t75" style="width:233.55pt;height:53.2pt" o:ole="" fillcolor="window">
            <v:imagedata r:id="rId16" o:title=""/>
          </v:shape>
          <o:OLEObject Type="Embed" ProgID="Equation.DSMT4" ShapeID="_x0000_i1029" DrawAspect="Content" ObjectID="_1523110501" r:id="rId17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Н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мс</w:t>
      </w:r>
      <w:proofErr w:type="spellEnd"/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3F48">
        <w:rPr>
          <w:rFonts w:ascii="Times New Roman" w:hAnsi="Times New Roman" w:cs="Times New Roman"/>
          <w:sz w:val="28"/>
          <w:szCs w:val="28"/>
        </w:rPr>
        <w:t>- количество типоразмеров корпусов микросхем и микросборок в изделии,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Н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мс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- общее количество микросхем и микросборок.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Коэффициент использования микросхем: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3800" w:dyaOrig="680">
          <v:shape id="_x0000_i1030" type="#_x0000_t75" style="width:266.7pt;height:53.2pt" o:ole="" fillcolor="window">
            <v:imagedata r:id="rId18" o:title=""/>
          </v:shape>
          <o:OLEObject Type="Embed" ProgID="Equation.DSMT4" ShapeID="_x0000_i1030" DrawAspect="Content" ObjectID="_1523110502" r:id="rId19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Коэффициент установочных размеров: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2980" w:dyaOrig="680">
          <v:shape id="_x0000_i1031" type="#_x0000_t75" style="width:260.45pt;height:60.1pt" o:ole="" fillcolor="window">
            <v:imagedata r:id="rId20" o:title=""/>
          </v:shape>
          <o:OLEObject Type="Embed" ProgID="Equation.DSMT4" ShapeID="_x0000_i1031" DrawAspect="Content" ObjectID="_1523110503" r:id="rId21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H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yp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- количество видов установочных размеров в изделии, штук.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Коэффициент освоенности деталей: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2640" w:dyaOrig="680">
          <v:shape id="_x0000_i1032" type="#_x0000_t75" style="width:206.6pt;height:54.45pt" o:ole="" fillcolor="window">
            <v:imagedata r:id="rId22" o:title=""/>
          </v:shape>
          <o:OLEObject Type="Embed" ProgID="Equation.DSMT4" ShapeID="_x0000_i1032" DrawAspect="Content" ObjectID="_1523110504" r:id="rId23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Д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ор</w:t>
      </w:r>
      <w:r w:rsidRPr="00F53F48">
        <w:rPr>
          <w:rFonts w:ascii="Times New Roman" w:hAnsi="Times New Roman" w:cs="Times New Roman"/>
          <w:sz w:val="28"/>
          <w:szCs w:val="28"/>
        </w:rPr>
        <w:t xml:space="preserve"> - общее количество оригинальных деталей в изделии, штук.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2. Технологические показатели.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Коэффициент автоматизации и механизации подготовки ЭРЭ к монтажу:</w:t>
      </w:r>
      <w:r w:rsidRPr="00F53F48">
        <w:rPr>
          <w:rFonts w:ascii="Times New Roman" w:hAnsi="Times New Roman" w:cs="Times New Roman"/>
          <w:sz w:val="28"/>
          <w:szCs w:val="28"/>
        </w:rPr>
        <w:object w:dxaOrig="3040" w:dyaOrig="680">
          <v:shape id="_x0000_i1033" type="#_x0000_t75" style="width:252.95pt;height:56.35pt" o:ole="" fillcolor="window">
            <v:imagedata r:id="rId24" o:title=""/>
          </v:shape>
          <o:OLEObject Type="Embed" ProgID="Equation.DSMT4" ShapeID="_x0000_i1033" DrawAspect="Content" ObjectID="_1523110505" r:id="rId25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lastRenderedPageBreak/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Н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МПЭРЭ</w:t>
      </w:r>
      <w:r w:rsidRPr="00F53F48">
        <w:rPr>
          <w:rFonts w:ascii="Times New Roman" w:hAnsi="Times New Roman" w:cs="Times New Roman"/>
          <w:sz w:val="28"/>
          <w:szCs w:val="28"/>
        </w:rPr>
        <w:t xml:space="preserve"> - количество ЭРЭ, шт., подготовка которых к монтажу может осуществляться механизированным или автоматизированным способом.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Коэффициент автоматизации и механизации монтажа изделия: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2200" w:dyaOrig="680">
          <v:shape id="_x0000_i1034" type="#_x0000_t75" style="width:182.2pt;height:56.35pt" o:ole="" fillcolor="window">
            <v:imagedata r:id="rId26" o:title=""/>
          </v:shape>
          <o:OLEObject Type="Embed" ProgID="Equation.DSMT4" ShapeID="_x0000_i1034" DrawAspect="Content" ObjectID="_1523110506" r:id="rId27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Н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ам</w:t>
      </w:r>
      <w:r w:rsidRPr="00F53F48">
        <w:rPr>
          <w:rFonts w:ascii="Times New Roman" w:hAnsi="Times New Roman" w:cs="Times New Roman"/>
          <w:sz w:val="28"/>
          <w:szCs w:val="28"/>
        </w:rPr>
        <w:t xml:space="preserve"> - количество монтажных соединений, которые могут осуществляться механизированным или автоматизированным способом,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Н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- общее количество монтажных соединений.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Основным показателем, используемым для оценки технологичности конструкции, является комплексный показатель технологичности К, определяемый на основании базовых конструкторских и технологических показателей по формуле: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1280" w:dyaOrig="1180">
          <v:shape id="_x0000_i1035" type="#_x0000_t75" style="width:93.3pt;height:85.75pt" o:ole="" fillcolor="window">
            <v:imagedata r:id="rId28" o:title=""/>
          </v:shape>
          <o:OLEObject Type="Embed" ProgID="Equation.3" ShapeID="_x0000_i1035" DrawAspect="Content" ObjectID="_1523110507" r:id="rId29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где: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K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- значение коэффициента, являющегося базовым показателем,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φ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- весовой коэффициент, соответствующий показателю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K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>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К базовым показателям относятся: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К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исп.мс</w:t>
      </w:r>
      <w:proofErr w:type="spellEnd"/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F53F48">
        <w:rPr>
          <w:rFonts w:ascii="Times New Roman" w:hAnsi="Times New Roman" w:cs="Times New Roman"/>
          <w:sz w:val="28"/>
          <w:szCs w:val="28"/>
        </w:rPr>
        <w:t>,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К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ам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К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мпэрэ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К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повэрэ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К</w:t>
      </w:r>
      <w:r w:rsidRPr="00F53F48">
        <w:rPr>
          <w:rFonts w:ascii="Times New Roman" w:hAnsi="Times New Roman" w:cs="Times New Roman"/>
          <w:sz w:val="28"/>
          <w:szCs w:val="28"/>
          <w:vertAlign w:val="subscript"/>
        </w:rPr>
        <w:t>пэрэ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>. В этой же таблице приведены значения весовых коэффициентов, которые равны 1.0, 1.0, 0.75, 0.31, 0.187 соответственно.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Подставляя данные в расчётную формулу, получим: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object w:dxaOrig="5300" w:dyaOrig="660">
          <v:shape id="_x0000_i1036" type="#_x0000_t75" style="width:373.15pt;height:46.35pt" o:ole="" fillcolor="window">
            <v:imagedata r:id="rId30" o:title=""/>
          </v:shape>
          <o:OLEObject Type="Embed" ProgID="Equation.DSMT4" ShapeID="_x0000_i1036" DrawAspect="Content" ObjectID="_1523110508" r:id="rId31"/>
        </w:objec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Вывод: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Значение комплексного показателя технологичности оцениваемой конструкции электронного блока является удовлетворительны</w:t>
      </w:r>
      <w:r>
        <w:rPr>
          <w:rFonts w:ascii="Times New Roman" w:hAnsi="Times New Roman" w:cs="Times New Roman"/>
          <w:sz w:val="28"/>
          <w:szCs w:val="28"/>
        </w:rPr>
        <w:t>м как для единичного, так</w:t>
      </w:r>
      <w:r w:rsidRPr="00F5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53F48">
        <w:rPr>
          <w:rFonts w:ascii="Times New Roman" w:hAnsi="Times New Roman" w:cs="Times New Roman"/>
          <w:sz w:val="28"/>
          <w:szCs w:val="28"/>
        </w:rPr>
        <w:t xml:space="preserve"> серийного производства.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Расчёт норм времени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Для определения оперативного времени, проведём нормирование одной из операций, составляющих технологический процесс сборки платы управления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мехатронного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модуля.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Операция 20. Подготовительная.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Взять конденсатор из тары – 0,08 мин;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Установить конденсатор в приспособление - 0,1 мин;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Формовать и обрезать выводы - 0,1 мин;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Снять конденсатор с приспособления - 0,08 мин;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F48">
        <w:rPr>
          <w:rFonts w:ascii="Times New Roman" w:hAnsi="Times New Roman" w:cs="Times New Roman"/>
          <w:sz w:val="28"/>
          <w:szCs w:val="28"/>
        </w:rPr>
        <w:t>Облудить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выводы – 0,1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Уложить конденсатор в тару - 0,04 мин; 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   Итого: 0,5 мин.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Т. к необходимо обработать 16 конденсаторов, то  Топ = 8 мин.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Операция 80. Монтажная.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 Установить резистор на плату - 0,08 мин;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Произвести </w:t>
      </w:r>
      <w:proofErr w:type="spellStart"/>
      <w:r w:rsidRPr="00F53F48">
        <w:rPr>
          <w:rFonts w:ascii="Times New Roman" w:hAnsi="Times New Roman" w:cs="Times New Roman"/>
          <w:sz w:val="28"/>
          <w:szCs w:val="28"/>
        </w:rPr>
        <w:t>флюсование</w:t>
      </w:r>
      <w:proofErr w:type="spellEnd"/>
      <w:r w:rsidRPr="00F53F48">
        <w:rPr>
          <w:rFonts w:ascii="Times New Roman" w:hAnsi="Times New Roman" w:cs="Times New Roman"/>
          <w:sz w:val="28"/>
          <w:szCs w:val="28"/>
        </w:rPr>
        <w:t xml:space="preserve"> выводов - 0,2 мин;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Произвести пайку выводов - 0,12 мин; 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 xml:space="preserve">    Итого: 0,4 мин.</w:t>
      </w:r>
    </w:p>
    <w:p w:rsidR="00F53F48" w:rsidRPr="00F53F48" w:rsidRDefault="00F53F48" w:rsidP="00F53F48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Т. к необходимо обработать 5 резисторов, то  Топ = 2 мин.</w:t>
      </w:r>
    </w:p>
    <w:p w:rsidR="00E376A7" w:rsidRPr="00E376A7" w:rsidRDefault="00F53F48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F53F48">
        <w:rPr>
          <w:rFonts w:ascii="Times New Roman" w:hAnsi="Times New Roman" w:cs="Times New Roman"/>
          <w:sz w:val="28"/>
          <w:szCs w:val="28"/>
        </w:rPr>
        <w:t>Ввиду большого числа операций, здесь приведён расчет Топ только для двух операций. Нормирование остальных операций проводится аналогично.</w:t>
      </w:r>
      <w:bookmarkStart w:id="0" w:name="_GoBack"/>
      <w:bookmarkEnd w:id="0"/>
    </w:p>
    <w:sectPr w:rsidR="00E376A7" w:rsidRPr="00E376A7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FF8" w:rsidRDefault="003F7FF8" w:rsidP="007F725D">
      <w:pPr>
        <w:spacing w:after="0" w:line="240" w:lineRule="auto"/>
      </w:pPr>
      <w:r>
        <w:separator/>
      </w:r>
    </w:p>
  </w:endnote>
  <w:endnote w:type="continuationSeparator" w:id="0">
    <w:p w:rsidR="003F7FF8" w:rsidRDefault="003F7FF8" w:rsidP="007F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311311"/>
      <w:docPartObj>
        <w:docPartGallery w:val="Page Numbers (Bottom of Page)"/>
        <w:docPartUnique/>
      </w:docPartObj>
    </w:sdtPr>
    <w:sdtEndPr/>
    <w:sdtContent>
      <w:p w:rsidR="00C15449" w:rsidRDefault="00C1544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FD4">
          <w:rPr>
            <w:noProof/>
          </w:rPr>
          <w:t>6</w:t>
        </w:r>
        <w:r>
          <w:fldChar w:fldCharType="end"/>
        </w:r>
      </w:p>
    </w:sdtContent>
  </w:sdt>
  <w:p w:rsidR="00C15449" w:rsidRDefault="00C1544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FF8" w:rsidRDefault="003F7FF8" w:rsidP="007F725D">
      <w:pPr>
        <w:spacing w:after="0" w:line="240" w:lineRule="auto"/>
      </w:pPr>
      <w:r>
        <w:separator/>
      </w:r>
    </w:p>
  </w:footnote>
  <w:footnote w:type="continuationSeparator" w:id="0">
    <w:p w:rsidR="003F7FF8" w:rsidRDefault="003F7FF8" w:rsidP="007F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BF6"/>
    <w:multiLevelType w:val="hybridMultilevel"/>
    <w:tmpl w:val="0C80EE62"/>
    <w:lvl w:ilvl="0" w:tplc="3138AA9E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100A10"/>
    <w:multiLevelType w:val="hybridMultilevel"/>
    <w:tmpl w:val="49C2F10C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CBE0929"/>
    <w:multiLevelType w:val="hybridMultilevel"/>
    <w:tmpl w:val="3A60D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3728B"/>
    <w:multiLevelType w:val="hybridMultilevel"/>
    <w:tmpl w:val="1E74B6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5E0663"/>
    <w:multiLevelType w:val="hybridMultilevel"/>
    <w:tmpl w:val="5C882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152B1"/>
    <w:multiLevelType w:val="hybridMultilevel"/>
    <w:tmpl w:val="42E498A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34D1B98"/>
    <w:multiLevelType w:val="hybridMultilevel"/>
    <w:tmpl w:val="AF7C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27B3C"/>
    <w:multiLevelType w:val="hybridMultilevel"/>
    <w:tmpl w:val="233E8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A4FF0"/>
    <w:multiLevelType w:val="hybridMultilevel"/>
    <w:tmpl w:val="DA06B86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E2356CF"/>
    <w:multiLevelType w:val="hybridMultilevel"/>
    <w:tmpl w:val="0D6A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06202"/>
    <w:multiLevelType w:val="hybridMultilevel"/>
    <w:tmpl w:val="57F6E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35787"/>
    <w:multiLevelType w:val="hybridMultilevel"/>
    <w:tmpl w:val="3F200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75F58"/>
    <w:multiLevelType w:val="hybridMultilevel"/>
    <w:tmpl w:val="B8426680"/>
    <w:lvl w:ilvl="0" w:tplc="5E86A6A8">
      <w:start w:val="1"/>
      <w:numFmt w:val="decimal"/>
      <w:lvlText w:val="%1)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767ACA"/>
    <w:multiLevelType w:val="hybridMultilevel"/>
    <w:tmpl w:val="AF92271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2C0B6CD4"/>
    <w:multiLevelType w:val="hybridMultilevel"/>
    <w:tmpl w:val="7B08504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2D9F7332"/>
    <w:multiLevelType w:val="hybridMultilevel"/>
    <w:tmpl w:val="286E566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0073343"/>
    <w:multiLevelType w:val="hybridMultilevel"/>
    <w:tmpl w:val="B672E88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34500C94"/>
    <w:multiLevelType w:val="hybridMultilevel"/>
    <w:tmpl w:val="9A2E7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85192"/>
    <w:multiLevelType w:val="hybridMultilevel"/>
    <w:tmpl w:val="0D3E463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7C11C20"/>
    <w:multiLevelType w:val="hybridMultilevel"/>
    <w:tmpl w:val="4010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00B35"/>
    <w:multiLevelType w:val="hybridMultilevel"/>
    <w:tmpl w:val="29E6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9606E"/>
    <w:multiLevelType w:val="hybridMultilevel"/>
    <w:tmpl w:val="184ED4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FC1B2F"/>
    <w:multiLevelType w:val="hybridMultilevel"/>
    <w:tmpl w:val="26A4CD0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3">
    <w:nsid w:val="3FD33302"/>
    <w:multiLevelType w:val="hybridMultilevel"/>
    <w:tmpl w:val="01FEBEF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42F85802"/>
    <w:multiLevelType w:val="hybridMultilevel"/>
    <w:tmpl w:val="2E2E2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6373FA"/>
    <w:multiLevelType w:val="multilevel"/>
    <w:tmpl w:val="1758D266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>
    <w:nsid w:val="45591746"/>
    <w:multiLevelType w:val="hybridMultilevel"/>
    <w:tmpl w:val="1144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C91B87"/>
    <w:multiLevelType w:val="hybridMultilevel"/>
    <w:tmpl w:val="9CE48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E1E59"/>
    <w:multiLevelType w:val="hybridMultilevel"/>
    <w:tmpl w:val="D65AB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A084E"/>
    <w:multiLevelType w:val="hybridMultilevel"/>
    <w:tmpl w:val="B702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E3739"/>
    <w:multiLevelType w:val="hybridMultilevel"/>
    <w:tmpl w:val="D122BD90"/>
    <w:lvl w:ilvl="0" w:tplc="175EB4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8F6680"/>
    <w:multiLevelType w:val="hybridMultilevel"/>
    <w:tmpl w:val="15722D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4CF4D12"/>
    <w:multiLevelType w:val="hybridMultilevel"/>
    <w:tmpl w:val="C2DE70E8"/>
    <w:lvl w:ilvl="0" w:tplc="010EBC7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>
    <w:nsid w:val="64D32C9E"/>
    <w:multiLevelType w:val="hybridMultilevel"/>
    <w:tmpl w:val="0294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56F"/>
    <w:multiLevelType w:val="hybridMultilevel"/>
    <w:tmpl w:val="AC640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53587"/>
    <w:multiLevelType w:val="hybridMultilevel"/>
    <w:tmpl w:val="7B80793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691943A6"/>
    <w:multiLevelType w:val="hybridMultilevel"/>
    <w:tmpl w:val="82F46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D10109"/>
    <w:multiLevelType w:val="hybridMultilevel"/>
    <w:tmpl w:val="E6888FF6"/>
    <w:lvl w:ilvl="0" w:tplc="9AE84C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69C0FB8"/>
    <w:multiLevelType w:val="hybridMultilevel"/>
    <w:tmpl w:val="685862C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76D46573"/>
    <w:multiLevelType w:val="hybridMultilevel"/>
    <w:tmpl w:val="8E48EE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81F1878"/>
    <w:multiLevelType w:val="hybridMultilevel"/>
    <w:tmpl w:val="EEA2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F41CC"/>
    <w:multiLevelType w:val="hybridMultilevel"/>
    <w:tmpl w:val="F57C4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9386C"/>
    <w:multiLevelType w:val="hybridMultilevel"/>
    <w:tmpl w:val="AF50215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>
    <w:nsid w:val="7C423CCD"/>
    <w:multiLevelType w:val="hybridMultilevel"/>
    <w:tmpl w:val="A5206A5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>
    <w:nsid w:val="7D3B0D0F"/>
    <w:multiLevelType w:val="hybridMultilevel"/>
    <w:tmpl w:val="1896A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9"/>
  </w:num>
  <w:num w:numId="3">
    <w:abstractNumId w:val="37"/>
  </w:num>
  <w:num w:numId="4">
    <w:abstractNumId w:val="12"/>
  </w:num>
  <w:num w:numId="5">
    <w:abstractNumId w:val="26"/>
  </w:num>
  <w:num w:numId="6">
    <w:abstractNumId w:val="34"/>
  </w:num>
  <w:num w:numId="7">
    <w:abstractNumId w:val="9"/>
  </w:num>
  <w:num w:numId="8">
    <w:abstractNumId w:val="4"/>
  </w:num>
  <w:num w:numId="9">
    <w:abstractNumId w:val="27"/>
  </w:num>
  <w:num w:numId="10">
    <w:abstractNumId w:val="11"/>
  </w:num>
  <w:num w:numId="11">
    <w:abstractNumId w:val="29"/>
  </w:num>
  <w:num w:numId="12">
    <w:abstractNumId w:val="40"/>
  </w:num>
  <w:num w:numId="13">
    <w:abstractNumId w:val="28"/>
  </w:num>
  <w:num w:numId="14">
    <w:abstractNumId w:val="2"/>
  </w:num>
  <w:num w:numId="15">
    <w:abstractNumId w:val="24"/>
  </w:num>
  <w:num w:numId="16">
    <w:abstractNumId w:val="7"/>
  </w:num>
  <w:num w:numId="17">
    <w:abstractNumId w:val="20"/>
  </w:num>
  <w:num w:numId="18">
    <w:abstractNumId w:val="17"/>
  </w:num>
  <w:num w:numId="19">
    <w:abstractNumId w:val="41"/>
  </w:num>
  <w:num w:numId="20">
    <w:abstractNumId w:val="6"/>
  </w:num>
  <w:num w:numId="21">
    <w:abstractNumId w:val="33"/>
  </w:num>
  <w:num w:numId="22">
    <w:abstractNumId w:val="25"/>
  </w:num>
  <w:num w:numId="23">
    <w:abstractNumId w:val="36"/>
  </w:num>
  <w:num w:numId="24">
    <w:abstractNumId w:val="44"/>
  </w:num>
  <w:num w:numId="25">
    <w:abstractNumId w:val="21"/>
  </w:num>
  <w:num w:numId="26">
    <w:abstractNumId w:val="32"/>
  </w:num>
  <w:num w:numId="27">
    <w:abstractNumId w:val="14"/>
  </w:num>
  <w:num w:numId="28">
    <w:abstractNumId w:val="22"/>
  </w:num>
  <w:num w:numId="29">
    <w:abstractNumId w:val="42"/>
  </w:num>
  <w:num w:numId="30">
    <w:abstractNumId w:val="23"/>
  </w:num>
  <w:num w:numId="31">
    <w:abstractNumId w:val="13"/>
  </w:num>
  <w:num w:numId="32">
    <w:abstractNumId w:val="5"/>
  </w:num>
  <w:num w:numId="33">
    <w:abstractNumId w:val="1"/>
  </w:num>
  <w:num w:numId="34">
    <w:abstractNumId w:val="8"/>
  </w:num>
  <w:num w:numId="35">
    <w:abstractNumId w:val="43"/>
  </w:num>
  <w:num w:numId="36">
    <w:abstractNumId w:val="38"/>
  </w:num>
  <w:num w:numId="37">
    <w:abstractNumId w:val="18"/>
  </w:num>
  <w:num w:numId="38">
    <w:abstractNumId w:val="16"/>
  </w:num>
  <w:num w:numId="39">
    <w:abstractNumId w:val="19"/>
  </w:num>
  <w:num w:numId="40">
    <w:abstractNumId w:val="10"/>
  </w:num>
  <w:num w:numId="41">
    <w:abstractNumId w:val="35"/>
  </w:num>
  <w:num w:numId="42">
    <w:abstractNumId w:val="30"/>
  </w:num>
  <w:num w:numId="43">
    <w:abstractNumId w:val="3"/>
  </w:num>
  <w:num w:numId="44">
    <w:abstractNumId w:val="31"/>
  </w:num>
  <w:num w:numId="45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2A"/>
    <w:rsid w:val="000024DA"/>
    <w:rsid w:val="00037488"/>
    <w:rsid w:val="00070100"/>
    <w:rsid w:val="000765FD"/>
    <w:rsid w:val="00083470"/>
    <w:rsid w:val="000941BE"/>
    <w:rsid w:val="00097AFF"/>
    <w:rsid w:val="000A78CC"/>
    <w:rsid w:val="000F1F53"/>
    <w:rsid w:val="0012624D"/>
    <w:rsid w:val="00192813"/>
    <w:rsid w:val="001B0E84"/>
    <w:rsid w:val="001B2AA7"/>
    <w:rsid w:val="002B2816"/>
    <w:rsid w:val="002B771B"/>
    <w:rsid w:val="002D4FD4"/>
    <w:rsid w:val="00301C2A"/>
    <w:rsid w:val="00360489"/>
    <w:rsid w:val="003A432C"/>
    <w:rsid w:val="003B19BA"/>
    <w:rsid w:val="003F7FF8"/>
    <w:rsid w:val="004308CE"/>
    <w:rsid w:val="0051634D"/>
    <w:rsid w:val="00613896"/>
    <w:rsid w:val="0073075B"/>
    <w:rsid w:val="007F725D"/>
    <w:rsid w:val="00860D57"/>
    <w:rsid w:val="008633C2"/>
    <w:rsid w:val="008D3C5C"/>
    <w:rsid w:val="008F026A"/>
    <w:rsid w:val="009177D4"/>
    <w:rsid w:val="009678B7"/>
    <w:rsid w:val="00973A4F"/>
    <w:rsid w:val="009C0500"/>
    <w:rsid w:val="00B56F27"/>
    <w:rsid w:val="00C15449"/>
    <w:rsid w:val="00DF24CC"/>
    <w:rsid w:val="00E376A7"/>
    <w:rsid w:val="00EE57E6"/>
    <w:rsid w:val="00F12B10"/>
    <w:rsid w:val="00F50665"/>
    <w:rsid w:val="00F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B771B"/>
  </w:style>
  <w:style w:type="paragraph" w:styleId="1">
    <w:name w:val="heading 1"/>
    <w:basedOn w:val="a"/>
    <w:next w:val="a"/>
    <w:link w:val="10"/>
    <w:qFormat/>
    <w:rsid w:val="002B771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heading 2"/>
    <w:aliases w:val=" Знак"/>
    <w:basedOn w:val="a"/>
    <w:next w:val="a"/>
    <w:link w:val="20"/>
    <w:qFormat/>
    <w:rsid w:val="002B771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B771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B771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2B771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771B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77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aliases w:val=" Знак Знак"/>
    <w:basedOn w:val="a0"/>
    <w:link w:val="2"/>
    <w:rsid w:val="002B77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B771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B771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B771B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771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77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71B"/>
    <w:rPr>
      <w:rFonts w:ascii="Tahoma" w:hAnsi="Tahoma" w:cs="Tahoma"/>
      <w:sz w:val="16"/>
      <w:szCs w:val="16"/>
    </w:rPr>
  </w:style>
  <w:style w:type="character" w:styleId="a6">
    <w:name w:val="Hyperlink"/>
    <w:basedOn w:val="a0"/>
    <w:unhideWhenUsed/>
    <w:rsid w:val="002B771B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7"/>
    <w:rsid w:val="002B771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2B771B"/>
  </w:style>
  <w:style w:type="character" w:customStyle="1" w:styleId="21">
    <w:name w:val="Основной текст 2 Знак"/>
    <w:basedOn w:val="a0"/>
    <w:link w:val="22"/>
    <w:semiHidden/>
    <w:rsid w:val="002B771B"/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eastAsia="ru-RU"/>
    </w:rPr>
  </w:style>
  <w:style w:type="paragraph" w:styleId="22">
    <w:name w:val="Body Text 2"/>
    <w:basedOn w:val="a"/>
    <w:link w:val="21"/>
    <w:semiHidden/>
    <w:rsid w:val="002B77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2B771B"/>
  </w:style>
  <w:style w:type="character" w:customStyle="1" w:styleId="a9">
    <w:name w:val="Нижний колонтитул Знак"/>
    <w:basedOn w:val="a0"/>
    <w:link w:val="aa"/>
    <w:uiPriority w:val="99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9"/>
    <w:uiPriority w:val="99"/>
    <w:rsid w:val="002B77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2B771B"/>
  </w:style>
  <w:style w:type="character" w:customStyle="1" w:styleId="ab">
    <w:name w:val="Текст Знак"/>
    <w:basedOn w:val="a0"/>
    <w:link w:val="ac"/>
    <w:semiHidden/>
    <w:rsid w:val="002B77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Plain Text"/>
    <w:basedOn w:val="a"/>
    <w:link w:val="ab"/>
    <w:semiHidden/>
    <w:rsid w:val="002B771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Текст Знак1"/>
    <w:basedOn w:val="a0"/>
    <w:uiPriority w:val="99"/>
    <w:semiHidden/>
    <w:rsid w:val="002B771B"/>
    <w:rPr>
      <w:rFonts w:ascii="Consolas" w:hAnsi="Consolas"/>
      <w:sz w:val="21"/>
      <w:szCs w:val="21"/>
    </w:rPr>
  </w:style>
  <w:style w:type="character" w:customStyle="1" w:styleId="ad">
    <w:name w:val="Основной текст с отступом Знак"/>
    <w:basedOn w:val="a0"/>
    <w:link w:val="ae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 Indent"/>
    <w:basedOn w:val="a"/>
    <w:link w:val="ad"/>
    <w:rsid w:val="002B771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Основной текст с отступом Знак1"/>
    <w:basedOn w:val="a0"/>
    <w:uiPriority w:val="99"/>
    <w:semiHidden/>
    <w:rsid w:val="002B771B"/>
  </w:style>
  <w:style w:type="character" w:customStyle="1" w:styleId="31">
    <w:name w:val="Основной текст 3 Знак"/>
    <w:basedOn w:val="a0"/>
    <w:link w:val="32"/>
    <w:semiHidden/>
    <w:rsid w:val="002B77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1"/>
    <w:semiHidden/>
    <w:rsid w:val="002B7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2B771B"/>
    <w:rPr>
      <w:sz w:val="16"/>
      <w:szCs w:val="16"/>
    </w:rPr>
  </w:style>
  <w:style w:type="paragraph" w:customStyle="1" w:styleId="FR1">
    <w:name w:val="FR1"/>
    <w:rsid w:val="002B771B"/>
    <w:pPr>
      <w:widowControl w:val="0"/>
      <w:autoSpaceDE w:val="0"/>
      <w:autoSpaceDN w:val="0"/>
      <w:adjustRightInd w:val="0"/>
      <w:spacing w:after="0" w:line="240" w:lineRule="auto"/>
      <w:ind w:left="4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styleId="af">
    <w:name w:val="Title"/>
    <w:basedOn w:val="a"/>
    <w:next w:val="a"/>
    <w:link w:val="af0"/>
    <w:qFormat/>
    <w:rsid w:val="002B7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f0">
    <w:name w:val="Название Знак"/>
    <w:basedOn w:val="a0"/>
    <w:link w:val="af"/>
    <w:rsid w:val="002B7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2B77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f2">
    <w:name w:val="Подзаголовок Знак"/>
    <w:basedOn w:val="a0"/>
    <w:link w:val="af1"/>
    <w:uiPriority w:val="11"/>
    <w:rsid w:val="002B77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3">
    <w:name w:val="page number"/>
    <w:basedOn w:val="a0"/>
    <w:rsid w:val="002B771B"/>
  </w:style>
  <w:style w:type="paragraph" w:styleId="af4">
    <w:name w:val="header"/>
    <w:basedOn w:val="a"/>
    <w:link w:val="af5"/>
    <w:rsid w:val="002B77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0"/>
    <w:link w:val="af4"/>
    <w:rsid w:val="002B77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2B771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2B771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Normal">
    <w:name w:val="CNormal"/>
    <w:basedOn w:val="a"/>
    <w:rsid w:val="002B771B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MTDisplayEquation">
    <w:name w:val="MTDisplayEquation"/>
    <w:basedOn w:val="a"/>
    <w:next w:val="a"/>
    <w:rsid w:val="002B771B"/>
    <w:pPr>
      <w:tabs>
        <w:tab w:val="center" w:pos="4680"/>
        <w:tab w:val="right" w:pos="9360"/>
      </w:tabs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1">
    <w:name w:val="ft01"/>
    <w:basedOn w:val="a0"/>
    <w:rsid w:val="002B771B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t11">
    <w:name w:val="ft11"/>
    <w:basedOn w:val="a0"/>
    <w:rsid w:val="002B771B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character" w:customStyle="1" w:styleId="ft31">
    <w:name w:val="ft31"/>
    <w:basedOn w:val="a0"/>
    <w:rsid w:val="002B771B"/>
    <w:rPr>
      <w:rFonts w:ascii="Arial" w:hAnsi="Arial" w:cs="Arial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t41">
    <w:name w:val="ft41"/>
    <w:basedOn w:val="a0"/>
    <w:rsid w:val="002B771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t51">
    <w:name w:val="ft51"/>
    <w:basedOn w:val="a0"/>
    <w:rsid w:val="002B771B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paragraph" w:styleId="af6">
    <w:name w:val="Normal (Web)"/>
    <w:basedOn w:val="a"/>
    <w:rsid w:val="002B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Normal">
    <w:name w:val="LNormal"/>
    <w:basedOn w:val="a"/>
    <w:rsid w:val="002B771B"/>
    <w:pPr>
      <w:spacing w:before="20" w:after="20" w:line="36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7">
    <w:name w:val="No Spacing"/>
    <w:qFormat/>
    <w:rsid w:val="002B7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ы"/>
    <w:basedOn w:val="a"/>
    <w:next w:val="ae"/>
    <w:rsid w:val="002B771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23">
    <w:name w:val="Body Text Indent 2"/>
    <w:basedOn w:val="ae"/>
    <w:next w:val="ae"/>
    <w:link w:val="24"/>
    <w:rsid w:val="002B771B"/>
    <w:pPr>
      <w:spacing w:line="360" w:lineRule="auto"/>
      <w:ind w:left="1428" w:hanging="360"/>
      <w:jc w:val="both"/>
    </w:pPr>
    <w:rPr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2B77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таблица"/>
    <w:basedOn w:val="ae"/>
    <w:rsid w:val="002B771B"/>
    <w:pPr>
      <w:spacing w:line="360" w:lineRule="auto"/>
      <w:ind w:firstLine="0"/>
      <w:jc w:val="center"/>
    </w:pPr>
    <w:rPr>
      <w:rFonts w:ascii="Courier New" w:hAnsi="Courier New"/>
      <w:szCs w:val="24"/>
    </w:rPr>
  </w:style>
  <w:style w:type="paragraph" w:styleId="afa">
    <w:name w:val="caption"/>
    <w:basedOn w:val="a"/>
    <w:next w:val="a"/>
    <w:qFormat/>
    <w:rsid w:val="002B771B"/>
    <w:pPr>
      <w:spacing w:after="0" w:line="360" w:lineRule="auto"/>
      <w:ind w:firstLine="567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-010">
    <w:name w:val="Стиль Слева:  -0.1 см Первая строка:  0 см"/>
    <w:basedOn w:val="a"/>
    <w:rsid w:val="002B771B"/>
    <w:pPr>
      <w:widowControl w:val="0"/>
      <w:autoSpaceDE w:val="0"/>
      <w:autoSpaceDN w:val="0"/>
      <w:adjustRightInd w:val="0"/>
      <w:spacing w:after="0" w:line="240" w:lineRule="auto"/>
      <w:ind w:left="-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b">
    <w:name w:val="Заголовок таблицы"/>
    <w:basedOn w:val="a"/>
    <w:rsid w:val="002B771B"/>
    <w:pPr>
      <w:widowControl w:val="0"/>
      <w:autoSpaceDE w:val="0"/>
      <w:autoSpaceDN w:val="0"/>
      <w:adjustRightInd w:val="0"/>
      <w:spacing w:after="0" w:line="360" w:lineRule="auto"/>
      <w:ind w:firstLine="426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15">
    <w:name w:val="Стиль1"/>
    <w:basedOn w:val="a8"/>
    <w:link w:val="16"/>
    <w:qFormat/>
    <w:rsid w:val="002B771B"/>
    <w:pPr>
      <w:ind w:firstLine="708"/>
    </w:pPr>
    <w:rPr>
      <w:rFonts w:ascii="Arial" w:hAnsi="Arial"/>
      <w:sz w:val="24"/>
      <w:szCs w:val="24"/>
    </w:rPr>
  </w:style>
  <w:style w:type="character" w:customStyle="1" w:styleId="16">
    <w:name w:val="Стиль1 Знак"/>
    <w:link w:val="15"/>
    <w:rsid w:val="002B771B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5">
    <w:name w:val="Стиль2"/>
    <w:basedOn w:val="a8"/>
    <w:link w:val="26"/>
    <w:qFormat/>
    <w:rsid w:val="002B771B"/>
    <w:pPr>
      <w:spacing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26">
    <w:name w:val="Стиль2 Знак"/>
    <w:link w:val="25"/>
    <w:rsid w:val="002B771B"/>
    <w:rPr>
      <w:rFonts w:ascii="Arial" w:eastAsia="Times New Roman" w:hAnsi="Arial" w:cs="Times New Roman"/>
      <w:b/>
      <w:sz w:val="24"/>
      <w:szCs w:val="24"/>
      <w:lang w:eastAsia="ru-RU"/>
    </w:rPr>
  </w:style>
  <w:style w:type="paragraph" w:styleId="afc">
    <w:name w:val="TOC Heading"/>
    <w:basedOn w:val="1"/>
    <w:next w:val="a"/>
    <w:qFormat/>
    <w:rsid w:val="002B771B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17">
    <w:name w:val="toc 1"/>
    <w:basedOn w:val="a"/>
    <w:next w:val="a"/>
    <w:autoRedefine/>
    <w:unhideWhenUsed/>
    <w:rsid w:val="002B7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toc 2"/>
    <w:basedOn w:val="a"/>
    <w:next w:val="a"/>
    <w:autoRedefine/>
    <w:unhideWhenUsed/>
    <w:rsid w:val="002B771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toc 3"/>
    <w:basedOn w:val="a"/>
    <w:next w:val="a"/>
    <w:autoRedefine/>
    <w:unhideWhenUsed/>
    <w:rsid w:val="002B771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y">
    <w:name w:val="My"/>
    <w:basedOn w:val="a"/>
    <w:link w:val="My0"/>
    <w:rsid w:val="002B771B"/>
    <w:pPr>
      <w:spacing w:after="0" w:line="360" w:lineRule="auto"/>
      <w:ind w:firstLine="709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My0">
    <w:name w:val="My Знак"/>
    <w:basedOn w:val="a0"/>
    <w:link w:val="My"/>
    <w:rsid w:val="002B771B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afd">
    <w:name w:val="СтильЖ"/>
    <w:basedOn w:val="a"/>
    <w:link w:val="afe"/>
    <w:rsid w:val="002B771B"/>
    <w:pPr>
      <w:spacing w:after="0" w:line="360" w:lineRule="auto"/>
      <w:ind w:firstLine="709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afe">
    <w:name w:val="СтильЖ Знак"/>
    <w:basedOn w:val="a0"/>
    <w:link w:val="afd"/>
    <w:rsid w:val="002B771B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FontStyle58">
    <w:name w:val="Font Style58"/>
    <w:basedOn w:val="a0"/>
    <w:rsid w:val="002B771B"/>
    <w:rPr>
      <w:rFonts w:ascii="Courier New" w:hAnsi="Courier New" w:cs="Courier New"/>
      <w:b/>
      <w:bCs/>
      <w:sz w:val="24"/>
      <w:szCs w:val="24"/>
    </w:rPr>
  </w:style>
  <w:style w:type="character" w:customStyle="1" w:styleId="FontStyle56">
    <w:name w:val="Font Style56"/>
    <w:basedOn w:val="a0"/>
    <w:rsid w:val="002B771B"/>
    <w:rPr>
      <w:rFonts w:ascii="Courier New" w:hAnsi="Courier New" w:cs="Courier New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B771B"/>
  </w:style>
  <w:style w:type="paragraph" w:styleId="1">
    <w:name w:val="heading 1"/>
    <w:basedOn w:val="a"/>
    <w:next w:val="a"/>
    <w:link w:val="10"/>
    <w:qFormat/>
    <w:rsid w:val="002B771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heading 2"/>
    <w:aliases w:val=" Знак"/>
    <w:basedOn w:val="a"/>
    <w:next w:val="a"/>
    <w:link w:val="20"/>
    <w:qFormat/>
    <w:rsid w:val="002B771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B771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B771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2B771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771B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77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aliases w:val=" Знак Знак"/>
    <w:basedOn w:val="a0"/>
    <w:link w:val="2"/>
    <w:rsid w:val="002B77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B771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B771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B771B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771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77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71B"/>
    <w:rPr>
      <w:rFonts w:ascii="Tahoma" w:hAnsi="Tahoma" w:cs="Tahoma"/>
      <w:sz w:val="16"/>
      <w:szCs w:val="16"/>
    </w:rPr>
  </w:style>
  <w:style w:type="character" w:styleId="a6">
    <w:name w:val="Hyperlink"/>
    <w:basedOn w:val="a0"/>
    <w:unhideWhenUsed/>
    <w:rsid w:val="002B771B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7"/>
    <w:rsid w:val="002B771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2B771B"/>
  </w:style>
  <w:style w:type="character" w:customStyle="1" w:styleId="21">
    <w:name w:val="Основной текст 2 Знак"/>
    <w:basedOn w:val="a0"/>
    <w:link w:val="22"/>
    <w:semiHidden/>
    <w:rsid w:val="002B771B"/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eastAsia="ru-RU"/>
    </w:rPr>
  </w:style>
  <w:style w:type="paragraph" w:styleId="22">
    <w:name w:val="Body Text 2"/>
    <w:basedOn w:val="a"/>
    <w:link w:val="21"/>
    <w:semiHidden/>
    <w:rsid w:val="002B77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2B771B"/>
  </w:style>
  <w:style w:type="character" w:customStyle="1" w:styleId="a9">
    <w:name w:val="Нижний колонтитул Знак"/>
    <w:basedOn w:val="a0"/>
    <w:link w:val="aa"/>
    <w:uiPriority w:val="99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9"/>
    <w:uiPriority w:val="99"/>
    <w:rsid w:val="002B77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2B771B"/>
  </w:style>
  <w:style w:type="character" w:customStyle="1" w:styleId="ab">
    <w:name w:val="Текст Знак"/>
    <w:basedOn w:val="a0"/>
    <w:link w:val="ac"/>
    <w:semiHidden/>
    <w:rsid w:val="002B77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Plain Text"/>
    <w:basedOn w:val="a"/>
    <w:link w:val="ab"/>
    <w:semiHidden/>
    <w:rsid w:val="002B771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Текст Знак1"/>
    <w:basedOn w:val="a0"/>
    <w:uiPriority w:val="99"/>
    <w:semiHidden/>
    <w:rsid w:val="002B771B"/>
    <w:rPr>
      <w:rFonts w:ascii="Consolas" w:hAnsi="Consolas"/>
      <w:sz w:val="21"/>
      <w:szCs w:val="21"/>
    </w:rPr>
  </w:style>
  <w:style w:type="character" w:customStyle="1" w:styleId="ad">
    <w:name w:val="Основной текст с отступом Знак"/>
    <w:basedOn w:val="a0"/>
    <w:link w:val="ae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 Indent"/>
    <w:basedOn w:val="a"/>
    <w:link w:val="ad"/>
    <w:rsid w:val="002B771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Основной текст с отступом Знак1"/>
    <w:basedOn w:val="a0"/>
    <w:uiPriority w:val="99"/>
    <w:semiHidden/>
    <w:rsid w:val="002B771B"/>
  </w:style>
  <w:style w:type="character" w:customStyle="1" w:styleId="31">
    <w:name w:val="Основной текст 3 Знак"/>
    <w:basedOn w:val="a0"/>
    <w:link w:val="32"/>
    <w:semiHidden/>
    <w:rsid w:val="002B77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1"/>
    <w:semiHidden/>
    <w:rsid w:val="002B7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2B771B"/>
    <w:rPr>
      <w:sz w:val="16"/>
      <w:szCs w:val="16"/>
    </w:rPr>
  </w:style>
  <w:style w:type="paragraph" w:customStyle="1" w:styleId="FR1">
    <w:name w:val="FR1"/>
    <w:rsid w:val="002B771B"/>
    <w:pPr>
      <w:widowControl w:val="0"/>
      <w:autoSpaceDE w:val="0"/>
      <w:autoSpaceDN w:val="0"/>
      <w:adjustRightInd w:val="0"/>
      <w:spacing w:after="0" w:line="240" w:lineRule="auto"/>
      <w:ind w:left="4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styleId="af">
    <w:name w:val="Title"/>
    <w:basedOn w:val="a"/>
    <w:next w:val="a"/>
    <w:link w:val="af0"/>
    <w:qFormat/>
    <w:rsid w:val="002B7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f0">
    <w:name w:val="Название Знак"/>
    <w:basedOn w:val="a0"/>
    <w:link w:val="af"/>
    <w:rsid w:val="002B7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2B77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f2">
    <w:name w:val="Подзаголовок Знак"/>
    <w:basedOn w:val="a0"/>
    <w:link w:val="af1"/>
    <w:uiPriority w:val="11"/>
    <w:rsid w:val="002B77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3">
    <w:name w:val="page number"/>
    <w:basedOn w:val="a0"/>
    <w:rsid w:val="002B771B"/>
  </w:style>
  <w:style w:type="paragraph" w:styleId="af4">
    <w:name w:val="header"/>
    <w:basedOn w:val="a"/>
    <w:link w:val="af5"/>
    <w:rsid w:val="002B77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0"/>
    <w:link w:val="af4"/>
    <w:rsid w:val="002B77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2B771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2B771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Normal">
    <w:name w:val="CNormal"/>
    <w:basedOn w:val="a"/>
    <w:rsid w:val="002B771B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MTDisplayEquation">
    <w:name w:val="MTDisplayEquation"/>
    <w:basedOn w:val="a"/>
    <w:next w:val="a"/>
    <w:rsid w:val="002B771B"/>
    <w:pPr>
      <w:tabs>
        <w:tab w:val="center" w:pos="4680"/>
        <w:tab w:val="right" w:pos="9360"/>
      </w:tabs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1">
    <w:name w:val="ft01"/>
    <w:basedOn w:val="a0"/>
    <w:rsid w:val="002B771B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t11">
    <w:name w:val="ft11"/>
    <w:basedOn w:val="a0"/>
    <w:rsid w:val="002B771B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character" w:customStyle="1" w:styleId="ft31">
    <w:name w:val="ft31"/>
    <w:basedOn w:val="a0"/>
    <w:rsid w:val="002B771B"/>
    <w:rPr>
      <w:rFonts w:ascii="Arial" w:hAnsi="Arial" w:cs="Arial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t41">
    <w:name w:val="ft41"/>
    <w:basedOn w:val="a0"/>
    <w:rsid w:val="002B771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t51">
    <w:name w:val="ft51"/>
    <w:basedOn w:val="a0"/>
    <w:rsid w:val="002B771B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paragraph" w:styleId="af6">
    <w:name w:val="Normal (Web)"/>
    <w:basedOn w:val="a"/>
    <w:rsid w:val="002B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Normal">
    <w:name w:val="LNormal"/>
    <w:basedOn w:val="a"/>
    <w:rsid w:val="002B771B"/>
    <w:pPr>
      <w:spacing w:before="20" w:after="20" w:line="36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7">
    <w:name w:val="No Spacing"/>
    <w:qFormat/>
    <w:rsid w:val="002B7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ы"/>
    <w:basedOn w:val="a"/>
    <w:next w:val="ae"/>
    <w:rsid w:val="002B771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23">
    <w:name w:val="Body Text Indent 2"/>
    <w:basedOn w:val="ae"/>
    <w:next w:val="ae"/>
    <w:link w:val="24"/>
    <w:rsid w:val="002B771B"/>
    <w:pPr>
      <w:spacing w:line="360" w:lineRule="auto"/>
      <w:ind w:left="1428" w:hanging="360"/>
      <w:jc w:val="both"/>
    </w:pPr>
    <w:rPr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2B77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таблица"/>
    <w:basedOn w:val="ae"/>
    <w:rsid w:val="002B771B"/>
    <w:pPr>
      <w:spacing w:line="360" w:lineRule="auto"/>
      <w:ind w:firstLine="0"/>
      <w:jc w:val="center"/>
    </w:pPr>
    <w:rPr>
      <w:rFonts w:ascii="Courier New" w:hAnsi="Courier New"/>
      <w:szCs w:val="24"/>
    </w:rPr>
  </w:style>
  <w:style w:type="paragraph" w:styleId="afa">
    <w:name w:val="caption"/>
    <w:basedOn w:val="a"/>
    <w:next w:val="a"/>
    <w:qFormat/>
    <w:rsid w:val="002B771B"/>
    <w:pPr>
      <w:spacing w:after="0" w:line="360" w:lineRule="auto"/>
      <w:ind w:firstLine="567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-010">
    <w:name w:val="Стиль Слева:  -0.1 см Первая строка:  0 см"/>
    <w:basedOn w:val="a"/>
    <w:rsid w:val="002B771B"/>
    <w:pPr>
      <w:widowControl w:val="0"/>
      <w:autoSpaceDE w:val="0"/>
      <w:autoSpaceDN w:val="0"/>
      <w:adjustRightInd w:val="0"/>
      <w:spacing w:after="0" w:line="240" w:lineRule="auto"/>
      <w:ind w:left="-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b">
    <w:name w:val="Заголовок таблицы"/>
    <w:basedOn w:val="a"/>
    <w:rsid w:val="002B771B"/>
    <w:pPr>
      <w:widowControl w:val="0"/>
      <w:autoSpaceDE w:val="0"/>
      <w:autoSpaceDN w:val="0"/>
      <w:adjustRightInd w:val="0"/>
      <w:spacing w:after="0" w:line="360" w:lineRule="auto"/>
      <w:ind w:firstLine="426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15">
    <w:name w:val="Стиль1"/>
    <w:basedOn w:val="a8"/>
    <w:link w:val="16"/>
    <w:qFormat/>
    <w:rsid w:val="002B771B"/>
    <w:pPr>
      <w:ind w:firstLine="708"/>
    </w:pPr>
    <w:rPr>
      <w:rFonts w:ascii="Arial" w:hAnsi="Arial"/>
      <w:sz w:val="24"/>
      <w:szCs w:val="24"/>
    </w:rPr>
  </w:style>
  <w:style w:type="character" w:customStyle="1" w:styleId="16">
    <w:name w:val="Стиль1 Знак"/>
    <w:link w:val="15"/>
    <w:rsid w:val="002B771B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5">
    <w:name w:val="Стиль2"/>
    <w:basedOn w:val="a8"/>
    <w:link w:val="26"/>
    <w:qFormat/>
    <w:rsid w:val="002B771B"/>
    <w:pPr>
      <w:spacing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26">
    <w:name w:val="Стиль2 Знак"/>
    <w:link w:val="25"/>
    <w:rsid w:val="002B771B"/>
    <w:rPr>
      <w:rFonts w:ascii="Arial" w:eastAsia="Times New Roman" w:hAnsi="Arial" w:cs="Times New Roman"/>
      <w:b/>
      <w:sz w:val="24"/>
      <w:szCs w:val="24"/>
      <w:lang w:eastAsia="ru-RU"/>
    </w:rPr>
  </w:style>
  <w:style w:type="paragraph" w:styleId="afc">
    <w:name w:val="TOC Heading"/>
    <w:basedOn w:val="1"/>
    <w:next w:val="a"/>
    <w:qFormat/>
    <w:rsid w:val="002B771B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17">
    <w:name w:val="toc 1"/>
    <w:basedOn w:val="a"/>
    <w:next w:val="a"/>
    <w:autoRedefine/>
    <w:unhideWhenUsed/>
    <w:rsid w:val="002B7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toc 2"/>
    <w:basedOn w:val="a"/>
    <w:next w:val="a"/>
    <w:autoRedefine/>
    <w:unhideWhenUsed/>
    <w:rsid w:val="002B771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toc 3"/>
    <w:basedOn w:val="a"/>
    <w:next w:val="a"/>
    <w:autoRedefine/>
    <w:unhideWhenUsed/>
    <w:rsid w:val="002B771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y">
    <w:name w:val="My"/>
    <w:basedOn w:val="a"/>
    <w:link w:val="My0"/>
    <w:rsid w:val="002B771B"/>
    <w:pPr>
      <w:spacing w:after="0" w:line="360" w:lineRule="auto"/>
      <w:ind w:firstLine="709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My0">
    <w:name w:val="My Знак"/>
    <w:basedOn w:val="a0"/>
    <w:link w:val="My"/>
    <w:rsid w:val="002B771B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afd">
    <w:name w:val="СтильЖ"/>
    <w:basedOn w:val="a"/>
    <w:link w:val="afe"/>
    <w:rsid w:val="002B771B"/>
    <w:pPr>
      <w:spacing w:after="0" w:line="360" w:lineRule="auto"/>
      <w:ind w:firstLine="709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afe">
    <w:name w:val="СтильЖ Знак"/>
    <w:basedOn w:val="a0"/>
    <w:link w:val="afd"/>
    <w:rsid w:val="002B771B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FontStyle58">
    <w:name w:val="Font Style58"/>
    <w:basedOn w:val="a0"/>
    <w:rsid w:val="002B771B"/>
    <w:rPr>
      <w:rFonts w:ascii="Courier New" w:hAnsi="Courier New" w:cs="Courier New"/>
      <w:b/>
      <w:bCs/>
      <w:sz w:val="24"/>
      <w:szCs w:val="24"/>
    </w:rPr>
  </w:style>
  <w:style w:type="character" w:customStyle="1" w:styleId="FontStyle56">
    <w:name w:val="Font Style56"/>
    <w:basedOn w:val="a0"/>
    <w:rsid w:val="002B771B"/>
    <w:rPr>
      <w:rFonts w:ascii="Courier New" w:hAnsi="Courier New" w:cs="Courier New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BoOoM</dc:creator>
  <cp:lastModifiedBy>Vladimir</cp:lastModifiedBy>
  <cp:revision>10</cp:revision>
  <dcterms:created xsi:type="dcterms:W3CDTF">2011-06-21T05:15:00Z</dcterms:created>
  <dcterms:modified xsi:type="dcterms:W3CDTF">2016-04-25T14:16:00Z</dcterms:modified>
</cp:coreProperties>
</file>