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700E4C" w:rsidRPr="00571F85" w:rsidTr="00700E4C">
        <w:tc>
          <w:tcPr>
            <w:tcW w:w="4820" w:type="dxa"/>
          </w:tcPr>
          <w:p w:rsidR="00700E4C" w:rsidRPr="00A257C0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  <w:lang w:val="en-US"/>
              </w:rPr>
            </w:pPr>
          </w:p>
        </w:tc>
        <w:tc>
          <w:tcPr>
            <w:tcW w:w="1163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УТВЕРЖДАЮ</w:t>
            </w:r>
          </w:p>
        </w:tc>
      </w:tr>
      <w:tr w:rsidR="00700E4C" w:rsidRPr="00571F85" w:rsidTr="00700E4C">
        <w:trPr>
          <w:trHeight w:val="2047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6"/>
              </w:rPr>
            </w:pPr>
          </w:p>
        </w:tc>
        <w:tc>
          <w:tcPr>
            <w:tcW w:w="1163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Руководитель</w:t>
            </w:r>
            <w:r>
              <w:rPr>
                <w:rFonts w:eastAsia="MS Mincho" w:cs="Arial"/>
              </w:rPr>
              <w:t xml:space="preserve"> образовательной программы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________________ Сергеева Е. Г.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  <w:sz w:val="16"/>
              </w:rPr>
            </w:pPr>
            <w:r w:rsidRPr="00571F85">
              <w:rPr>
                <w:rFonts w:eastAsia="MS Mincho" w:cs="Arial"/>
                <w:sz w:val="16"/>
                <w:szCs w:val="16"/>
              </w:rPr>
              <w:t>М.П.</w:t>
            </w:r>
          </w:p>
        </w:tc>
      </w:tr>
    </w:tbl>
    <w:p w:rsidR="00700E4C" w:rsidRPr="00571F85" w:rsidRDefault="00700E4C" w:rsidP="00700E4C">
      <w:pPr>
        <w:suppressAutoHyphens/>
        <w:spacing w:before="480" w:after="120"/>
        <w:ind w:firstLine="0"/>
        <w:contextualSpacing w:val="0"/>
        <w:jc w:val="center"/>
        <w:rPr>
          <w:rFonts w:eastAsia="MS Mincho" w:cs="Arial"/>
          <w:b/>
          <w:caps/>
          <w:sz w:val="32"/>
          <w:lang w:val="en-US"/>
        </w:rPr>
      </w:pPr>
      <w:r w:rsidRPr="00571F85">
        <w:rPr>
          <w:rFonts w:eastAsia="MS Mincho" w:cs="Arial"/>
          <w:b/>
          <w:caps/>
          <w:sz w:val="32"/>
        </w:rPr>
        <w:t>ТЕХНИЧЕСКОЕ ЗАДАНИЕ</w:t>
      </w:r>
    </w:p>
    <w:p w:rsidR="00700E4C" w:rsidRPr="00571F85" w:rsidRDefault="00700E4C" w:rsidP="00700E4C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на разработку</w:t>
      </w:r>
    </w:p>
    <w:p w:rsidR="00700E4C" w:rsidRPr="00571F85" w:rsidRDefault="006A4223" w:rsidP="00700E4C">
      <w:pPr>
        <w:suppressAutoHyphens/>
        <w:ind w:firstLine="0"/>
        <w:jc w:val="center"/>
        <w:rPr>
          <w:rFonts w:eastAsia="MS Mincho" w:cs="Arial"/>
          <w:u w:val="single"/>
        </w:rPr>
      </w:pPr>
      <w:r>
        <w:rPr>
          <w:rFonts w:eastAsia="MS Mincho" w:cs="Arial"/>
          <w:u w:val="single"/>
        </w:rPr>
        <w:t xml:space="preserve">онлайн-ассистента </w:t>
      </w:r>
      <w:proofErr w:type="gramStart"/>
      <w:r>
        <w:rPr>
          <w:rFonts w:eastAsia="MS Mincho" w:cs="Arial"/>
          <w:u w:val="single"/>
        </w:rPr>
        <w:t>для интернет</w:t>
      </w:r>
      <w:proofErr w:type="gramEnd"/>
      <w:r>
        <w:rPr>
          <w:rFonts w:eastAsia="MS Mincho" w:cs="Arial"/>
          <w:u w:val="single"/>
        </w:rPr>
        <w:t xml:space="preserve"> магазина</w:t>
      </w:r>
    </w:p>
    <w:p w:rsidR="00700E4C" w:rsidRPr="00571F85" w:rsidRDefault="00700E4C" w:rsidP="00700E4C">
      <w:pPr>
        <w:suppressAutoHyphens/>
        <w:rPr>
          <w:rFonts w:eastAsia="MS Mincho" w:cs="Arial"/>
        </w:rPr>
      </w:pPr>
    </w:p>
    <w:p w:rsidR="00700E4C" w:rsidRPr="00571F85" w:rsidRDefault="00700E4C" w:rsidP="00700E4C">
      <w:pPr>
        <w:suppressAutoHyphens/>
        <w:rPr>
          <w:rFonts w:eastAsia="MS Mincho" w:cs="Arial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700E4C" w:rsidRPr="00571F85" w:rsidTr="00700E4C">
        <w:tc>
          <w:tcPr>
            <w:tcW w:w="4820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</w:tr>
      <w:tr w:rsidR="00700E4C" w:rsidRPr="00571F85" w:rsidTr="00700E4C">
        <w:trPr>
          <w:trHeight w:val="1713"/>
        </w:trPr>
        <w:tc>
          <w:tcPr>
            <w:tcW w:w="4820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Колледж </w:t>
            </w:r>
            <w:proofErr w:type="spellStart"/>
            <w:r w:rsidRPr="00571F85">
              <w:rPr>
                <w:rFonts w:eastAsia="MS Mincho" w:cs="Arial"/>
              </w:rPr>
              <w:t>ВятГУ</w:t>
            </w:r>
            <w:proofErr w:type="spellEnd"/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 w:rsidR="006A4223">
              <w:rPr>
                <w:rFonts w:eastAsia="MS Mincho" w:cs="Arial"/>
              </w:rPr>
              <w:t>Плаксивый В.Н.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Руководитель</w:t>
            </w:r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УП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proofErr w:type="spellStart"/>
            <w:r>
              <w:rPr>
                <w:rFonts w:eastAsia="MS Mincho" w:cs="Arial"/>
              </w:rPr>
              <w:t>Долженкова</w:t>
            </w:r>
            <w:proofErr w:type="spellEnd"/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М</w:t>
            </w:r>
            <w:r w:rsidRPr="00571F85">
              <w:rPr>
                <w:rFonts w:eastAsia="MS Mincho" w:cs="Arial"/>
              </w:rPr>
              <w:t>.</w:t>
            </w:r>
            <w:r>
              <w:rPr>
                <w:rFonts w:eastAsia="MS Mincho" w:cs="Arial"/>
              </w:rPr>
              <w:t xml:space="preserve"> Л.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</w:tc>
      </w:tr>
      <w:tr w:rsidR="00700E4C" w:rsidRPr="00571F85" w:rsidTr="00700E4C">
        <w:trPr>
          <w:trHeight w:val="420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00E4C" w:rsidRPr="00571F85" w:rsidTr="00700E4C">
        <w:trPr>
          <w:trHeight w:val="1713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00E4C" w:rsidRPr="00571F85" w:rsidTr="00700E4C">
        <w:trPr>
          <w:trHeight w:val="420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00E4C" w:rsidRPr="00571F85" w:rsidTr="00700E4C">
        <w:trPr>
          <w:trHeight w:val="1713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</w:tbl>
    <w:p w:rsidR="00700E4C" w:rsidRPr="00571F85" w:rsidRDefault="00700E4C" w:rsidP="00700E4C">
      <w:pPr>
        <w:suppressAutoHyphens/>
        <w:rPr>
          <w:rFonts w:eastAsia="MS Mincho" w:cs="Arial"/>
        </w:rPr>
      </w:pPr>
    </w:p>
    <w:p w:rsidR="00700E4C" w:rsidRDefault="00700E4C" w:rsidP="00700E4C">
      <w:pPr>
        <w:suppressAutoHyphens/>
        <w:rPr>
          <w:rFonts w:eastAsia="MS Mincho" w:cs="Arial"/>
        </w:rPr>
      </w:pPr>
    </w:p>
    <w:p w:rsidR="00B14FB5" w:rsidRDefault="00B14FB5" w:rsidP="00700E4C">
      <w:pPr>
        <w:suppressAutoHyphens/>
        <w:rPr>
          <w:rFonts w:eastAsia="MS Mincho" w:cs="Arial"/>
        </w:rPr>
      </w:pPr>
    </w:p>
    <w:p w:rsidR="00B14FB5" w:rsidRDefault="00B14FB5" w:rsidP="00700E4C">
      <w:pPr>
        <w:suppressAutoHyphens/>
        <w:rPr>
          <w:rFonts w:eastAsia="MS Mincho" w:cs="Arial"/>
        </w:rPr>
      </w:pPr>
    </w:p>
    <w:p w:rsidR="00B14FB5" w:rsidRDefault="00B14FB5" w:rsidP="00700E4C">
      <w:pPr>
        <w:suppressAutoHyphens/>
        <w:rPr>
          <w:rFonts w:eastAsia="MS Mincho" w:cs="Arial"/>
        </w:rPr>
      </w:pPr>
    </w:p>
    <w:p w:rsidR="00B14FB5" w:rsidRDefault="00B14FB5" w:rsidP="00700E4C">
      <w:pPr>
        <w:suppressAutoHyphens/>
        <w:rPr>
          <w:rFonts w:eastAsia="MS Mincho" w:cs="Arial"/>
        </w:rPr>
      </w:pPr>
    </w:p>
    <w:p w:rsidR="00B14FB5" w:rsidRPr="00571F85" w:rsidRDefault="00B14FB5" w:rsidP="00700E4C">
      <w:pPr>
        <w:suppressAutoHyphens/>
        <w:rPr>
          <w:rFonts w:eastAsia="MS Mincho" w:cs="Arial"/>
        </w:rPr>
      </w:pPr>
    </w:p>
    <w:p w:rsidR="00700E4C" w:rsidRPr="00571F85" w:rsidRDefault="00700E4C" w:rsidP="00700E4C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202</w:t>
      </w:r>
      <w:r>
        <w:rPr>
          <w:rFonts w:eastAsia="MS Mincho" w:cs="Arial"/>
        </w:rPr>
        <w:t>4</w:t>
      </w:r>
    </w:p>
    <w:p w:rsidR="00700E4C" w:rsidRPr="00700E4C" w:rsidRDefault="00700E4C" w:rsidP="00700E4C">
      <w:pPr>
        <w:pStyle w:val="vguCContentName"/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167980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700E4C" w:rsidRDefault="00700E4C">
          <w:pPr>
            <w:pStyle w:val="a9"/>
          </w:pPr>
        </w:p>
        <w:p w:rsidR="00136880" w:rsidRDefault="00700E4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 w:rsidRPr="00700E4C">
            <w:rPr>
              <w:u w:val="single"/>
            </w:rPr>
            <w:fldChar w:fldCharType="begin"/>
          </w:r>
          <w:r w:rsidRPr="00700E4C">
            <w:rPr>
              <w:u w:val="single"/>
            </w:rPr>
            <w:instrText xml:space="preserve"> TOC \o "1-3" \h \z \u </w:instrText>
          </w:r>
          <w:r w:rsidRPr="00700E4C">
            <w:rPr>
              <w:u w:val="single"/>
            </w:rPr>
            <w:fldChar w:fldCharType="separate"/>
          </w:r>
          <w:hyperlink w:anchor="_Toc179628446" w:history="1">
            <w:r w:rsidR="00136880" w:rsidRPr="007008CF">
              <w:rPr>
                <w:rStyle w:val="a7"/>
                <w:rFonts w:eastAsia="MS Mincho" w:cs="Times New Roman"/>
                <w:b/>
                <w:noProof/>
              </w:rPr>
              <w:t>Введение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_Toc179628446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4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47" w:history="1">
            <w:r w:rsidRPr="007008CF">
              <w:rPr>
                <w:rStyle w:val="a7"/>
                <w:b/>
                <w:noProof/>
              </w:rPr>
              <w:t>1 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48" w:history="1">
            <w:r w:rsidRPr="007008CF">
              <w:rPr>
                <w:rStyle w:val="a7"/>
                <w:b/>
                <w:noProof/>
              </w:rPr>
              <w:t>2 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49" w:history="1">
            <w:r w:rsidRPr="007008CF">
              <w:rPr>
                <w:rStyle w:val="a7"/>
                <w:b/>
                <w:noProof/>
              </w:rPr>
              <w:t>3 Основные сведения о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0" w:history="1">
            <w:r w:rsidRPr="007008CF">
              <w:rPr>
                <w:rStyle w:val="a7"/>
                <w:b/>
                <w:noProof/>
              </w:rPr>
              <w:t>3.1 Наименование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1" w:history="1">
            <w:r w:rsidRPr="007008CF">
              <w:rPr>
                <w:rStyle w:val="a7"/>
                <w:b/>
                <w:noProof/>
              </w:rPr>
              <w:t>3.2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2" w:history="1">
            <w:r w:rsidRPr="007008CF">
              <w:rPr>
                <w:rStyle w:val="a7"/>
                <w:b/>
                <w:noProof/>
              </w:rPr>
              <w:t>3.3 Сведения об исполнителе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3" w:history="1">
            <w:r w:rsidRPr="007008CF">
              <w:rPr>
                <w:rStyle w:val="a7"/>
                <w:b/>
                <w:noProof/>
              </w:rPr>
              <w:t>3.4 Сведения о заказчике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4" w:history="1">
            <w:r w:rsidRPr="007008CF">
              <w:rPr>
                <w:rStyle w:val="a7"/>
                <w:b/>
                <w:noProof/>
              </w:rPr>
              <w:t>3.5 Сроки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5" w:history="1">
            <w:r w:rsidRPr="007008CF">
              <w:rPr>
                <w:rStyle w:val="a7"/>
                <w:b/>
                <w:noProof/>
              </w:rPr>
              <w:t>3.6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6" w:history="1">
            <w:r w:rsidRPr="007008CF">
              <w:rPr>
                <w:rStyle w:val="a7"/>
                <w:b/>
                <w:noProof/>
              </w:rPr>
              <w:t>3.6.1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7" w:history="1">
            <w:r w:rsidRPr="007008CF">
              <w:rPr>
                <w:rStyle w:val="a7"/>
                <w:b/>
                <w:noProof/>
              </w:rPr>
              <w:t>4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8" w:history="1">
            <w:r w:rsidRPr="007008CF">
              <w:rPr>
                <w:rStyle w:val="a7"/>
                <w:b/>
                <w:noProof/>
              </w:rPr>
              <w:t>4.2 Аналог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9" w:history="1">
            <w:r w:rsidRPr="007008CF">
              <w:rPr>
                <w:rStyle w:val="a7"/>
                <w:rFonts w:eastAsia="Times New Roman" w:cs="Times New Roman"/>
                <w:b/>
                <w:noProof/>
              </w:rPr>
              <w:t>5 Требования к результатам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0" w:history="1">
            <w:r w:rsidRPr="007008CF">
              <w:rPr>
                <w:rStyle w:val="a7"/>
                <w:rFonts w:eastAsia="Times New Roman" w:cs="Times New Roman"/>
                <w:b/>
                <w:noProof/>
              </w:rPr>
              <w:t>5.1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1" w:history="1">
            <w:r w:rsidRPr="007008CF">
              <w:rPr>
                <w:rStyle w:val="a7"/>
                <w:rFonts w:eastAsia="Times New Roman" w:cs="Times New Roman"/>
                <w:b/>
                <w:noProof/>
              </w:rPr>
              <w:t>5.2 Требования к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2" w:history="1">
            <w:r w:rsidRPr="007008CF">
              <w:rPr>
                <w:rStyle w:val="a7"/>
                <w:rFonts w:eastAsia="Times New Roman" w:cs="Times New Roman"/>
                <w:b/>
                <w:noProof/>
              </w:rPr>
              <w:t>5.3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3" w:history="1">
            <w:r w:rsidRPr="007008CF">
              <w:rPr>
                <w:rStyle w:val="a7"/>
                <w:rFonts w:eastAsia="Times New Roman" w:cs="Times New Roman"/>
                <w:b/>
                <w:noProof/>
              </w:rPr>
              <w:t>5.3.1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4" w:history="1">
            <w:r w:rsidRPr="007008CF">
              <w:rPr>
                <w:rStyle w:val="a7"/>
                <w:rFonts w:eastAsia="Times New Roman" w:cs="Times New Roman"/>
                <w:b/>
                <w:noProof/>
              </w:rPr>
              <w:t>5.3.2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5" w:history="1">
            <w:r w:rsidRPr="007008CF">
              <w:rPr>
                <w:rStyle w:val="a7"/>
                <w:rFonts w:eastAsia="Times New Roman" w:cs="Times New Roman"/>
                <w:b/>
                <w:noProof/>
              </w:rPr>
              <w:t>5.3.3 Требования к показательным назначениям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6" w:history="1">
            <w:r w:rsidRPr="007008CF">
              <w:rPr>
                <w:rStyle w:val="a7"/>
                <w:rFonts w:cs="Times New Roman"/>
                <w:b/>
                <w:noProof/>
              </w:rPr>
              <w:t>5.3.4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7" w:history="1">
            <w:r w:rsidRPr="007008CF">
              <w:rPr>
                <w:rStyle w:val="a7"/>
                <w:rFonts w:cs="Times New Roman"/>
                <w:b/>
                <w:noProof/>
              </w:rPr>
              <w:t>5.3.5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8" w:history="1">
            <w:r w:rsidRPr="007008CF">
              <w:rPr>
                <w:rStyle w:val="a7"/>
                <w:rFonts w:eastAsia="Times New Roman" w:cs="Times New Roman"/>
                <w:b/>
                <w:noProof/>
              </w:rPr>
              <w:t>5.3.6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9" w:history="1">
            <w:r w:rsidRPr="007008CF">
              <w:rPr>
                <w:rStyle w:val="a7"/>
                <w:rFonts w:cs="Times New Roman"/>
                <w:b/>
                <w:noProof/>
              </w:rPr>
              <w:t>5.3.7 Требования к эргономической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0" w:history="1">
            <w:r w:rsidRPr="007008CF">
              <w:rPr>
                <w:rStyle w:val="a7"/>
                <w:rFonts w:cs="Times New Roman"/>
                <w:b/>
                <w:noProof/>
              </w:rPr>
              <w:t>5.3.8 Требования к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1" w:history="1">
            <w:r w:rsidRPr="007008CF">
              <w:rPr>
                <w:rStyle w:val="a7"/>
                <w:rFonts w:cs="Times New Roman"/>
                <w:b/>
                <w:noProof/>
              </w:rPr>
              <w:t>5.3.9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2" w:history="1">
            <w:r w:rsidRPr="007008CF">
              <w:rPr>
                <w:rStyle w:val="a7"/>
                <w:rFonts w:cs="Times New Roman"/>
                <w:b/>
                <w:noProof/>
              </w:rPr>
              <w:t>5.4 Требования к перспективам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3" w:history="1">
            <w:r w:rsidRPr="007008CF">
              <w:rPr>
                <w:rStyle w:val="a7"/>
                <w:rFonts w:cs="Times New Roman"/>
                <w:b/>
                <w:noProof/>
              </w:rPr>
              <w:t>6</w:t>
            </w:r>
            <w:r w:rsidRPr="007008CF">
              <w:rPr>
                <w:rStyle w:val="a7"/>
                <w:rFonts w:cs="Times New Roman"/>
                <w:noProof/>
              </w:rPr>
              <w:t xml:space="preserve"> </w:t>
            </w:r>
            <w:r w:rsidRPr="007008CF">
              <w:rPr>
                <w:rStyle w:val="a7"/>
                <w:rFonts w:eastAsia="Times New Roman" w:cs="Times New Roman"/>
                <w:b/>
                <w:bCs/>
                <w:noProof/>
              </w:rPr>
              <w:t>Состав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4" w:history="1">
            <w:r w:rsidRPr="007008CF">
              <w:rPr>
                <w:rStyle w:val="a7"/>
                <w:rFonts w:eastAsia="Times New Roman" w:cs="Times New Roman"/>
                <w:b/>
                <w:bCs/>
                <w:noProof/>
              </w:rPr>
              <w:t>6.1 Анализ требований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5" w:history="1">
            <w:r w:rsidRPr="007008CF">
              <w:rPr>
                <w:rStyle w:val="a7"/>
                <w:rFonts w:eastAsia="Times New Roman" w:cs="Times New Roman"/>
                <w:b/>
                <w:bCs/>
                <w:noProof/>
              </w:rPr>
              <w:t>6.2 Разработка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6" w:history="1">
            <w:r w:rsidRPr="007008CF">
              <w:rPr>
                <w:rStyle w:val="a7"/>
                <w:rFonts w:eastAsia="Times New Roman" w:cs="Times New Roman"/>
                <w:b/>
                <w:bCs/>
                <w:noProof/>
              </w:rPr>
              <w:t>6.3 Программирование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7" w:history="1">
            <w:r w:rsidRPr="007008CF">
              <w:rPr>
                <w:rStyle w:val="a7"/>
                <w:rFonts w:eastAsia="Times New Roman" w:cs="Times New Roman"/>
                <w:b/>
                <w:bCs/>
                <w:noProof/>
              </w:rPr>
              <w:t>6.4 Внедрение бота у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8" w:history="1">
            <w:r w:rsidRPr="007008CF">
              <w:rPr>
                <w:rStyle w:val="a7"/>
                <w:rFonts w:cs="Times New Roman"/>
                <w:b/>
                <w:noProof/>
              </w:rPr>
              <w:t>7 Порядок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9" w:history="1">
            <w:r w:rsidRPr="007008CF">
              <w:rPr>
                <w:rStyle w:val="a7"/>
                <w:b/>
                <w:noProof/>
              </w:rPr>
              <w:t>7.1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80" w:history="1">
            <w:r w:rsidRPr="007008CF">
              <w:rPr>
                <w:rStyle w:val="a7"/>
                <w:b/>
                <w:noProof/>
              </w:rPr>
              <w:t>7.2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81" w:history="1">
            <w:r w:rsidRPr="007008CF">
              <w:rPr>
                <w:rStyle w:val="a7"/>
                <w:rFonts w:cs="Times New Roman"/>
                <w:b/>
                <w:noProof/>
              </w:rPr>
              <w:t>8 Требования 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82" w:history="1">
            <w:r w:rsidRPr="007008CF">
              <w:rPr>
                <w:rStyle w:val="a7"/>
                <w:b/>
                <w:noProof/>
              </w:rPr>
              <w:t>8.1 Состав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83" w:history="1">
            <w:r w:rsidRPr="007008CF">
              <w:rPr>
                <w:rStyle w:val="a7"/>
                <w:b/>
                <w:noProof/>
              </w:rPr>
              <w:t>8.2 Требования к оформлению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84" w:history="1">
            <w:r w:rsidRPr="007008CF">
              <w:rPr>
                <w:rStyle w:val="a7"/>
                <w:rFonts w:cs="Times New Roman"/>
                <w:b/>
                <w:noProof/>
              </w:rPr>
              <w:t>8.3 Язык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85" w:history="1">
            <w:r w:rsidRPr="007008CF">
              <w:rPr>
                <w:rStyle w:val="a7"/>
                <w:rFonts w:eastAsia="Times New Roman" w:cs="Times New Roman"/>
                <w:b/>
                <w:noProof/>
              </w:rPr>
              <w:t xml:space="preserve">9 </w:t>
            </w:r>
            <w:r w:rsidRPr="007008CF">
              <w:rPr>
                <w:rStyle w:val="a7"/>
                <w:rFonts w:cs="Times New Roman"/>
                <w:b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86" w:history="1">
            <w:r w:rsidRPr="007008CF">
              <w:rPr>
                <w:rStyle w:val="a7"/>
                <w:b/>
                <w:noProof/>
              </w:rPr>
              <w:t>9.1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880" w:rsidRDefault="0013688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87" w:history="1">
            <w:r w:rsidRPr="007008CF">
              <w:rPr>
                <w:rStyle w:val="a7"/>
                <w:b/>
                <w:noProof/>
              </w:rPr>
              <w:t>9.2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 w:rsidP="00700E4C">
          <w:pPr>
            <w:ind w:firstLine="0"/>
            <w:rPr>
              <w:b/>
              <w:bCs/>
            </w:rPr>
          </w:pPr>
          <w:r w:rsidRPr="00700E4C">
            <w:rPr>
              <w:bCs/>
              <w:u w:val="single"/>
            </w:rPr>
            <w:fldChar w:fldCharType="end"/>
          </w:r>
        </w:p>
      </w:sdtContent>
    </w:sdt>
    <w:p w:rsidR="00700E4C" w:rsidRPr="00700E4C" w:rsidRDefault="00700E4C" w:rsidP="00700E4C">
      <w:r w:rsidRPr="00700E4C">
        <w:rPr>
          <w:rFonts w:eastAsia="MS Mincho" w:cs="Times New Roman"/>
          <w:color w:val="000000" w:themeColor="text1"/>
          <w:szCs w:val="24"/>
        </w:rPr>
        <w:br w:type="page"/>
      </w:r>
    </w:p>
    <w:p w:rsidR="00CF41E7" w:rsidRPr="00700E4C" w:rsidRDefault="005E1783" w:rsidP="00700E4C">
      <w:pPr>
        <w:pStyle w:val="1"/>
        <w:ind w:firstLine="709"/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</w:rPr>
      </w:pPr>
      <w:bookmarkStart w:id="1" w:name="_Toc179628446"/>
      <w:r w:rsidRPr="00700E4C"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1"/>
    </w:p>
    <w:p w:rsidR="005E1783" w:rsidRPr="00700E4C" w:rsidRDefault="005E1783" w:rsidP="00700E4C">
      <w:pPr>
        <w:pStyle w:val="a4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Данное техническое задание разработано в соответствии с требованиями ГОСТ 34.602-89 и ре</w:t>
      </w:r>
      <w:r w:rsidR="005F4FEB">
        <w:rPr>
          <w:color w:val="000000" w:themeColor="text1"/>
        </w:rPr>
        <w:t xml:space="preserve">гулирует процесс создания онлайн ассистента для </w:t>
      </w:r>
      <w:proofErr w:type="spellStart"/>
      <w:r w:rsidR="005F4FEB">
        <w:rPr>
          <w:color w:val="000000" w:themeColor="text1"/>
        </w:rPr>
        <w:t>интеренет</w:t>
      </w:r>
      <w:proofErr w:type="spellEnd"/>
      <w:r w:rsidR="005F4FEB">
        <w:rPr>
          <w:color w:val="000000" w:themeColor="text1"/>
        </w:rPr>
        <w:t>-магазина (ОАДИМ)</w:t>
      </w:r>
      <w:r w:rsidRPr="00700E4C">
        <w:rPr>
          <w:color w:val="000000" w:themeColor="text1"/>
        </w:rPr>
        <w:t>. Целью разработк</w:t>
      </w:r>
      <w:r w:rsidR="006A4223">
        <w:rPr>
          <w:color w:val="000000" w:themeColor="text1"/>
        </w:rPr>
        <w:t>и является создание интеллектуального помощника и ассистента для интернета магазина</w:t>
      </w:r>
      <w:r w:rsidRPr="00700E4C">
        <w:rPr>
          <w:color w:val="000000" w:themeColor="text1"/>
        </w:rPr>
        <w:t>.</w:t>
      </w:r>
    </w:p>
    <w:p w:rsidR="005E1783" w:rsidRPr="00700E4C" w:rsidRDefault="006A4223" w:rsidP="00700E4C">
      <w:pPr>
        <w:pStyle w:val="a4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ОАДИМ</w:t>
      </w:r>
      <w:r w:rsidR="005F4FEB">
        <w:rPr>
          <w:color w:val="000000" w:themeColor="text1"/>
        </w:rPr>
        <w:t xml:space="preserve"> </w:t>
      </w:r>
      <w:r w:rsidR="005F4FEB" w:rsidRPr="005F4FEB">
        <w:rPr>
          <w:color w:val="000000" w:themeColor="text1"/>
        </w:rPr>
        <w:t xml:space="preserve">будет автоматизировать процессы, улучшать коммуникацию между сотрудниками </w:t>
      </w:r>
      <w:r w:rsidR="005F4FEB">
        <w:rPr>
          <w:color w:val="000000" w:themeColor="text1"/>
        </w:rPr>
        <w:t>и клиентами, ускорять оформление заказов</w:t>
      </w:r>
      <w:r w:rsidR="005F4FEB" w:rsidRPr="005F4FEB">
        <w:rPr>
          <w:color w:val="000000" w:themeColor="text1"/>
        </w:rPr>
        <w:t>. Он также поможет собирать и анализировать информацию о заказах,</w:t>
      </w:r>
      <w:r w:rsidR="005F4FEB">
        <w:rPr>
          <w:color w:val="000000" w:themeColor="text1"/>
        </w:rPr>
        <w:t xml:space="preserve"> и выпускать персональные скидки для каждого покупателя</w:t>
      </w:r>
      <w:r w:rsidR="005F4FEB" w:rsidRPr="005F4FEB">
        <w:rPr>
          <w:color w:val="000000" w:themeColor="text1"/>
        </w:rPr>
        <w:t>.</w:t>
      </w:r>
    </w:p>
    <w:p w:rsidR="005E1783" w:rsidRPr="00700E4C" w:rsidRDefault="005E1783" w:rsidP="00700E4C">
      <w:pPr>
        <w:pStyle w:val="a4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В документе приводятся основные требования к функционалу, интерфейсу, надёжности, безопасности и другим аспектам системы, а также детализированы этапы её разработки и порядок сдачи в эксплуатацию.</w:t>
      </w:r>
    </w:p>
    <w:p w:rsidR="005E1783" w:rsidRPr="00700E4C" w:rsidRDefault="005E1783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br w:type="page"/>
      </w:r>
    </w:p>
    <w:p w:rsidR="005E1783" w:rsidRPr="00700E4C" w:rsidRDefault="005E1783" w:rsidP="00700E4C">
      <w:pPr>
        <w:pStyle w:val="a4"/>
        <w:ind w:firstLine="709"/>
        <w:outlineLvl w:val="0"/>
        <w:rPr>
          <w:color w:val="000000" w:themeColor="text1"/>
        </w:rPr>
      </w:pPr>
      <w:bookmarkStart w:id="2" w:name="_Toc179628447"/>
      <w:r w:rsidRPr="00700E4C">
        <w:rPr>
          <w:b/>
          <w:color w:val="000000" w:themeColor="text1"/>
        </w:rPr>
        <w:lastRenderedPageBreak/>
        <w:t>1 Термины и определения</w:t>
      </w:r>
      <w:bookmarkEnd w:id="2"/>
    </w:p>
    <w:p w:rsidR="005E1783" w:rsidRPr="00700E4C" w:rsidRDefault="005F4FEB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Онлайн-ассистент для интернет-магазина (ОАДИМ) — </w:t>
      </w:r>
      <w:r w:rsidRPr="005F4FEB">
        <w:rPr>
          <w:color w:val="000000" w:themeColor="text1"/>
        </w:rPr>
        <w:t>программа, которая внедряется на сайт для с</w:t>
      </w:r>
      <w:r>
        <w:rPr>
          <w:color w:val="000000" w:themeColor="text1"/>
        </w:rPr>
        <w:t>вязи с потенциальными клиентами</w:t>
      </w:r>
      <w:r w:rsidR="005E1783" w:rsidRPr="00700E4C">
        <w:rPr>
          <w:color w:val="000000" w:themeColor="text1"/>
        </w:rPr>
        <w:t>.</w:t>
      </w:r>
    </w:p>
    <w:p w:rsidR="005E1783" w:rsidRPr="00700E4C" w:rsidRDefault="005E1783" w:rsidP="005F4FEB">
      <w:pPr>
        <w:spacing w:before="0" w:after="160" w:line="259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br w:type="page"/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outlineLvl w:val="0"/>
        <w:rPr>
          <w:b/>
          <w:color w:val="000000" w:themeColor="text1"/>
        </w:rPr>
      </w:pPr>
      <w:bookmarkStart w:id="3" w:name="_Toc179628448"/>
      <w:r w:rsidRPr="00700E4C">
        <w:rPr>
          <w:b/>
          <w:color w:val="000000" w:themeColor="text1"/>
        </w:rPr>
        <w:lastRenderedPageBreak/>
        <w:t>2 Перечень сокращений</w:t>
      </w:r>
      <w:bookmarkEnd w:id="3"/>
    </w:p>
    <w:p w:rsidR="005E1783" w:rsidRPr="00700E4C" w:rsidRDefault="005F4FEB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ОАДИМ — Онлайн-ассистент для интернет-магазина</w:t>
      </w:r>
      <w:r w:rsidR="005E1783" w:rsidRPr="00700E4C">
        <w:rPr>
          <w:color w:val="000000" w:themeColor="text1"/>
        </w:rPr>
        <w:t>.</w:t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ТЗ — Техническое задание.</w:t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ПО — Программное обеспечение.</w:t>
      </w:r>
    </w:p>
    <w:p w:rsidR="005E1783" w:rsidRPr="00700E4C" w:rsidRDefault="005E1783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br w:type="page"/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outlineLvl w:val="0"/>
        <w:rPr>
          <w:b/>
          <w:color w:val="000000" w:themeColor="text1"/>
        </w:rPr>
      </w:pPr>
      <w:bookmarkStart w:id="4" w:name="_Toc179628449"/>
      <w:r w:rsidRPr="00700E4C">
        <w:rPr>
          <w:b/>
          <w:color w:val="000000" w:themeColor="text1"/>
        </w:rPr>
        <w:lastRenderedPageBreak/>
        <w:t>3 Основные сведения о разработке</w:t>
      </w:r>
      <w:bookmarkEnd w:id="4"/>
      <w:r w:rsidRPr="00700E4C">
        <w:rPr>
          <w:b/>
          <w:color w:val="000000" w:themeColor="text1"/>
        </w:rPr>
        <w:t xml:space="preserve"> </w:t>
      </w:r>
    </w:p>
    <w:p w:rsidR="005E1783" w:rsidRPr="00700E4C" w:rsidRDefault="005E1783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5" w:name="_Toc179628450"/>
      <w:r w:rsidRPr="00700E4C">
        <w:rPr>
          <w:b/>
          <w:color w:val="000000" w:themeColor="text1"/>
        </w:rPr>
        <w:t>3.1 Наименование разработки</w:t>
      </w:r>
      <w:bookmarkEnd w:id="5"/>
    </w:p>
    <w:p w:rsidR="005E1783" w:rsidRPr="00700E4C" w:rsidRDefault="005F4FEB" w:rsidP="00700E4C">
      <w:pPr>
        <w:pStyle w:val="a4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Наименование программы</w:t>
      </w:r>
      <w:r w:rsidR="005E1783" w:rsidRPr="00700E4C">
        <w:rPr>
          <w:color w:val="000000" w:themeColor="text1"/>
        </w:rPr>
        <w:t>, разрабатываемой в ходе нас</w:t>
      </w:r>
      <w:r>
        <w:rPr>
          <w:color w:val="000000" w:themeColor="text1"/>
        </w:rPr>
        <w:t>тоящей работы: Онлайн-ассистент для интернет-магазина (ОАДИМ</w:t>
      </w:r>
      <w:r w:rsidR="005E1783" w:rsidRPr="00700E4C">
        <w:rPr>
          <w:color w:val="000000" w:themeColor="text1"/>
        </w:rPr>
        <w:t>).</w:t>
      </w:r>
    </w:p>
    <w:p w:rsidR="005E1783" w:rsidRPr="00700E4C" w:rsidRDefault="005E1783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6" w:name="_Toc179628451"/>
      <w:r w:rsidRPr="00700E4C">
        <w:rPr>
          <w:b/>
          <w:color w:val="000000" w:themeColor="text1"/>
        </w:rPr>
        <w:t>3.2 Цель и задачи</w:t>
      </w:r>
      <w:bookmarkEnd w:id="6"/>
    </w:p>
    <w:p w:rsidR="005E1783" w:rsidRPr="00700E4C" w:rsidRDefault="005F4FEB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Цель разработки ОАДИМ заключается в создании онлайн-ассистента </w:t>
      </w:r>
      <w:proofErr w:type="gramStart"/>
      <w:r>
        <w:rPr>
          <w:color w:val="000000" w:themeColor="text1"/>
        </w:rPr>
        <w:t>для интернет</w:t>
      </w:r>
      <w:proofErr w:type="gramEnd"/>
      <w:r>
        <w:rPr>
          <w:color w:val="000000" w:themeColor="text1"/>
        </w:rPr>
        <w:t xml:space="preserve"> магазина</w:t>
      </w:r>
      <w:r w:rsidR="005E1783" w:rsidRPr="00700E4C">
        <w:rPr>
          <w:color w:val="000000" w:themeColor="text1"/>
        </w:rPr>
        <w:t>.</w:t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Задачи:</w:t>
      </w:r>
    </w:p>
    <w:p w:rsidR="005E1783" w:rsidRPr="00700E4C" w:rsidRDefault="005F4FEB" w:rsidP="00700E4C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Консультирование клиентов</w:t>
      </w:r>
      <w:r w:rsidR="005E1783" w:rsidRPr="00700E4C">
        <w:rPr>
          <w:color w:val="000000" w:themeColor="text1"/>
        </w:rPr>
        <w:t>.</w:t>
      </w:r>
    </w:p>
    <w:p w:rsidR="005E1783" w:rsidRPr="00700E4C" w:rsidRDefault="005F4FEB" w:rsidP="00700E4C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Соединение клиента с менеджером (при возникновении трудностей)</w:t>
      </w:r>
      <w:r w:rsidR="005E1783" w:rsidRPr="00700E4C">
        <w:rPr>
          <w:color w:val="000000" w:themeColor="text1"/>
        </w:rPr>
        <w:t>.</w:t>
      </w:r>
    </w:p>
    <w:p w:rsidR="005E1783" w:rsidRPr="00700E4C" w:rsidRDefault="00593ABC" w:rsidP="00700E4C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Помощь в оформление заказа.</w:t>
      </w:r>
    </w:p>
    <w:p w:rsidR="00C305BC" w:rsidRPr="00700E4C" w:rsidRDefault="00593ABC" w:rsidP="00700E4C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Выдача персональных скидок</w:t>
      </w:r>
      <w:r w:rsidR="005E1783" w:rsidRPr="00700E4C">
        <w:rPr>
          <w:color w:val="000000" w:themeColor="text1"/>
        </w:rPr>
        <w:t>.</w:t>
      </w:r>
    </w:p>
    <w:p w:rsidR="00C305BC" w:rsidRPr="00700E4C" w:rsidRDefault="00C305BC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7" w:name="_Toc179628452"/>
      <w:r w:rsidRPr="00700E4C">
        <w:rPr>
          <w:b/>
          <w:color w:val="000000" w:themeColor="text1"/>
        </w:rPr>
        <w:t>3.3 Сведения об исполнителе</w:t>
      </w:r>
      <w:bookmarkEnd w:id="7"/>
    </w:p>
    <w:p w:rsidR="00C305BC" w:rsidRPr="00700E4C" w:rsidRDefault="00C305BC" w:rsidP="00700E4C">
      <w:pPr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 xml:space="preserve">Исполнителем настоящей работы является студент ФГБОУ ВО «Вятского государственного университета» (Колледжа </w:t>
      </w:r>
      <w:proofErr w:type="spellStart"/>
      <w:r w:rsidRPr="00700E4C">
        <w:rPr>
          <w:rFonts w:cs="Times New Roman"/>
          <w:color w:val="000000" w:themeColor="text1"/>
          <w:szCs w:val="24"/>
        </w:rPr>
        <w:t>ВятГУ</w:t>
      </w:r>
      <w:proofErr w:type="spellEnd"/>
      <w:r w:rsidRPr="00700E4C">
        <w:rPr>
          <w:rFonts w:cs="Times New Roman"/>
          <w:color w:val="000000" w:themeColor="text1"/>
          <w:szCs w:val="24"/>
        </w:rPr>
        <w:t>), группы ИСПк-405-</w:t>
      </w:r>
      <w:r w:rsidR="00593ABC">
        <w:rPr>
          <w:rFonts w:cs="Times New Roman"/>
          <w:color w:val="000000" w:themeColor="text1"/>
          <w:szCs w:val="24"/>
        </w:rPr>
        <w:t>52-00: Плаксивый Владимир Николаевич</w:t>
      </w:r>
      <w:r w:rsidRPr="00700E4C">
        <w:rPr>
          <w:rFonts w:cs="Times New Roman"/>
          <w:color w:val="000000" w:themeColor="text1"/>
          <w:szCs w:val="24"/>
        </w:rPr>
        <w:t>.</w:t>
      </w:r>
    </w:p>
    <w:p w:rsidR="005E1783" w:rsidRPr="00700E4C" w:rsidRDefault="00C305BC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8" w:name="_Toc179628453"/>
      <w:r w:rsidRPr="00700E4C">
        <w:rPr>
          <w:b/>
          <w:color w:val="000000" w:themeColor="text1"/>
        </w:rPr>
        <w:t>3.4</w:t>
      </w:r>
      <w:r w:rsidR="005E1783" w:rsidRPr="00700E4C">
        <w:rPr>
          <w:b/>
          <w:color w:val="000000" w:themeColor="text1"/>
        </w:rPr>
        <w:t xml:space="preserve"> Сведения о заказчике</w:t>
      </w:r>
      <w:bookmarkEnd w:id="8"/>
    </w:p>
    <w:p w:rsidR="005E1783" w:rsidRPr="00700E4C" w:rsidRDefault="005E1783" w:rsidP="00700E4C">
      <w:pPr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 xml:space="preserve">Заказчиком настоящей работы является коллектив преподавателей ФГБОУ ВО «Вятского государственного университета» (Колледжа </w:t>
      </w:r>
      <w:proofErr w:type="spellStart"/>
      <w:r w:rsidRPr="00700E4C">
        <w:rPr>
          <w:rFonts w:cs="Times New Roman"/>
          <w:color w:val="000000" w:themeColor="text1"/>
          <w:szCs w:val="24"/>
        </w:rPr>
        <w:t>ВятГУ</w:t>
      </w:r>
      <w:proofErr w:type="spellEnd"/>
      <w:r w:rsidRPr="00700E4C">
        <w:rPr>
          <w:rFonts w:cs="Times New Roman"/>
          <w:color w:val="000000" w:themeColor="text1"/>
          <w:szCs w:val="24"/>
        </w:rPr>
        <w:t xml:space="preserve">): </w:t>
      </w:r>
    </w:p>
    <w:p w:rsidR="005E1783" w:rsidRPr="00700E4C" w:rsidRDefault="005E1783" w:rsidP="00700E4C">
      <w:pPr>
        <w:pStyle w:val="a"/>
        <w:ind w:firstLine="709"/>
        <w:rPr>
          <w:rFonts w:cs="Times New Roman"/>
          <w:color w:val="000000" w:themeColor="text1"/>
          <w:szCs w:val="24"/>
        </w:rPr>
      </w:pPr>
      <w:bookmarkStart w:id="9" w:name="_Hlk147062291"/>
      <w:r w:rsidRPr="00700E4C">
        <w:rPr>
          <w:rFonts w:cs="Times New Roman"/>
          <w:color w:val="000000" w:themeColor="text1"/>
          <w:szCs w:val="24"/>
        </w:rPr>
        <w:t>руководитель образовательной программы, Сергеева Е. Г.</w:t>
      </w:r>
    </w:p>
    <w:p w:rsidR="005E1783" w:rsidRPr="00700E4C" w:rsidRDefault="005E1783" w:rsidP="00700E4C">
      <w:pPr>
        <w:pStyle w:val="a"/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 xml:space="preserve">руководитель учебной практики, </w:t>
      </w:r>
      <w:proofErr w:type="spellStart"/>
      <w:r w:rsidRPr="00700E4C">
        <w:rPr>
          <w:rFonts w:cs="Times New Roman"/>
          <w:color w:val="000000" w:themeColor="text1"/>
          <w:szCs w:val="24"/>
        </w:rPr>
        <w:t>Долженкова</w:t>
      </w:r>
      <w:proofErr w:type="spellEnd"/>
      <w:r w:rsidRPr="00700E4C">
        <w:rPr>
          <w:rFonts w:cs="Times New Roman"/>
          <w:color w:val="000000" w:themeColor="text1"/>
          <w:szCs w:val="24"/>
        </w:rPr>
        <w:t xml:space="preserve"> М. Л.</w:t>
      </w:r>
    </w:p>
    <w:p w:rsidR="005E1783" w:rsidRPr="00700E4C" w:rsidRDefault="00C305BC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10" w:name="_Toc179628454"/>
      <w:bookmarkEnd w:id="9"/>
      <w:r w:rsidRPr="00700E4C">
        <w:rPr>
          <w:b/>
          <w:color w:val="000000" w:themeColor="text1"/>
        </w:rPr>
        <w:t>3.5</w:t>
      </w:r>
      <w:r w:rsidR="005E1783" w:rsidRPr="00700E4C">
        <w:rPr>
          <w:b/>
          <w:color w:val="000000" w:themeColor="text1"/>
        </w:rPr>
        <w:t xml:space="preserve"> Сроки разработки</w:t>
      </w:r>
      <w:bookmarkEnd w:id="10"/>
    </w:p>
    <w:p w:rsidR="005E1783" w:rsidRPr="00700E4C" w:rsidRDefault="005E1783" w:rsidP="00700E4C">
      <w:pPr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Плановый срок начала разработки: 01.10.2024</w:t>
      </w:r>
    </w:p>
    <w:p w:rsidR="005E1783" w:rsidRPr="00700E4C" w:rsidRDefault="005E1783" w:rsidP="00700E4C">
      <w:pPr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Плановый срок окончания разработки: 01.12.2024</w:t>
      </w:r>
    </w:p>
    <w:p w:rsidR="005E1783" w:rsidRPr="00700E4C" w:rsidRDefault="00C305BC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11" w:name="_Toc179628455"/>
      <w:r w:rsidRPr="00700E4C">
        <w:rPr>
          <w:b/>
          <w:color w:val="000000" w:themeColor="text1"/>
        </w:rPr>
        <w:t>3.6</w:t>
      </w:r>
      <w:r w:rsidR="005E1783" w:rsidRPr="00700E4C">
        <w:rPr>
          <w:b/>
          <w:color w:val="000000" w:themeColor="text1"/>
        </w:rPr>
        <w:t xml:space="preserve"> Назначение разработки</w:t>
      </w:r>
      <w:bookmarkEnd w:id="11"/>
    </w:p>
    <w:p w:rsidR="005E1783" w:rsidRPr="00700E4C" w:rsidRDefault="00593ABC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ОАДИМ</w:t>
      </w:r>
      <w:r w:rsidR="005E1783" w:rsidRPr="00700E4C">
        <w:rPr>
          <w:color w:val="000000" w:themeColor="text1"/>
        </w:rPr>
        <w:t xml:space="preserve"> предна</w:t>
      </w:r>
      <w:r>
        <w:rPr>
          <w:color w:val="000000" w:themeColor="text1"/>
        </w:rPr>
        <w:t>значен для использования компаниями, занимающимися продажами</w:t>
      </w:r>
      <w:r w:rsidR="005E1783" w:rsidRPr="00700E4C">
        <w:rPr>
          <w:color w:val="000000" w:themeColor="text1"/>
        </w:rPr>
        <w:t>.</w:t>
      </w:r>
    </w:p>
    <w:p w:rsidR="005E1783" w:rsidRPr="00700E4C" w:rsidRDefault="00C305BC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12" w:name="_Toc179628456"/>
      <w:r w:rsidRPr="00700E4C">
        <w:rPr>
          <w:b/>
          <w:color w:val="000000" w:themeColor="text1"/>
        </w:rPr>
        <w:t>3.6</w:t>
      </w:r>
      <w:r w:rsidR="005E1783" w:rsidRPr="00700E4C">
        <w:rPr>
          <w:b/>
          <w:color w:val="000000" w:themeColor="text1"/>
        </w:rPr>
        <w:t>.1 Функциональное назначение программы</w:t>
      </w:r>
      <w:bookmarkEnd w:id="12"/>
    </w:p>
    <w:p w:rsidR="005E1783" w:rsidRPr="00700E4C" w:rsidRDefault="00593ABC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Функции ОАДИМ</w:t>
      </w:r>
      <w:r w:rsidR="005E1783" w:rsidRPr="00700E4C">
        <w:rPr>
          <w:color w:val="000000" w:themeColor="text1"/>
        </w:rPr>
        <w:t>:</w:t>
      </w:r>
    </w:p>
    <w:p w:rsidR="005E1783" w:rsidRPr="00700E4C" w:rsidRDefault="00593ABC" w:rsidP="00700E4C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Составление статистики посещения сайта и диалогового окна</w:t>
      </w:r>
      <w:r w:rsidR="005E1783" w:rsidRPr="00700E4C">
        <w:rPr>
          <w:color w:val="000000" w:themeColor="text1"/>
        </w:rPr>
        <w:t>.</w:t>
      </w:r>
    </w:p>
    <w:p w:rsidR="005E1783" w:rsidRPr="00700E4C" w:rsidRDefault="00593ABC" w:rsidP="00700E4C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Оповещение в админ панель о частых клиентах</w:t>
      </w:r>
      <w:r w:rsidR="005E1783" w:rsidRPr="00700E4C">
        <w:rPr>
          <w:color w:val="000000" w:themeColor="text1"/>
        </w:rPr>
        <w:t>.</w:t>
      </w:r>
    </w:p>
    <w:p w:rsidR="005E1783" w:rsidRPr="00700E4C" w:rsidRDefault="00593ABC" w:rsidP="00700E4C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Выдача индивидуальных скидок каждому клиенту</w:t>
      </w:r>
      <w:r w:rsidR="005E1783" w:rsidRPr="00700E4C">
        <w:rPr>
          <w:color w:val="000000" w:themeColor="text1"/>
        </w:rPr>
        <w:t>.</w:t>
      </w:r>
    </w:p>
    <w:p w:rsidR="00C305BC" w:rsidRPr="00700E4C" w:rsidRDefault="00593ABC" w:rsidP="00700E4C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Само обучаемость после диалога с клиентом</w:t>
      </w:r>
      <w:r w:rsidR="005E1783" w:rsidRPr="00700E4C">
        <w:rPr>
          <w:color w:val="000000" w:themeColor="text1"/>
        </w:rPr>
        <w:t>.</w:t>
      </w:r>
    </w:p>
    <w:p w:rsidR="00C305BC" w:rsidRPr="00700E4C" w:rsidRDefault="00C305BC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br w:type="page"/>
      </w:r>
    </w:p>
    <w:p w:rsidR="005E1783" w:rsidRPr="00700E4C" w:rsidRDefault="00C305BC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13" w:name="_Toc179628457"/>
      <w:r w:rsidRPr="00700E4C">
        <w:rPr>
          <w:b/>
          <w:color w:val="000000" w:themeColor="text1"/>
        </w:rPr>
        <w:lastRenderedPageBreak/>
        <w:t>4 Описание предметной области</w:t>
      </w:r>
      <w:bookmarkEnd w:id="13"/>
    </w:p>
    <w:p w:rsidR="0094689D" w:rsidRDefault="00C305BC" w:rsidP="0094689D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Предметная область, на которую н</w:t>
      </w:r>
      <w:r w:rsidR="00593ABC">
        <w:rPr>
          <w:color w:val="000000" w:themeColor="text1"/>
        </w:rPr>
        <w:t>аправлена разработка онлайн-ассистента для интернет-магазина (ОАДИМ), включает процесс консультирования клиентов</w:t>
      </w:r>
      <w:r w:rsidRPr="00700E4C">
        <w:rPr>
          <w:color w:val="000000" w:themeColor="text1"/>
        </w:rPr>
        <w:t xml:space="preserve">. </w:t>
      </w:r>
      <w:r w:rsidR="0094689D" w:rsidRPr="0094689D">
        <w:rPr>
          <w:color w:val="000000" w:themeColor="text1"/>
        </w:rPr>
        <w:t>Онлайн-ассистент для интернет-магазина нужен для того, чтобы помогать клиентам с поиском информации, отвечать на их вопросы и решать возникающие проблемы. Он хорош тем, что повышает лояльность посетителей, увеличивает конверсию и предоставляет дополнительный канал связи с клиентами.</w:t>
      </w:r>
    </w:p>
    <w:p w:rsidR="00C305BC" w:rsidRPr="00700E4C" w:rsidRDefault="00C305BC" w:rsidP="0094689D">
      <w:pPr>
        <w:pStyle w:val="a4"/>
        <w:spacing w:line="360" w:lineRule="auto"/>
        <w:ind w:firstLine="709"/>
        <w:jc w:val="both"/>
        <w:rPr>
          <w:b/>
          <w:color w:val="000000" w:themeColor="text1"/>
        </w:rPr>
      </w:pPr>
      <w:r w:rsidRPr="00700E4C">
        <w:rPr>
          <w:b/>
          <w:color w:val="000000" w:themeColor="text1"/>
        </w:rPr>
        <w:t>4.1 Аналог 1</w:t>
      </w:r>
    </w:p>
    <w:p w:rsidR="0094689D" w:rsidRPr="0094689D" w:rsidRDefault="0094689D" w:rsidP="0094689D">
      <w:pPr>
        <w:pStyle w:val="a4"/>
        <w:spacing w:line="360" w:lineRule="auto"/>
        <w:ind w:firstLine="709"/>
        <w:rPr>
          <w:b/>
          <w:color w:val="000000" w:themeColor="text1"/>
        </w:rPr>
      </w:pPr>
      <w:r w:rsidRPr="0094689D">
        <w:rPr>
          <w:b/>
          <w:color w:val="000000" w:themeColor="text1"/>
          <w:lang w:val="en-US"/>
        </w:rPr>
        <w:t>AI</w:t>
      </w:r>
      <w:r w:rsidRPr="0094689D">
        <w:rPr>
          <w:b/>
          <w:color w:val="000000" w:themeColor="text1"/>
        </w:rPr>
        <w:t xml:space="preserve"> ассистент в </w:t>
      </w:r>
      <w:proofErr w:type="spellStart"/>
      <w:r w:rsidRPr="0094689D">
        <w:rPr>
          <w:b/>
          <w:color w:val="000000" w:themeColor="text1"/>
          <w:lang w:val="en-US"/>
        </w:rPr>
        <w:t>SMMplanner</w:t>
      </w:r>
      <w:proofErr w:type="spellEnd"/>
    </w:p>
    <w:p w:rsidR="0094689D" w:rsidRDefault="0094689D" w:rsidP="0094689D">
      <w:pPr>
        <w:pStyle w:val="a4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Описание:</w:t>
      </w:r>
    </w:p>
    <w:p w:rsidR="0094689D" w:rsidRDefault="0094689D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94689D">
        <w:rPr>
          <w:rFonts w:eastAsia="Times New Roman" w:cs="Times New Roman"/>
          <w:color w:val="000000" w:themeColor="text1"/>
          <w:szCs w:val="24"/>
        </w:rPr>
        <w:t xml:space="preserve">AI ассистент в </w:t>
      </w:r>
      <w:proofErr w:type="spellStart"/>
      <w:r w:rsidRPr="0094689D">
        <w:rPr>
          <w:rFonts w:eastAsia="Times New Roman" w:cs="Times New Roman"/>
          <w:color w:val="000000" w:themeColor="text1"/>
          <w:szCs w:val="24"/>
        </w:rPr>
        <w:t>SMMplanner</w:t>
      </w:r>
      <w:proofErr w:type="spellEnd"/>
      <w:r w:rsidRPr="0094689D">
        <w:rPr>
          <w:rFonts w:eastAsia="Times New Roman" w:cs="Times New Roman"/>
          <w:color w:val="000000" w:themeColor="text1"/>
          <w:szCs w:val="24"/>
        </w:rPr>
        <w:t xml:space="preserve"> — это инструмент, который помогает планировать и запускать рекламные кампании в социальных сетях, анализировать результаты и оптимизировать стратегии продвижения.</w:t>
      </w: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/>
          <w:bCs/>
          <w:color w:val="000000" w:themeColor="text1"/>
          <w:szCs w:val="24"/>
        </w:rPr>
        <w:t>Преимущества</w:t>
      </w:r>
      <w:r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345E79" w:rsidRPr="00345E79" w:rsidRDefault="00345E79" w:rsidP="00345E79">
      <w:pPr>
        <w:pStyle w:val="a"/>
        <w:numPr>
          <w:ilvl w:val="0"/>
          <w:numId w:val="40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Автоматизация рутинных задач: AI ассистен</w:t>
      </w:r>
      <w:r>
        <w:rPr>
          <w:rFonts w:eastAsia="Times New Roman" w:cs="Times New Roman"/>
          <w:color w:val="000000" w:themeColor="text1"/>
          <w:szCs w:val="24"/>
        </w:rPr>
        <w:t xml:space="preserve">т может автоматически создавать </w:t>
      </w:r>
      <w:r w:rsidRPr="00345E79">
        <w:rPr>
          <w:rFonts w:eastAsia="Times New Roman" w:cs="Times New Roman"/>
          <w:color w:val="000000" w:themeColor="text1"/>
          <w:szCs w:val="24"/>
        </w:rPr>
        <w:t>и редактировать объявления, подбирать оптимальные настройки для каждой рекламной кампании, а также отслеживать результаты и вносить корректировки.</w:t>
      </w:r>
    </w:p>
    <w:p w:rsidR="00345E79" w:rsidRPr="00345E79" w:rsidRDefault="00345E79" w:rsidP="00345E79">
      <w:pPr>
        <w:pStyle w:val="a"/>
        <w:numPr>
          <w:ilvl w:val="0"/>
          <w:numId w:val="40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Экономия времени и усилий: использование AI ассистента позволяет сэкономить время и усилия, которые могли бы быть потрачены на выполнение рутинных задач вручную.</w:t>
      </w:r>
    </w:p>
    <w:p w:rsidR="00345E79" w:rsidRPr="00345E79" w:rsidRDefault="00345E79" w:rsidP="00345E79">
      <w:pPr>
        <w:pStyle w:val="a"/>
        <w:numPr>
          <w:ilvl w:val="0"/>
          <w:numId w:val="40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Повышение эффективности рекламных кампаний: AI ассистент анализирует большие объёмы данных и предлагает оптимальные стратегии продвижения, что приводит к повышению эффективности рекламных кампаний.</w:t>
      </w:r>
    </w:p>
    <w:p w:rsidR="00345E79" w:rsidRDefault="00345E79" w:rsidP="00345E79">
      <w:pPr>
        <w:pStyle w:val="a"/>
        <w:numPr>
          <w:ilvl w:val="0"/>
          <w:numId w:val="40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Возможность сосредоточиться на стратегическом планировании: благодаря автоматизации рутинных задач, пользователи могут сосредоточиться на стратегическом планировании и анализе результатов, что позволяет им принимать более обоснованные решения.</w:t>
      </w:r>
    </w:p>
    <w:p w:rsidR="00345E79" w:rsidRPr="00345E79" w:rsidRDefault="00345E79" w:rsidP="00345E79">
      <w:pPr>
        <w:pStyle w:val="a"/>
        <w:numPr>
          <w:ilvl w:val="0"/>
          <w:numId w:val="0"/>
        </w:numPr>
        <w:spacing w:before="100" w:beforeAutospacing="1" w:after="100" w:afterAutospacing="1"/>
        <w:ind w:left="1429"/>
        <w:contextualSpacing w:val="0"/>
        <w:rPr>
          <w:rFonts w:eastAsia="Times New Roman" w:cs="Times New Roman"/>
          <w:color w:val="000000" w:themeColor="text1"/>
          <w:szCs w:val="24"/>
        </w:rPr>
      </w:pP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/>
          <w:bCs/>
          <w:color w:val="000000" w:themeColor="text1"/>
          <w:szCs w:val="24"/>
        </w:rPr>
        <w:lastRenderedPageBreak/>
        <w:t>Недостатки</w:t>
      </w:r>
      <w:r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345E79" w:rsidRPr="00345E79" w:rsidRDefault="00345E79" w:rsidP="00345E79">
      <w:pPr>
        <w:pStyle w:val="a4"/>
        <w:numPr>
          <w:ilvl w:val="0"/>
          <w:numId w:val="39"/>
        </w:numPr>
        <w:rPr>
          <w:color w:val="000000" w:themeColor="text1"/>
        </w:rPr>
      </w:pPr>
      <w:r w:rsidRPr="00345E79">
        <w:rPr>
          <w:color w:val="000000" w:themeColor="text1"/>
        </w:rPr>
        <w:t>Ограниченная гибкость настроек: AI ассистент может предлагать оптимальные настройки для рекламных кампаний, но не всегда учитывает индивидуальные особенности бизнеса или продукта. В некоторых случаях может потребоваться ручная корректировка настроек.</w:t>
      </w:r>
    </w:p>
    <w:p w:rsidR="00345E79" w:rsidRPr="00345E79" w:rsidRDefault="00345E79" w:rsidP="00345E79">
      <w:pPr>
        <w:pStyle w:val="a4"/>
        <w:numPr>
          <w:ilvl w:val="0"/>
          <w:numId w:val="39"/>
        </w:numPr>
        <w:rPr>
          <w:color w:val="000000" w:themeColor="text1"/>
        </w:rPr>
      </w:pPr>
      <w:r w:rsidRPr="00345E79">
        <w:rPr>
          <w:color w:val="000000" w:themeColor="text1"/>
        </w:rPr>
        <w:t>Отсутствие креативности: AI ассистент не может создавать уникальные и креативные рекламные материалы, такие как тексты объявлений или изображения. В таких случаях потребуется участие человека.</w:t>
      </w:r>
    </w:p>
    <w:p w:rsidR="00345E79" w:rsidRPr="00345E79" w:rsidRDefault="00345E79" w:rsidP="00345E79">
      <w:pPr>
        <w:pStyle w:val="a4"/>
        <w:numPr>
          <w:ilvl w:val="0"/>
          <w:numId w:val="39"/>
        </w:numPr>
        <w:rPr>
          <w:color w:val="000000" w:themeColor="text1"/>
        </w:rPr>
      </w:pPr>
      <w:r w:rsidRPr="00345E79">
        <w:rPr>
          <w:color w:val="000000" w:themeColor="text1"/>
        </w:rPr>
        <w:t>Возможные ошибки и неточности: несмотря на то, что AI ассистент обучается на больших объёмах данных, он всё ещё может совершать ошибки или неточности в своих рекомендациях. Важно проверять результаты его работы и при необходимости корректировать их.</w:t>
      </w:r>
    </w:p>
    <w:p w:rsidR="00E90105" w:rsidRPr="00E90105" w:rsidRDefault="00E90105" w:rsidP="00700E4C">
      <w:pPr>
        <w:pStyle w:val="a4"/>
        <w:ind w:firstLine="709"/>
        <w:rPr>
          <w:color w:val="000000" w:themeColor="text1"/>
        </w:rPr>
      </w:pPr>
    </w:p>
    <w:p w:rsidR="00E90105" w:rsidRPr="00E90105" w:rsidRDefault="00E90105" w:rsidP="00700E4C">
      <w:pPr>
        <w:pStyle w:val="a4"/>
        <w:ind w:firstLine="709"/>
        <w:jc w:val="both"/>
        <w:rPr>
          <w:color w:val="000000" w:themeColor="text1"/>
        </w:rPr>
      </w:pPr>
    </w:p>
    <w:p w:rsidR="00E90105" w:rsidRPr="00700E4C" w:rsidRDefault="00E90105" w:rsidP="00700E4C">
      <w:pPr>
        <w:pStyle w:val="a4"/>
        <w:spacing w:line="360" w:lineRule="auto"/>
        <w:ind w:firstLine="709"/>
        <w:jc w:val="both"/>
        <w:rPr>
          <w:b/>
          <w:color w:val="000000" w:themeColor="text1"/>
        </w:rPr>
      </w:pPr>
    </w:p>
    <w:p w:rsidR="00C305BC" w:rsidRPr="00700E4C" w:rsidRDefault="00345E7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="00C305BC" w:rsidRPr="00700E4C">
        <w:rPr>
          <w:color w:val="000000" w:themeColor="text1"/>
        </w:rPr>
        <w:t>нтерфейс предоставлен на рисунке 1.</w:t>
      </w:r>
    </w:p>
    <w:p w:rsidR="00C305BC" w:rsidRPr="00700E4C" w:rsidRDefault="00345E79" w:rsidP="00700E4C">
      <w:pPr>
        <w:pStyle w:val="a4"/>
        <w:spacing w:line="360" w:lineRule="auto"/>
        <w:ind w:firstLine="709"/>
        <w:jc w:val="center"/>
        <w:rPr>
          <w:color w:val="000000" w:themeColor="text1"/>
        </w:rPr>
      </w:pPr>
      <w:r w:rsidRPr="00345E79">
        <w:rPr>
          <w:noProof/>
          <w:color w:val="000000" w:themeColor="text1"/>
        </w:rPr>
        <w:drawing>
          <wp:inline distT="0" distB="0" distL="0" distR="0" wp14:anchorId="3BBBCECA" wp14:editId="2EF8E051">
            <wp:extent cx="4624856" cy="345566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014" cy="346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BC" w:rsidRDefault="00345E79" w:rsidP="00345E79">
      <w:pPr>
        <w:pStyle w:val="a4"/>
        <w:spacing w:line="360" w:lineRule="auto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Рисунок 1 –</w:t>
      </w:r>
      <w:r w:rsidR="0073508E">
        <w:rPr>
          <w:color w:val="000000" w:themeColor="text1"/>
        </w:rPr>
        <w:t xml:space="preserve"> </w:t>
      </w:r>
      <w:r w:rsidR="00C305BC" w:rsidRPr="00700E4C">
        <w:rPr>
          <w:color w:val="000000" w:themeColor="text1"/>
        </w:rPr>
        <w:t xml:space="preserve">интерфейс </w:t>
      </w:r>
      <w:r w:rsidRPr="0094689D">
        <w:rPr>
          <w:color w:val="000000" w:themeColor="text1"/>
        </w:rPr>
        <w:t xml:space="preserve">AI ассистент в </w:t>
      </w:r>
      <w:proofErr w:type="spellStart"/>
      <w:r w:rsidRPr="0094689D">
        <w:rPr>
          <w:color w:val="000000" w:themeColor="text1"/>
        </w:rPr>
        <w:t>SMMplanner</w:t>
      </w:r>
      <w:proofErr w:type="spellEnd"/>
    </w:p>
    <w:p w:rsidR="00345E79" w:rsidRDefault="00345E79" w:rsidP="00345E79">
      <w:pPr>
        <w:pStyle w:val="a4"/>
        <w:spacing w:line="360" w:lineRule="auto"/>
        <w:ind w:firstLine="709"/>
        <w:jc w:val="center"/>
        <w:rPr>
          <w:color w:val="000000" w:themeColor="text1"/>
        </w:rPr>
      </w:pPr>
    </w:p>
    <w:p w:rsidR="00345E79" w:rsidRPr="00700E4C" w:rsidRDefault="00345E79" w:rsidP="00345E79">
      <w:pPr>
        <w:pStyle w:val="a4"/>
        <w:spacing w:line="360" w:lineRule="auto"/>
        <w:ind w:firstLine="709"/>
        <w:jc w:val="center"/>
        <w:rPr>
          <w:color w:val="000000" w:themeColor="text1"/>
        </w:rPr>
      </w:pPr>
    </w:p>
    <w:p w:rsidR="00E90105" w:rsidRPr="00700E4C" w:rsidRDefault="00E90105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14" w:name="_Toc179628458"/>
      <w:r w:rsidRPr="00700E4C">
        <w:rPr>
          <w:b/>
          <w:color w:val="000000" w:themeColor="text1"/>
        </w:rPr>
        <w:lastRenderedPageBreak/>
        <w:t>4.2 Аналог 2</w:t>
      </w:r>
      <w:bookmarkEnd w:id="14"/>
    </w:p>
    <w:p w:rsidR="00345E79" w:rsidRPr="00345E79" w:rsidRDefault="00345E79" w:rsidP="00700E4C">
      <w:pPr>
        <w:pStyle w:val="a4"/>
        <w:spacing w:line="360" w:lineRule="auto"/>
        <w:ind w:firstLine="709"/>
        <w:jc w:val="both"/>
        <w:rPr>
          <w:b/>
          <w:color w:val="000000" w:themeColor="text1"/>
        </w:rPr>
      </w:pPr>
      <w:r w:rsidRPr="00345E79">
        <w:rPr>
          <w:b/>
          <w:color w:val="000000" w:themeColor="text1"/>
        </w:rPr>
        <w:t xml:space="preserve">Расширение </w:t>
      </w:r>
      <w:proofErr w:type="spellStart"/>
      <w:r w:rsidRPr="00345E79">
        <w:rPr>
          <w:b/>
          <w:color w:val="000000" w:themeColor="text1"/>
          <w:lang w:val="en-US"/>
        </w:rPr>
        <w:t>YandexGPT</w:t>
      </w:r>
      <w:proofErr w:type="spellEnd"/>
      <w:r w:rsidRPr="00345E79">
        <w:rPr>
          <w:b/>
          <w:color w:val="000000" w:themeColor="text1"/>
        </w:rPr>
        <w:t xml:space="preserve"> </w:t>
      </w:r>
    </w:p>
    <w:p w:rsidR="00E90105" w:rsidRPr="00700E4C" w:rsidRDefault="00E90105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Описание:</w:t>
      </w:r>
    </w:p>
    <w:p w:rsidR="00345E79" w:rsidRDefault="00345E79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proofErr w:type="spellStart"/>
      <w:r w:rsidRPr="00345E79">
        <w:rPr>
          <w:rFonts w:eastAsia="Times New Roman" w:cs="Times New Roman"/>
          <w:color w:val="000000" w:themeColor="text1"/>
          <w:szCs w:val="24"/>
        </w:rPr>
        <w:t>YandexGPT</w:t>
      </w:r>
      <w:proofErr w:type="spellEnd"/>
      <w:r w:rsidRPr="00345E79">
        <w:rPr>
          <w:rFonts w:eastAsia="Times New Roman" w:cs="Times New Roman"/>
          <w:color w:val="000000" w:themeColor="text1"/>
          <w:szCs w:val="24"/>
        </w:rPr>
        <w:t xml:space="preserve"> — это большая языковая модель, созданная компанией Яндекс. Она создавалась с учётом специфики русского языка. Модель уже встроена в мой функционал, поэтому дополнительно ничего устанавливать не нужно. </w:t>
      </w: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/>
          <w:bCs/>
          <w:color w:val="000000" w:themeColor="text1"/>
          <w:szCs w:val="24"/>
        </w:rPr>
        <w:t>Преимущества</w:t>
      </w:r>
      <w:r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345E79" w:rsidRPr="00345E79" w:rsidRDefault="00345E79" w:rsidP="00345E79">
      <w:pPr>
        <w:pStyle w:val="a"/>
        <w:numPr>
          <w:ilvl w:val="0"/>
          <w:numId w:val="41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Высокая точность и качество ответов. Модель постоянно обучается на больших объёмах данных, что позволяет ей давать точные и полезные ответы.</w:t>
      </w:r>
    </w:p>
    <w:p w:rsidR="00345E79" w:rsidRPr="00345E79" w:rsidRDefault="00345E79" w:rsidP="00345E79">
      <w:pPr>
        <w:pStyle w:val="a"/>
        <w:numPr>
          <w:ilvl w:val="0"/>
          <w:numId w:val="41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 xml:space="preserve">Универсальность. </w:t>
      </w:r>
      <w:proofErr w:type="spellStart"/>
      <w:r w:rsidRPr="00345E79">
        <w:rPr>
          <w:rFonts w:eastAsia="Times New Roman" w:cs="Times New Roman"/>
          <w:color w:val="000000" w:themeColor="text1"/>
          <w:szCs w:val="24"/>
        </w:rPr>
        <w:t>YandexGPT</w:t>
      </w:r>
      <w:proofErr w:type="spellEnd"/>
      <w:r w:rsidRPr="00345E79">
        <w:rPr>
          <w:rFonts w:eastAsia="Times New Roman" w:cs="Times New Roman"/>
          <w:color w:val="000000" w:themeColor="text1"/>
          <w:szCs w:val="24"/>
        </w:rPr>
        <w:t xml:space="preserve"> может использоваться для решения различных задач, будь то написание текстов, программирование или просто общение.</w:t>
      </w:r>
    </w:p>
    <w:p w:rsidR="00345E79" w:rsidRPr="00345E79" w:rsidRDefault="00345E79" w:rsidP="00345E79">
      <w:pPr>
        <w:pStyle w:val="a"/>
        <w:numPr>
          <w:ilvl w:val="0"/>
          <w:numId w:val="41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Доступность. Модель уже встроена в мои функции, поэтому вам не нужно ничего дополнительно устанавливать или настраивать.</w:t>
      </w:r>
    </w:p>
    <w:p w:rsidR="00E90105" w:rsidRPr="00E90105" w:rsidRDefault="00345E79" w:rsidP="00345E79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b/>
          <w:bCs/>
          <w:color w:val="000000" w:themeColor="text1"/>
          <w:szCs w:val="24"/>
        </w:rPr>
        <w:t xml:space="preserve"> </w:t>
      </w:r>
      <w:r w:rsidR="00E90105" w:rsidRPr="00700E4C">
        <w:rPr>
          <w:rFonts w:eastAsia="Times New Roman" w:cs="Times New Roman"/>
          <w:b/>
          <w:bCs/>
          <w:color w:val="000000" w:themeColor="text1"/>
          <w:szCs w:val="24"/>
        </w:rPr>
        <w:t>Недостатки</w:t>
      </w:r>
      <w:r w:rsidR="00E90105"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345E79" w:rsidRPr="00345E79" w:rsidRDefault="00345E79" w:rsidP="00345E79">
      <w:pPr>
        <w:pStyle w:val="a"/>
        <w:numPr>
          <w:ilvl w:val="0"/>
          <w:numId w:val="42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Ограничения в использовании. Модель может иногда давать неправильные или неполные ответы, особенно если вопрос сложный или специфический.</w:t>
      </w:r>
    </w:p>
    <w:p w:rsidR="00345E79" w:rsidRPr="00345E79" w:rsidRDefault="00345E79" w:rsidP="00345E79">
      <w:pPr>
        <w:pStyle w:val="a"/>
        <w:numPr>
          <w:ilvl w:val="0"/>
          <w:numId w:val="42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 xml:space="preserve">Зависимость от интернета. Для работы </w:t>
      </w:r>
      <w:proofErr w:type="spellStart"/>
      <w:r w:rsidRPr="00345E79">
        <w:rPr>
          <w:rFonts w:eastAsia="Times New Roman" w:cs="Times New Roman"/>
          <w:color w:val="000000" w:themeColor="text1"/>
          <w:szCs w:val="24"/>
        </w:rPr>
        <w:t>YandexGPT</w:t>
      </w:r>
      <w:proofErr w:type="spellEnd"/>
      <w:r w:rsidRPr="00345E79">
        <w:rPr>
          <w:rFonts w:eastAsia="Times New Roman" w:cs="Times New Roman"/>
          <w:color w:val="000000" w:themeColor="text1"/>
          <w:szCs w:val="24"/>
        </w:rPr>
        <w:t xml:space="preserve"> требуется подключение к интернету, поэтому она может быть недоступна в условиях отсутствия сети.</w:t>
      </w:r>
    </w:p>
    <w:p w:rsidR="00E90105" w:rsidRPr="00700E4C" w:rsidRDefault="00345E79" w:rsidP="00345E79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 xml:space="preserve"> </w:t>
      </w:r>
      <w:r w:rsidR="00E90105" w:rsidRPr="00700E4C">
        <w:rPr>
          <w:rFonts w:eastAsia="Times New Roman" w:cs="Times New Roman"/>
          <w:color w:val="000000" w:themeColor="text1"/>
          <w:szCs w:val="24"/>
        </w:rPr>
        <w:t>Пользовательский интерфейс предоставлен на рисунке 2.</w:t>
      </w:r>
    </w:p>
    <w:p w:rsidR="00E90105" w:rsidRPr="00700E4C" w:rsidRDefault="00CE4920" w:rsidP="00700E4C">
      <w:pPr>
        <w:spacing w:before="100" w:beforeAutospacing="1" w:after="100" w:afterAutospacing="1"/>
        <w:ind w:firstLine="709"/>
        <w:contextualSpacing w:val="0"/>
        <w:jc w:val="center"/>
        <w:rPr>
          <w:rFonts w:eastAsia="Times New Roman" w:cs="Times New Roman"/>
          <w:color w:val="000000" w:themeColor="text1"/>
          <w:szCs w:val="24"/>
        </w:rPr>
      </w:pPr>
      <w:r w:rsidRPr="00CE4920"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 wp14:anchorId="1CC26177" wp14:editId="6821C421">
            <wp:extent cx="2434835" cy="2145933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093" cy="21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05" w:rsidRPr="00700E4C" w:rsidRDefault="00E90105" w:rsidP="00CE4920">
      <w:pPr>
        <w:spacing w:before="100" w:beforeAutospacing="1" w:after="100" w:afterAutospacing="1"/>
        <w:ind w:firstLine="709"/>
        <w:contextualSpacing w:val="0"/>
        <w:jc w:val="center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t xml:space="preserve">Рисунок 2 – Пользовательский интерфейс </w:t>
      </w:r>
      <w:proofErr w:type="spellStart"/>
      <w:r w:rsidRPr="00700E4C">
        <w:rPr>
          <w:rFonts w:eastAsia="Times New Roman" w:cs="Times New Roman"/>
          <w:color w:val="000000" w:themeColor="text1"/>
          <w:szCs w:val="24"/>
          <w:lang w:val="en-US"/>
        </w:rPr>
        <w:t>GanttProject</w:t>
      </w:r>
      <w:proofErr w:type="spellEnd"/>
      <w:r w:rsidRPr="00700E4C">
        <w:rPr>
          <w:rFonts w:eastAsia="Times New Roman" w:cs="Times New Roman"/>
          <w:color w:val="000000" w:themeColor="text1"/>
          <w:szCs w:val="24"/>
        </w:rPr>
        <w:t>.</w:t>
      </w:r>
    </w:p>
    <w:p w:rsidR="00E90105" w:rsidRPr="00700E4C" w:rsidRDefault="00E90105" w:rsidP="00700E4C">
      <w:pPr>
        <w:pStyle w:val="1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179628459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5 Требования к результатам разработки</w:t>
      </w:r>
      <w:bookmarkEnd w:id="15"/>
    </w:p>
    <w:p w:rsidR="00E90105" w:rsidRPr="00700E4C" w:rsidRDefault="00E90105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179628460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5.1 Требования к функциональным характеристикам</w:t>
      </w:r>
      <w:bookmarkEnd w:id="16"/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Программа должна обеспечивать выполнение следующих функций:</w:t>
      </w:r>
    </w:p>
    <w:p w:rsidR="00E90105" w:rsidRPr="00E90105" w:rsidRDefault="00CE4920" w:rsidP="00700E4C">
      <w:pPr>
        <w:numPr>
          <w:ilvl w:val="0"/>
          <w:numId w:val="16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Консультирование клиентов</w:t>
      </w:r>
      <w:r w:rsidR="00E90105" w:rsidRPr="00E90105">
        <w:rPr>
          <w:rFonts w:eastAsia="Times New Roman" w:cs="Times New Roman"/>
          <w:color w:val="000000" w:themeColor="text1"/>
          <w:szCs w:val="24"/>
        </w:rPr>
        <w:t>.</w:t>
      </w:r>
    </w:p>
    <w:p w:rsidR="00E90105" w:rsidRPr="00E90105" w:rsidRDefault="00CE4920" w:rsidP="00700E4C">
      <w:pPr>
        <w:numPr>
          <w:ilvl w:val="0"/>
          <w:numId w:val="16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Соединение клиента с менеджером</w:t>
      </w:r>
      <w:r w:rsidR="00E90105" w:rsidRPr="00E90105">
        <w:rPr>
          <w:rFonts w:eastAsia="Times New Roman" w:cs="Times New Roman"/>
          <w:color w:val="000000" w:themeColor="text1"/>
          <w:szCs w:val="24"/>
        </w:rPr>
        <w:t>.</w:t>
      </w:r>
    </w:p>
    <w:p w:rsidR="00E90105" w:rsidRPr="00E90105" w:rsidRDefault="00CE4920" w:rsidP="00700E4C">
      <w:pPr>
        <w:numPr>
          <w:ilvl w:val="0"/>
          <w:numId w:val="16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Оформление заказов</w:t>
      </w:r>
      <w:r w:rsidR="00E90105" w:rsidRPr="00E90105">
        <w:rPr>
          <w:rFonts w:eastAsia="Times New Roman" w:cs="Times New Roman"/>
          <w:color w:val="000000" w:themeColor="text1"/>
          <w:szCs w:val="24"/>
        </w:rPr>
        <w:t>.</w:t>
      </w:r>
    </w:p>
    <w:p w:rsidR="00E90105" w:rsidRPr="00E90105" w:rsidRDefault="00CE4920" w:rsidP="00700E4C">
      <w:pPr>
        <w:numPr>
          <w:ilvl w:val="0"/>
          <w:numId w:val="16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Выдача индивидуальных скидок клиентам</w:t>
      </w:r>
      <w:r w:rsidR="00E90105" w:rsidRPr="00E90105">
        <w:rPr>
          <w:rFonts w:eastAsia="Times New Roman" w:cs="Times New Roman"/>
          <w:color w:val="000000" w:themeColor="text1"/>
          <w:szCs w:val="24"/>
        </w:rPr>
        <w:t>.</w:t>
      </w:r>
    </w:p>
    <w:p w:rsidR="003A688E" w:rsidRPr="00700E4C" w:rsidRDefault="003A688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179628461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5.2 Требования к пользовательскому интерфейсу</w:t>
      </w:r>
      <w:bookmarkEnd w:id="17"/>
    </w:p>
    <w:p w:rsidR="003A688E" w:rsidRPr="003A688E" w:rsidRDefault="003A688E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Интерфейс программы должен быть интуитивно понятным и обеспечивать:</w:t>
      </w:r>
    </w:p>
    <w:p w:rsidR="003A688E" w:rsidRPr="003A688E" w:rsidRDefault="003A688E" w:rsidP="00700E4C">
      <w:pPr>
        <w:numPr>
          <w:ilvl w:val="0"/>
          <w:numId w:val="17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Удобное отоб</w:t>
      </w:r>
      <w:r w:rsidR="00CE4920">
        <w:rPr>
          <w:rFonts w:eastAsia="Times New Roman" w:cs="Times New Roman"/>
          <w:color w:val="000000" w:themeColor="text1"/>
          <w:szCs w:val="24"/>
        </w:rPr>
        <w:t>ражение диалогового окна</w:t>
      </w:r>
      <w:r w:rsidRPr="003A688E">
        <w:rPr>
          <w:rFonts w:eastAsia="Times New Roman" w:cs="Times New Roman"/>
          <w:color w:val="000000" w:themeColor="text1"/>
          <w:szCs w:val="24"/>
        </w:rPr>
        <w:t>.</w:t>
      </w:r>
    </w:p>
    <w:p w:rsidR="003A688E" w:rsidRPr="003A688E" w:rsidRDefault="00CE4920" w:rsidP="00700E4C">
      <w:pPr>
        <w:numPr>
          <w:ilvl w:val="0"/>
          <w:numId w:val="17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Грамотность и пунктуацию</w:t>
      </w:r>
      <w:r w:rsidR="003A688E" w:rsidRPr="003A688E">
        <w:rPr>
          <w:rFonts w:eastAsia="Times New Roman" w:cs="Times New Roman"/>
          <w:color w:val="000000" w:themeColor="text1"/>
          <w:szCs w:val="24"/>
        </w:rPr>
        <w:t>.</w:t>
      </w:r>
    </w:p>
    <w:p w:rsidR="003A688E" w:rsidRPr="00700E4C" w:rsidRDefault="003A688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179628462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 Требования к видам обеспечения</w:t>
      </w:r>
      <w:bookmarkEnd w:id="18"/>
    </w:p>
    <w:p w:rsidR="003A688E" w:rsidRPr="003A688E" w:rsidRDefault="00F376B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179628463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5.3.1</w:t>
      </w:r>
      <w:r w:rsidR="003A688E"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информационному обеспечению</w:t>
      </w:r>
      <w:bookmarkEnd w:id="19"/>
    </w:p>
    <w:p w:rsidR="003A688E" w:rsidRPr="003A688E" w:rsidRDefault="003A688E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Информационное обеспечение должно включать:</w:t>
      </w:r>
    </w:p>
    <w:p w:rsidR="003A688E" w:rsidRPr="003A688E" w:rsidRDefault="003A688E" w:rsidP="00700E4C">
      <w:pPr>
        <w:numPr>
          <w:ilvl w:val="0"/>
          <w:numId w:val="19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Возможность работы с большими объемами данных.</w:t>
      </w:r>
    </w:p>
    <w:p w:rsidR="003A688E" w:rsidRPr="003A688E" w:rsidRDefault="003A688E" w:rsidP="00700E4C">
      <w:pPr>
        <w:numPr>
          <w:ilvl w:val="0"/>
          <w:numId w:val="19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Поддержку различных форматов экспорта и импорта данных (например, CSV, XML).</w:t>
      </w:r>
    </w:p>
    <w:p w:rsidR="009F685C" w:rsidRPr="00700E4C" w:rsidRDefault="00F376B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179628464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5.3.2 </w:t>
      </w:r>
      <w:r w:rsidR="009F685C"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Требования к техническому обеспечению</w:t>
      </w:r>
      <w:bookmarkEnd w:id="20"/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2805"/>
        <w:gridCol w:w="5694"/>
      </w:tblGrid>
      <w:tr w:rsidR="00700E4C" w:rsidRPr="00700E4C" w:rsidTr="009F6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5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694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val="en-US" w:eastAsia="en-US"/>
              </w:rPr>
              <w:t>Windows</w:t>
            </w:r>
            <w:r w:rsidRPr="00F376BE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 xml:space="preserve"> 10</w:t>
            </w: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/11</w:t>
            </w:r>
          </w:p>
        </w:tc>
      </w:tr>
      <w:tr w:rsidR="00700E4C" w:rsidRPr="00700E4C" w:rsidTr="009F685C">
        <w:tc>
          <w:tcPr>
            <w:tcW w:w="2805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Процессор</w:t>
            </w:r>
          </w:p>
        </w:tc>
        <w:tc>
          <w:tcPr>
            <w:tcW w:w="5694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1.6 ГГц</w:t>
            </w:r>
          </w:p>
        </w:tc>
      </w:tr>
      <w:tr w:rsidR="00700E4C" w:rsidRPr="00700E4C" w:rsidTr="009F685C">
        <w:tc>
          <w:tcPr>
            <w:tcW w:w="2805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694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2 ГБ для 64-разрядной системы или 4 ГБ для 64-разрядной системы</w:t>
            </w:r>
          </w:p>
        </w:tc>
      </w:tr>
      <w:tr w:rsidR="00700E4C" w:rsidRPr="00700E4C" w:rsidTr="009F685C">
        <w:tc>
          <w:tcPr>
            <w:tcW w:w="2805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val="en-US" w:eastAsia="en-US"/>
              </w:rPr>
              <w:t>HDD</w:t>
            </w: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\</w:t>
            </w:r>
            <w:r w:rsidRPr="00700E4C">
              <w:rPr>
                <w:rFonts w:eastAsia="Calibri" w:cs="Times New Roman"/>
                <w:color w:val="000000" w:themeColor="text1"/>
                <w:szCs w:val="24"/>
                <w:lang w:val="en-US" w:eastAsia="en-US"/>
              </w:rPr>
              <w:t>SSD</w:t>
            </w:r>
          </w:p>
        </w:tc>
        <w:tc>
          <w:tcPr>
            <w:tcW w:w="5694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2 ГБ</w:t>
            </w:r>
          </w:p>
        </w:tc>
      </w:tr>
    </w:tbl>
    <w:p w:rsidR="009F685C" w:rsidRPr="00700E4C" w:rsidRDefault="009F685C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b/>
          <w:color w:val="000000" w:themeColor="text1"/>
          <w:szCs w:val="24"/>
        </w:rPr>
      </w:pPr>
    </w:p>
    <w:p w:rsidR="003A688E" w:rsidRPr="00700E4C" w:rsidRDefault="00F376B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1" w:name="_Toc179628465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5.3.3</w:t>
      </w:r>
      <w:r w:rsidR="003A688E"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показательным назначениям</w:t>
      </w:r>
      <w:bookmarkEnd w:id="21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Программа должна обеспечивать высокую производительность при одновременной работе нескольких по</w:t>
      </w:r>
      <w:r w:rsidR="00CE4920">
        <w:rPr>
          <w:rFonts w:cs="Times New Roman"/>
          <w:color w:val="000000" w:themeColor="text1"/>
          <w:szCs w:val="24"/>
        </w:rPr>
        <w:t>льзователей</w:t>
      </w:r>
      <w:r w:rsidRPr="00700E4C">
        <w:rPr>
          <w:rFonts w:cs="Times New Roman"/>
          <w:color w:val="000000" w:themeColor="text1"/>
          <w:szCs w:val="24"/>
        </w:rPr>
        <w:t>.</w:t>
      </w:r>
    </w:p>
    <w:p w:rsidR="003A688E" w:rsidRPr="00700E4C" w:rsidRDefault="00F376B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17962846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5.3.4</w:t>
      </w:r>
      <w:r w:rsidR="003A688E"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надежности</w:t>
      </w:r>
      <w:bookmarkEnd w:id="22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Система должна обладать высокой отказоустойчивостью и возможностью резервного копирования данных.</w:t>
      </w:r>
    </w:p>
    <w:p w:rsidR="003A688E" w:rsidRPr="00700E4C" w:rsidRDefault="00F376B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179628467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5.3.5</w:t>
      </w:r>
      <w:r w:rsidR="003A688E"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безопасности</w:t>
      </w:r>
      <w:bookmarkEnd w:id="23"/>
    </w:p>
    <w:p w:rsidR="003A688E" w:rsidRPr="003A688E" w:rsidRDefault="003A688E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Программа должна поддерживать:</w:t>
      </w:r>
    </w:p>
    <w:p w:rsidR="003A688E" w:rsidRPr="003A688E" w:rsidRDefault="003A688E" w:rsidP="00700E4C">
      <w:pPr>
        <w:numPr>
          <w:ilvl w:val="0"/>
          <w:numId w:val="21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Аутентификацию и разграничение прав доступа.</w:t>
      </w:r>
    </w:p>
    <w:p w:rsidR="003A688E" w:rsidRPr="00700E4C" w:rsidRDefault="00F376BE" w:rsidP="00700E4C">
      <w:pPr>
        <w:numPr>
          <w:ilvl w:val="0"/>
          <w:numId w:val="21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Сохранение диалога с </w:t>
      </w:r>
      <w:proofErr w:type="gramStart"/>
      <w:r>
        <w:rPr>
          <w:rFonts w:eastAsia="Times New Roman" w:cs="Times New Roman"/>
          <w:color w:val="000000" w:themeColor="text1"/>
          <w:szCs w:val="24"/>
        </w:rPr>
        <w:t xml:space="preserve">пользователем </w:t>
      </w:r>
      <w:r w:rsidR="003A688E" w:rsidRPr="003A688E">
        <w:rPr>
          <w:rFonts w:eastAsia="Times New Roman" w:cs="Times New Roman"/>
          <w:color w:val="000000" w:themeColor="text1"/>
          <w:szCs w:val="24"/>
        </w:rPr>
        <w:t>.</w:t>
      </w:r>
      <w:proofErr w:type="gramEnd"/>
    </w:p>
    <w:p w:rsidR="003A688E" w:rsidRPr="00700E4C" w:rsidRDefault="00F376B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179628468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5.3.6</w:t>
      </w:r>
      <w:r w:rsidR="003A688E"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патентной чистоте</w:t>
      </w:r>
      <w:bookmarkEnd w:id="24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Программа не должна нарушать патентные права третьих лиц.</w:t>
      </w:r>
    </w:p>
    <w:p w:rsidR="003A688E" w:rsidRPr="00700E4C" w:rsidRDefault="00F376B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179628469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5.3.7</w:t>
      </w:r>
      <w:r w:rsidR="003A688E"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эргономической и технической эстетике</w:t>
      </w:r>
      <w:bookmarkEnd w:id="25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Интерфейс программы должен быть эргономичным, обеспечивающим комфортную работу пользователей, с учетом современных требований к визуальной эстетике.</w:t>
      </w:r>
    </w:p>
    <w:p w:rsidR="003A688E" w:rsidRPr="00700E4C" w:rsidRDefault="00F376B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17962847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5.3.8</w:t>
      </w:r>
      <w:r w:rsidR="003A688E"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стандартизации и унификации</w:t>
      </w:r>
      <w:bookmarkEnd w:id="26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Разработка должна соответствовать общепринятым ст</w:t>
      </w:r>
      <w:r w:rsidR="00F376BE">
        <w:rPr>
          <w:rFonts w:cs="Times New Roman"/>
          <w:color w:val="000000" w:themeColor="text1"/>
          <w:szCs w:val="24"/>
        </w:rPr>
        <w:t xml:space="preserve">андартам в области разработки </w:t>
      </w:r>
      <w:r w:rsidR="00F376BE">
        <w:rPr>
          <w:rFonts w:cs="Times New Roman"/>
          <w:color w:val="000000" w:themeColor="text1"/>
          <w:szCs w:val="24"/>
          <w:lang w:val="en-US"/>
        </w:rPr>
        <w:t>web</w:t>
      </w:r>
      <w:r w:rsidR="00F376BE">
        <w:rPr>
          <w:rFonts w:cs="Times New Roman"/>
          <w:color w:val="000000" w:themeColor="text1"/>
          <w:szCs w:val="24"/>
        </w:rPr>
        <w:t>-верстки</w:t>
      </w:r>
      <w:r w:rsidRPr="00700E4C">
        <w:rPr>
          <w:rFonts w:cs="Times New Roman"/>
          <w:color w:val="000000" w:themeColor="text1"/>
          <w:szCs w:val="24"/>
        </w:rPr>
        <w:t>.</w:t>
      </w:r>
    </w:p>
    <w:p w:rsidR="003A688E" w:rsidRPr="003A688E" w:rsidRDefault="00F376B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17962847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5.3.9</w:t>
      </w:r>
      <w:r w:rsidR="003A688E"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Дополнительные требования</w:t>
      </w:r>
      <w:bookmarkEnd w:id="27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Может быть предусмотрена возможность интеграции с мобиль</w:t>
      </w:r>
      <w:r w:rsidR="00F376BE">
        <w:rPr>
          <w:rFonts w:cs="Times New Roman"/>
          <w:color w:val="000000" w:themeColor="text1"/>
          <w:szCs w:val="24"/>
        </w:rPr>
        <w:t>ными приложениями и ПО</w:t>
      </w:r>
      <w:r w:rsidRPr="00700E4C">
        <w:rPr>
          <w:rFonts w:cs="Times New Roman"/>
          <w:color w:val="000000" w:themeColor="text1"/>
          <w:szCs w:val="24"/>
        </w:rPr>
        <w:t>.</w:t>
      </w:r>
    </w:p>
    <w:p w:rsidR="003A688E" w:rsidRPr="00700E4C" w:rsidRDefault="003A688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8" w:name="_Toc179628472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5.4 Требования к перспективам развития</w:t>
      </w:r>
      <w:bookmarkEnd w:id="28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0972AA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Программа должна предусматривать возможность расширения функционала и интеграции с новыми системами и технологиями без значительных изменений в базовой архитектуре.</w:t>
      </w:r>
    </w:p>
    <w:p w:rsidR="000972AA" w:rsidRPr="000972AA" w:rsidRDefault="000972AA" w:rsidP="00700E4C">
      <w:pPr>
        <w:pStyle w:val="1"/>
        <w:ind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00E4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29" w:name="_Toc179628473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</w:t>
      </w:r>
      <w:r w:rsidRPr="00700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Состав и содержание работ</w:t>
      </w:r>
      <w:bookmarkEnd w:id="29"/>
    </w:p>
    <w:p w:rsidR="000972AA" w:rsidRPr="00700E4C" w:rsidRDefault="009703AD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Процесс разработки онлайн-ассистента </w:t>
      </w:r>
      <w:proofErr w:type="gramStart"/>
      <w:r>
        <w:rPr>
          <w:rFonts w:eastAsia="Times New Roman" w:cs="Times New Roman"/>
          <w:color w:val="000000" w:themeColor="text1"/>
          <w:szCs w:val="24"/>
        </w:rPr>
        <w:t>для интернет</w:t>
      </w:r>
      <w:proofErr w:type="gramEnd"/>
      <w:r>
        <w:rPr>
          <w:rFonts w:eastAsia="Times New Roman" w:cs="Times New Roman"/>
          <w:color w:val="000000" w:themeColor="text1"/>
          <w:szCs w:val="24"/>
        </w:rPr>
        <w:t xml:space="preserve"> магазина (ОАДИМ</w:t>
      </w:r>
      <w:r w:rsidR="000972AA" w:rsidRPr="000972AA">
        <w:rPr>
          <w:rFonts w:eastAsia="Times New Roman" w:cs="Times New Roman"/>
          <w:color w:val="000000" w:themeColor="text1"/>
          <w:szCs w:val="24"/>
        </w:rPr>
        <w:t>) включает в себя несколько ключевых этапов, каждый из которых направлен на реализацию требований заказчика и создание качественного программного продукта. Ниже представлен состав и содержание основных работ по созданию системы.</w:t>
      </w:r>
    </w:p>
    <w:p w:rsidR="000972AA" w:rsidRPr="000972AA" w:rsidRDefault="000972AA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0" w:name="_Toc179628474"/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6.1 Анализ требований заказчика</w:t>
      </w:r>
      <w:bookmarkEnd w:id="30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 данном этапе осуществляется сбор и анализ требований заказчика. Основные задачи включают:</w:t>
      </w:r>
    </w:p>
    <w:p w:rsidR="000972AA" w:rsidRPr="000972AA" w:rsidRDefault="000972AA" w:rsidP="00700E4C">
      <w:pPr>
        <w:numPr>
          <w:ilvl w:val="0"/>
          <w:numId w:val="2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Определение целей и задач системы.</w:t>
      </w:r>
    </w:p>
    <w:p w:rsidR="000972AA" w:rsidRPr="000972AA" w:rsidRDefault="000972AA" w:rsidP="00700E4C">
      <w:pPr>
        <w:numPr>
          <w:ilvl w:val="0"/>
          <w:numId w:val="2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Согласование функциональных и нефункциональных требований.</w:t>
      </w:r>
    </w:p>
    <w:p w:rsidR="000972AA" w:rsidRPr="000972AA" w:rsidRDefault="000972AA" w:rsidP="00700E4C">
      <w:pPr>
        <w:numPr>
          <w:ilvl w:val="0"/>
          <w:numId w:val="2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Проведение интервью с представителями заказчика для уточнения бизнес-процессов и необходимых функций.</w:t>
      </w:r>
    </w:p>
    <w:p w:rsidR="000972AA" w:rsidRPr="00700E4C" w:rsidRDefault="000972AA" w:rsidP="00700E4C">
      <w:pPr>
        <w:numPr>
          <w:ilvl w:val="0"/>
          <w:numId w:val="2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Разработка технического задания, включающего требования к функционалу, интерфейсу, безопасности, производительности и другим характеристикам системы.</w:t>
      </w:r>
    </w:p>
    <w:p w:rsidR="000972AA" w:rsidRPr="000972AA" w:rsidRDefault="000972AA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1" w:name="_Toc179628475"/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6.2 Разработка архитектуры системы</w:t>
      </w:r>
      <w:bookmarkEnd w:id="31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 основе согласованных требований разрабатывается архитектура ИСУП, включая:</w:t>
      </w:r>
    </w:p>
    <w:p w:rsidR="000972AA" w:rsidRPr="000972AA" w:rsidRDefault="000972AA" w:rsidP="00700E4C">
      <w:pPr>
        <w:numPr>
          <w:ilvl w:val="0"/>
          <w:numId w:val="2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Определение общей структуры системы и ее компонентов.</w:t>
      </w:r>
    </w:p>
    <w:p w:rsidR="000972AA" w:rsidRPr="000972AA" w:rsidRDefault="000972AA" w:rsidP="00700E4C">
      <w:pPr>
        <w:numPr>
          <w:ilvl w:val="0"/>
          <w:numId w:val="2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Выбор технологий и инструментов для реализации системы.</w:t>
      </w:r>
    </w:p>
    <w:p w:rsidR="000972AA" w:rsidRPr="000972AA" w:rsidRDefault="000972AA" w:rsidP="00700E4C">
      <w:pPr>
        <w:numPr>
          <w:ilvl w:val="0"/>
          <w:numId w:val="2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Проектирование баз данных и определение логики взаимодействия между компонентами.</w:t>
      </w:r>
    </w:p>
    <w:p w:rsidR="000972AA" w:rsidRPr="00700E4C" w:rsidRDefault="000972AA" w:rsidP="00700E4C">
      <w:pPr>
        <w:numPr>
          <w:ilvl w:val="0"/>
          <w:numId w:val="2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Разработка моделей данных и схем взаимодействия пользовательских интерфейсов.</w:t>
      </w:r>
    </w:p>
    <w:p w:rsidR="000972AA" w:rsidRPr="000972AA" w:rsidRDefault="000972AA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2" w:name="_Toc179628476"/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6.3 Программирование и тестирование</w:t>
      </w:r>
      <w:bookmarkEnd w:id="32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 данном этапе осуществляется непосредственная разработка системы, включающая:</w:t>
      </w:r>
    </w:p>
    <w:p w:rsidR="000972AA" w:rsidRPr="000972AA" w:rsidRDefault="000972AA" w:rsidP="00700E4C">
      <w:pPr>
        <w:numPr>
          <w:ilvl w:val="0"/>
          <w:numId w:val="2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Программирован</w:t>
      </w:r>
      <w:r w:rsidR="009703AD">
        <w:rPr>
          <w:rFonts w:eastAsia="Times New Roman" w:cs="Times New Roman"/>
          <w:color w:val="000000" w:themeColor="text1"/>
          <w:szCs w:val="24"/>
        </w:rPr>
        <w:t>ие модулей и компонентов программы</w:t>
      </w:r>
      <w:r w:rsidRPr="000972AA">
        <w:rPr>
          <w:rFonts w:eastAsia="Times New Roman" w:cs="Times New Roman"/>
          <w:color w:val="000000" w:themeColor="text1"/>
          <w:szCs w:val="24"/>
        </w:rPr>
        <w:t xml:space="preserve"> в соответствии с архитектурой.</w:t>
      </w:r>
    </w:p>
    <w:p w:rsidR="000972AA" w:rsidRPr="000972AA" w:rsidRDefault="000972AA" w:rsidP="00700E4C">
      <w:pPr>
        <w:numPr>
          <w:ilvl w:val="0"/>
          <w:numId w:val="2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lastRenderedPageBreak/>
        <w:t>Интеграция всех частей системы в единый программный продукт.</w:t>
      </w:r>
    </w:p>
    <w:p w:rsidR="000972AA" w:rsidRPr="000972AA" w:rsidRDefault="000972AA" w:rsidP="00700E4C">
      <w:pPr>
        <w:numPr>
          <w:ilvl w:val="0"/>
          <w:numId w:val="2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Проведение функционального тестирования для проверки коррект</w:t>
      </w:r>
      <w:r w:rsidR="009703AD">
        <w:rPr>
          <w:rFonts w:eastAsia="Times New Roman" w:cs="Times New Roman"/>
          <w:color w:val="000000" w:themeColor="text1"/>
          <w:szCs w:val="24"/>
        </w:rPr>
        <w:t>ности работы программы</w:t>
      </w:r>
      <w:r w:rsidRPr="000972AA">
        <w:rPr>
          <w:rFonts w:eastAsia="Times New Roman" w:cs="Times New Roman"/>
          <w:color w:val="000000" w:themeColor="text1"/>
          <w:szCs w:val="24"/>
        </w:rPr>
        <w:t xml:space="preserve"> в соответствии с требованиями.</w:t>
      </w:r>
    </w:p>
    <w:p w:rsidR="000972AA" w:rsidRPr="00700E4C" w:rsidRDefault="000972AA" w:rsidP="00700E4C">
      <w:pPr>
        <w:numPr>
          <w:ilvl w:val="0"/>
          <w:numId w:val="2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Тестирование производительности, б</w:t>
      </w:r>
      <w:r w:rsidR="009703AD">
        <w:rPr>
          <w:rFonts w:eastAsia="Times New Roman" w:cs="Times New Roman"/>
          <w:color w:val="000000" w:themeColor="text1"/>
          <w:szCs w:val="24"/>
        </w:rPr>
        <w:t>езопасности и надежности программы</w:t>
      </w:r>
      <w:r w:rsidRPr="000972AA">
        <w:rPr>
          <w:rFonts w:eastAsia="Times New Roman" w:cs="Times New Roman"/>
          <w:color w:val="000000" w:themeColor="text1"/>
          <w:szCs w:val="24"/>
        </w:rPr>
        <w:t>.</w:t>
      </w:r>
    </w:p>
    <w:p w:rsidR="000972AA" w:rsidRPr="000972AA" w:rsidRDefault="009703AD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3" w:name="_Toc179628477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6.4 Внедрение бота </w:t>
      </w:r>
      <w:r w:rsidR="000972AA"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у заказчика</w:t>
      </w:r>
      <w:bookmarkEnd w:id="33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 этапе внедрения провод</w:t>
      </w:r>
      <w:r w:rsidR="009703AD">
        <w:rPr>
          <w:rFonts w:eastAsia="Times New Roman" w:cs="Times New Roman"/>
          <w:color w:val="000000" w:themeColor="text1"/>
          <w:szCs w:val="24"/>
        </w:rPr>
        <w:t>ятся работы по установке программы</w:t>
      </w:r>
      <w:r w:rsidRPr="000972AA">
        <w:rPr>
          <w:rFonts w:eastAsia="Times New Roman" w:cs="Times New Roman"/>
          <w:color w:val="000000" w:themeColor="text1"/>
          <w:szCs w:val="24"/>
        </w:rPr>
        <w:t xml:space="preserve"> в инфраструктуре заказчика. Основные задачи включают:</w:t>
      </w:r>
    </w:p>
    <w:p w:rsidR="000972AA" w:rsidRPr="000972AA" w:rsidRDefault="009703AD" w:rsidP="00700E4C">
      <w:pPr>
        <w:numPr>
          <w:ilvl w:val="0"/>
          <w:numId w:val="2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Настройку программу</w:t>
      </w:r>
      <w:r w:rsidR="000972AA" w:rsidRPr="000972AA">
        <w:rPr>
          <w:rFonts w:eastAsia="Times New Roman" w:cs="Times New Roman"/>
          <w:color w:val="000000" w:themeColor="text1"/>
          <w:szCs w:val="24"/>
        </w:rPr>
        <w:t xml:space="preserve"> под конкретные условия эксплуатации.</w:t>
      </w:r>
    </w:p>
    <w:p w:rsidR="000972AA" w:rsidRPr="000972AA" w:rsidRDefault="000972AA" w:rsidP="00700E4C">
      <w:pPr>
        <w:numPr>
          <w:ilvl w:val="0"/>
          <w:numId w:val="2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Импорт данных из существующих систем (при необходимости).</w:t>
      </w:r>
    </w:p>
    <w:p w:rsidR="000972AA" w:rsidRPr="000972AA" w:rsidRDefault="000972AA" w:rsidP="00700E4C">
      <w:pPr>
        <w:numPr>
          <w:ilvl w:val="0"/>
          <w:numId w:val="2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Проведение интеграционных тестов дл</w:t>
      </w:r>
      <w:r w:rsidR="00EB0CA4">
        <w:rPr>
          <w:rFonts w:eastAsia="Times New Roman" w:cs="Times New Roman"/>
          <w:color w:val="000000" w:themeColor="text1"/>
          <w:szCs w:val="24"/>
        </w:rPr>
        <w:t>я проверки совместимости бота с сайтом</w:t>
      </w:r>
      <w:r w:rsidRPr="000972AA">
        <w:rPr>
          <w:rFonts w:eastAsia="Times New Roman" w:cs="Times New Roman"/>
          <w:color w:val="000000" w:themeColor="text1"/>
          <w:szCs w:val="24"/>
        </w:rPr>
        <w:t>.</w:t>
      </w:r>
    </w:p>
    <w:p w:rsidR="000972AA" w:rsidRPr="00700E4C" w:rsidRDefault="00EB0CA4" w:rsidP="00700E4C">
      <w:pPr>
        <w:numPr>
          <w:ilvl w:val="0"/>
          <w:numId w:val="2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Передача бота</w:t>
      </w:r>
      <w:r w:rsidR="000972AA" w:rsidRPr="000972AA">
        <w:rPr>
          <w:rFonts w:eastAsia="Times New Roman" w:cs="Times New Roman"/>
          <w:color w:val="000000" w:themeColor="text1"/>
          <w:szCs w:val="24"/>
        </w:rPr>
        <w:t xml:space="preserve"> в эксплуатацию.</w:t>
      </w:r>
    </w:p>
    <w:p w:rsidR="00700E4C" w:rsidRPr="00700E4C" w:rsidRDefault="00700E4C" w:rsidP="00EB0CA4">
      <w:pPr>
        <w:spacing w:before="0" w:after="160" w:line="259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br w:type="page"/>
      </w:r>
    </w:p>
    <w:p w:rsidR="000972AA" w:rsidRPr="00700E4C" w:rsidRDefault="000972AA" w:rsidP="00700E4C">
      <w:pPr>
        <w:pStyle w:val="1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4" w:name="_Toc179628478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 Порядок разработки</w:t>
      </w:r>
      <w:bookmarkEnd w:id="34"/>
    </w:p>
    <w:p w:rsidR="000972AA" w:rsidRPr="00700E4C" w:rsidRDefault="0073508E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Разработка онлайн-ассистента для интернет-магазина (ОАДИМ</w:t>
      </w:r>
      <w:r w:rsidR="000972AA" w:rsidRPr="00700E4C">
        <w:rPr>
          <w:color w:val="000000" w:themeColor="text1"/>
        </w:rPr>
        <w:t>) осуществляется поэтапно, с четко установленными стадиями и этапами, которые обеспечивают последовательное выполнение всех необходимых работ для создания качественного программного обеспечения, соответствующего требованиям заказчика.</w:t>
      </w:r>
    </w:p>
    <w:p w:rsidR="0073508E" w:rsidRDefault="000972AA" w:rsidP="0073508E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35" w:name="_Toc179628479"/>
      <w:r w:rsidRPr="00700E4C">
        <w:rPr>
          <w:b/>
          <w:color w:val="000000" w:themeColor="text1"/>
        </w:rPr>
        <w:t>7.1 Стадии разработки</w:t>
      </w:r>
      <w:bookmarkEnd w:id="35"/>
    </w:p>
    <w:p w:rsidR="000972AA" w:rsidRPr="0073508E" w:rsidRDefault="0073508E" w:rsidP="00136880">
      <w:pPr>
        <w:rPr>
          <w:b/>
        </w:rPr>
      </w:pPr>
      <w:proofErr w:type="spellStart"/>
      <w:r w:rsidRPr="0073508E">
        <w:t>Предпроектное</w:t>
      </w:r>
      <w:proofErr w:type="spellEnd"/>
      <w:r>
        <w:t xml:space="preserve"> </w:t>
      </w:r>
      <w:r w:rsidR="000972AA" w:rsidRPr="0073508E">
        <w:t>исследование</w:t>
      </w:r>
      <w:r w:rsidR="000972AA" w:rsidRPr="00700E4C">
        <w:br/>
        <w:t>На этом этапе осуществляется анализ требований заказчика, изучение существующих бизнес-процессов и определение функциональных и нефун</w:t>
      </w:r>
      <w:r>
        <w:t>кциональных требований к программе</w:t>
      </w:r>
      <w:r w:rsidR="000972AA" w:rsidRPr="00700E4C">
        <w:t>. На основе проведенного исследования формулируется техническое задание и составляется план проекта.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Проектирование системы</w:t>
      </w:r>
      <w:r w:rsidRPr="00700E4C">
        <w:rPr>
          <w:color w:val="000000" w:themeColor="text1"/>
        </w:rPr>
        <w:br/>
        <w:t>Этот этап включает разработку архитектуры системы, проектирование баз данных, интерфейсов и компонентов, а также определение логики работы системы. Разрабатываются схемы взаимодействия модулей и документов, определяются технологии и инструменты для реализации проекта.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Разработка программного обеспечения</w:t>
      </w:r>
      <w:r w:rsidRPr="00700E4C">
        <w:rPr>
          <w:color w:val="000000" w:themeColor="text1"/>
        </w:rPr>
        <w:br/>
        <w:t>На стадии разработки ведется программирование компонентов системы в соответствии с проектной документацией. Команда разработчиков реализует бизнес-логику, пользовательские интерфейсы, а также интеграцию с внешними системами, если это предусмотрено.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Тестирование и исправление ошибок</w:t>
      </w:r>
      <w:r w:rsidRPr="00700E4C">
        <w:rPr>
          <w:color w:val="000000" w:themeColor="text1"/>
        </w:rPr>
        <w:br/>
        <w:t>Проведение тестирования всех компонентов системы для выявления ошибок и проблем в работе. Осуществляется функциональное тестирование, проверка безопасности и надежности системы. После выявления ошибок они исправляются, и система повторно тестируется до достижения требуемого уровня качества.</w:t>
      </w:r>
    </w:p>
    <w:p w:rsidR="00875789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Внедрение и сопровождение</w:t>
      </w:r>
      <w:r w:rsidRPr="00700E4C">
        <w:rPr>
          <w:color w:val="000000" w:themeColor="text1"/>
        </w:rPr>
        <w:br/>
        <w:t xml:space="preserve">На последнем этапе происходит установка системы в инфраструктуре заказчика, настройка под конкретные требования, интеграция с другими системами (если необходимо), а также </w:t>
      </w:r>
      <w:r w:rsidRPr="00700E4C">
        <w:rPr>
          <w:color w:val="000000" w:themeColor="text1"/>
        </w:rPr>
        <w:lastRenderedPageBreak/>
        <w:t>обучение пользователей. После внедрения осуществляется сопровождение и техническая поддержка, включая обновление и улучшение системы.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36" w:name="_Toc179628480"/>
      <w:r w:rsidRPr="00700E4C">
        <w:rPr>
          <w:b/>
          <w:color w:val="000000" w:themeColor="text1"/>
        </w:rPr>
        <w:t>7.2 Этапы разработки</w:t>
      </w:r>
      <w:bookmarkEnd w:id="36"/>
    </w:p>
    <w:p w:rsidR="000972AA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Сбор требований (1 неделя</w:t>
      </w:r>
      <w:r w:rsidR="000972AA" w:rsidRPr="00700E4C">
        <w:rPr>
          <w:rStyle w:val="a5"/>
          <w:b w:val="0"/>
          <w:color w:val="000000" w:themeColor="text1"/>
        </w:rPr>
        <w:t>)</w:t>
      </w:r>
      <w:r w:rsidR="0073508E">
        <w:rPr>
          <w:color w:val="000000" w:themeColor="text1"/>
        </w:rPr>
        <w:br/>
        <w:t>В течение первой недели</w:t>
      </w:r>
      <w:r w:rsidR="000972AA" w:rsidRPr="00700E4C">
        <w:rPr>
          <w:color w:val="000000" w:themeColor="text1"/>
        </w:rPr>
        <w:t xml:space="preserve"> происходит анализ бизнес-процессов заказчика и сбор требований к системе. На основе этих данных формулируется техническое задание и определяется общий объем работ.</w:t>
      </w:r>
    </w:p>
    <w:p w:rsidR="000972AA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 xml:space="preserve">Проектирование архитектуры (3 </w:t>
      </w:r>
      <w:r w:rsidR="0073508E" w:rsidRPr="0073508E">
        <w:rPr>
          <w:rStyle w:val="a5"/>
          <w:b w:val="0"/>
          <w:color w:val="000000" w:themeColor="text1"/>
        </w:rPr>
        <w:t>недели</w:t>
      </w:r>
      <w:r w:rsidR="000972AA" w:rsidRPr="00700E4C">
        <w:rPr>
          <w:rStyle w:val="a5"/>
          <w:b w:val="0"/>
          <w:color w:val="000000" w:themeColor="text1"/>
        </w:rPr>
        <w:t>)</w:t>
      </w:r>
      <w:r w:rsidR="000972AA" w:rsidRPr="00700E4C">
        <w:rPr>
          <w:color w:val="000000" w:themeColor="text1"/>
        </w:rPr>
        <w:br/>
        <w:t>На дан</w:t>
      </w:r>
      <w:r w:rsidR="0073508E">
        <w:rPr>
          <w:color w:val="000000" w:themeColor="text1"/>
        </w:rPr>
        <w:t>ном этапе в течение трех недель</w:t>
      </w:r>
      <w:r w:rsidR="000972AA" w:rsidRPr="00700E4C">
        <w:rPr>
          <w:color w:val="000000" w:themeColor="text1"/>
        </w:rPr>
        <w:t xml:space="preserve"> разрабатывается архитектура системы, включая проектирование баз данных, интерфейсов и компонентов. Составляется детализированная проектная документация.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Разработка программного обеспечения (</w:t>
      </w:r>
      <w:r w:rsidR="00875789" w:rsidRPr="00700E4C">
        <w:rPr>
          <w:rStyle w:val="a5"/>
          <w:b w:val="0"/>
          <w:color w:val="000000" w:themeColor="text1"/>
        </w:rPr>
        <w:t>2 месяца</w:t>
      </w:r>
      <w:r w:rsidRPr="00700E4C">
        <w:rPr>
          <w:rStyle w:val="a5"/>
          <w:b w:val="0"/>
          <w:color w:val="000000" w:themeColor="text1"/>
        </w:rPr>
        <w:t>)</w:t>
      </w:r>
      <w:r w:rsidR="0073508E">
        <w:rPr>
          <w:color w:val="000000" w:themeColor="text1"/>
        </w:rPr>
        <w:br/>
        <w:t>Этап разработки длится два месяца</w:t>
      </w:r>
      <w:r w:rsidRPr="00700E4C">
        <w:rPr>
          <w:color w:val="000000" w:themeColor="text1"/>
        </w:rPr>
        <w:t>, в течение которых программируются основные модули системы, настраиваются пользовательские интерфейсы и реализуются основные функции системы.</w:t>
      </w:r>
    </w:p>
    <w:p w:rsidR="00875789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Тестирование (</w:t>
      </w:r>
      <w:r w:rsidR="00875789" w:rsidRPr="00700E4C">
        <w:rPr>
          <w:rStyle w:val="a5"/>
          <w:b w:val="0"/>
          <w:color w:val="000000" w:themeColor="text1"/>
        </w:rPr>
        <w:t>3 недели</w:t>
      </w:r>
      <w:r w:rsidRPr="00700E4C">
        <w:rPr>
          <w:rStyle w:val="a5"/>
          <w:b w:val="0"/>
          <w:color w:val="000000" w:themeColor="text1"/>
        </w:rPr>
        <w:t>)</w:t>
      </w:r>
      <w:r w:rsidR="0073508E">
        <w:rPr>
          <w:color w:val="000000" w:themeColor="text1"/>
        </w:rPr>
        <w:br/>
        <w:t>В течение трех недель</w:t>
      </w:r>
      <w:r w:rsidRPr="00700E4C">
        <w:rPr>
          <w:color w:val="000000" w:themeColor="text1"/>
        </w:rPr>
        <w:t xml:space="preserve"> проводится комплексное тестирование системы, включая функциональные, нагрузочные и интеграционные тесты. Выявленные ошибки устраняются, и система проверяется повторно.</w:t>
      </w:r>
      <w:r w:rsidR="00875789" w:rsidRPr="00700E4C">
        <w:rPr>
          <w:color w:val="000000" w:themeColor="text1"/>
        </w:rPr>
        <w:t xml:space="preserve"> </w:t>
      </w:r>
    </w:p>
    <w:p w:rsidR="00875789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Внедрение (</w:t>
      </w:r>
      <w:r w:rsidR="00875789" w:rsidRPr="00700E4C">
        <w:rPr>
          <w:rStyle w:val="a5"/>
          <w:b w:val="0"/>
          <w:color w:val="000000" w:themeColor="text1"/>
        </w:rPr>
        <w:t>1 неделя</w:t>
      </w:r>
      <w:r w:rsidRPr="00700E4C">
        <w:rPr>
          <w:rStyle w:val="a5"/>
          <w:b w:val="0"/>
          <w:color w:val="000000" w:themeColor="text1"/>
        </w:rPr>
        <w:t>)</w:t>
      </w:r>
      <w:r w:rsidRPr="00700E4C">
        <w:rPr>
          <w:color w:val="000000" w:themeColor="text1"/>
        </w:rPr>
        <w:br/>
        <w:t>Внедрение системы в инфраструк</w:t>
      </w:r>
      <w:r w:rsidR="0073508E">
        <w:rPr>
          <w:color w:val="000000" w:themeColor="text1"/>
        </w:rPr>
        <w:t>туру заказчика длится одна неделя</w:t>
      </w:r>
      <w:r w:rsidRPr="00700E4C">
        <w:rPr>
          <w:color w:val="000000" w:themeColor="text1"/>
        </w:rPr>
        <w:t>. В этот период проводится установка, настройка, интеграция с другими системами и обучение пользователей.</w:t>
      </w:r>
    </w:p>
    <w:p w:rsidR="00875789" w:rsidRPr="00700E4C" w:rsidRDefault="00875789" w:rsidP="00700E4C">
      <w:pPr>
        <w:pStyle w:val="1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00E4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37" w:name="_Toc179628481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 Требования к документации</w:t>
      </w:r>
      <w:bookmarkEnd w:id="37"/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Документация н</w:t>
      </w:r>
      <w:r w:rsidR="0073508E">
        <w:rPr>
          <w:color w:val="000000" w:themeColor="text1"/>
        </w:rPr>
        <w:t>а разработанного онлайн-ассистента для интернет-магазина (ОАДИМ</w:t>
      </w:r>
      <w:r w:rsidRPr="00700E4C">
        <w:rPr>
          <w:color w:val="000000" w:themeColor="text1"/>
        </w:rPr>
        <w:t>) должна быть полной, структурированной и соответствовать установленным стандартам. Все документы должны содержать исчерпывающую информацию для обеспечения корректной эксплуатации, сопровождения и доработки системы.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38" w:name="_Toc179628482"/>
      <w:r w:rsidRPr="00700E4C">
        <w:rPr>
          <w:b/>
          <w:color w:val="000000" w:themeColor="text1"/>
        </w:rPr>
        <w:t>8.1 Состав документации</w:t>
      </w:r>
      <w:bookmarkEnd w:id="38"/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Техническое задание (ТЗ)</w:t>
      </w:r>
      <w:r w:rsidRPr="00700E4C">
        <w:rPr>
          <w:color w:val="000000" w:themeColor="text1"/>
        </w:rPr>
        <w:br/>
        <w:t xml:space="preserve">Документ, в котором детализированы требования к функциональности, интерфейсу, безопасности и другим аспектам системы. ТЗ служит основой для </w:t>
      </w:r>
      <w:r w:rsidR="00292FB1">
        <w:rPr>
          <w:color w:val="000000" w:themeColor="text1"/>
        </w:rPr>
        <w:t>проектирования и разработки ОАДИМ</w:t>
      </w:r>
      <w:r w:rsidRPr="00700E4C">
        <w:rPr>
          <w:color w:val="000000" w:themeColor="text1"/>
        </w:rPr>
        <w:t>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Проектная документация</w:t>
      </w:r>
      <w:r w:rsidRPr="00700E4C">
        <w:rPr>
          <w:color w:val="000000" w:themeColor="text1"/>
        </w:rPr>
        <w:br/>
        <w:t>Включает в себя описание архитектуры системы, схемы баз данных, диаграммы взаимодействия компонентов и интерфейсов, а также выбор технологий и средств разработки. Этот документ предназначен для разработчиков и технических специалистов.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Руководство пользователя</w:t>
      </w:r>
      <w:r w:rsidRPr="00700E4C">
        <w:rPr>
          <w:color w:val="000000" w:themeColor="text1"/>
        </w:rPr>
        <w:br/>
        <w:t>Документ содержит подробное описание интерфейса и функционала системы, инструкции по работе с основными модулями и функциями программы. Руководство должно быть оформлено так, чтобы конечные пользователи могли легко ориентироваться в системе и эффективно использовать её в ежедневной работе.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Руководство администратора</w:t>
      </w:r>
      <w:r w:rsidRPr="00700E4C">
        <w:rPr>
          <w:color w:val="000000" w:themeColor="text1"/>
        </w:rPr>
        <w:br/>
        <w:t>Документ предназначен для технических специалистов, ответственных за установку, настройку и поддержку системы. Руководство должно содержать информацию о процессе установки системы, настройке параметров, управлении доступом, а также рекомендации по решению возможных технических проблем.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Программы и методики испытаний</w:t>
      </w:r>
      <w:r w:rsidRPr="00700E4C">
        <w:rPr>
          <w:color w:val="000000" w:themeColor="text1"/>
        </w:rPr>
        <w:br/>
        <w:t>Документация по тестированию, включающая перечень тестов, которые проводились для проверки функциональных, нагрузочных и интеграционных характеристик системы. Описаны методы тестирования, сценарии тестов и результаты.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Руководство по техническому сопровождению</w:t>
      </w:r>
      <w:r w:rsidRPr="00700E4C">
        <w:rPr>
          <w:color w:val="000000" w:themeColor="text1"/>
        </w:rPr>
        <w:br/>
        <w:t xml:space="preserve">Включает в себя рекомендации по обновлению системы, резервному копированию данных, </w:t>
      </w:r>
      <w:r w:rsidRPr="00700E4C">
        <w:rPr>
          <w:color w:val="000000" w:themeColor="text1"/>
        </w:rPr>
        <w:lastRenderedPageBreak/>
        <w:t>а также по устранению возможных сбоев и проблем в работе программы. Документ ориентирован на команду технической поддержки.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Эксплуатационная документация</w:t>
      </w:r>
      <w:r w:rsidRPr="00700E4C">
        <w:rPr>
          <w:color w:val="000000" w:themeColor="text1"/>
        </w:rPr>
        <w:br/>
        <w:t>Комплекс документов, содержащий инструкции по работе с системой, описание режимов работы, требования к аппаратной и программной среде, а также меры безопасности при эксплуатации.</w:t>
      </w:r>
    </w:p>
    <w:p w:rsidR="00875789" w:rsidRPr="00700E4C" w:rsidRDefault="00875789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39" w:name="_Toc179628483"/>
      <w:r w:rsidRPr="00700E4C">
        <w:rPr>
          <w:b/>
          <w:color w:val="000000" w:themeColor="text1"/>
        </w:rPr>
        <w:t>8.2 Требования к оформлению документации</w:t>
      </w:r>
      <w:bookmarkEnd w:id="39"/>
    </w:p>
    <w:p w:rsidR="00875789" w:rsidRPr="00875789" w:rsidRDefault="00875789" w:rsidP="00700E4C">
      <w:pPr>
        <w:spacing w:before="0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Cs/>
          <w:color w:val="000000" w:themeColor="text1"/>
          <w:szCs w:val="24"/>
        </w:rPr>
        <w:t>Стандартизация</w:t>
      </w:r>
      <w:r w:rsidRPr="00875789">
        <w:rPr>
          <w:rFonts w:eastAsia="Times New Roman" w:cs="Times New Roman"/>
          <w:color w:val="000000" w:themeColor="text1"/>
          <w:szCs w:val="24"/>
        </w:rPr>
        <w:t>: Документация должна соответствовать государственным стандартам (например, ГОСТ 19 и ГОСТ 34) и внутренним требованиям организации.</w:t>
      </w:r>
    </w:p>
    <w:p w:rsidR="00875789" w:rsidRPr="00875789" w:rsidRDefault="00875789" w:rsidP="00700E4C">
      <w:pPr>
        <w:spacing w:before="0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Cs/>
          <w:color w:val="000000" w:themeColor="text1"/>
          <w:szCs w:val="24"/>
        </w:rPr>
        <w:t>Ясность и полнота</w:t>
      </w:r>
      <w:r w:rsidRPr="00875789">
        <w:rPr>
          <w:rFonts w:eastAsia="Times New Roman" w:cs="Times New Roman"/>
          <w:color w:val="000000" w:themeColor="text1"/>
          <w:szCs w:val="24"/>
        </w:rPr>
        <w:t>: Документы должны быть написаны четким и понятным языком, без двусмысленностей, обеспечивая полное понимание процесса эксплуатации, настройки и сопровождения системы.</w:t>
      </w:r>
    </w:p>
    <w:p w:rsidR="00875789" w:rsidRPr="00875789" w:rsidRDefault="00875789" w:rsidP="00700E4C">
      <w:pPr>
        <w:spacing w:before="0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Cs/>
          <w:color w:val="000000" w:themeColor="text1"/>
          <w:szCs w:val="24"/>
        </w:rPr>
        <w:t>Актуальность</w:t>
      </w:r>
      <w:r w:rsidRPr="00875789">
        <w:rPr>
          <w:rFonts w:eastAsia="Times New Roman" w:cs="Times New Roman"/>
          <w:color w:val="000000" w:themeColor="text1"/>
          <w:szCs w:val="24"/>
        </w:rPr>
        <w:t>: Документация должна быть обновлена до финальной версии системы и включать все изменения, внесенные в ходе разработки.</w:t>
      </w:r>
    </w:p>
    <w:p w:rsidR="00875789" w:rsidRPr="00700E4C" w:rsidRDefault="00875789" w:rsidP="00700E4C">
      <w:pPr>
        <w:spacing w:before="0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Cs/>
          <w:color w:val="000000" w:themeColor="text1"/>
          <w:szCs w:val="24"/>
        </w:rPr>
        <w:t>Структурированность</w:t>
      </w:r>
      <w:r w:rsidRPr="00875789">
        <w:rPr>
          <w:rFonts w:eastAsia="Times New Roman" w:cs="Times New Roman"/>
          <w:color w:val="000000" w:themeColor="text1"/>
          <w:szCs w:val="24"/>
        </w:rPr>
        <w:t>: Все документы должны иметь логичную структуру, таблицы содержания, заголовки разделов и четкое описание процессов.</w:t>
      </w:r>
    </w:p>
    <w:p w:rsidR="00875789" w:rsidRPr="00700E4C" w:rsidRDefault="00875789" w:rsidP="00700E4C">
      <w:pPr>
        <w:spacing w:before="0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bCs/>
          <w:color w:val="000000" w:themeColor="text1"/>
          <w:szCs w:val="24"/>
        </w:rPr>
        <w:t>Форматирование</w:t>
      </w:r>
      <w:r w:rsidRPr="00700E4C">
        <w:rPr>
          <w:rFonts w:cs="Times New Roman"/>
          <w:color w:val="000000" w:themeColor="text1"/>
          <w:szCs w:val="24"/>
        </w:rPr>
        <w:t>: Документация должна быть представлена в стандартных электронных форматах (например, PDF или DOCX) и обеспечивать легкость поиска нужной информации.</w:t>
      </w:r>
    </w:p>
    <w:p w:rsidR="00875789" w:rsidRPr="00700E4C" w:rsidRDefault="00875789" w:rsidP="00700E4C">
      <w:pPr>
        <w:spacing w:before="0"/>
        <w:ind w:firstLine="709"/>
        <w:contextualSpacing w:val="0"/>
        <w:rPr>
          <w:rFonts w:cs="Times New Roman"/>
          <w:b/>
          <w:color w:val="000000" w:themeColor="text1"/>
          <w:szCs w:val="24"/>
        </w:rPr>
      </w:pPr>
    </w:p>
    <w:p w:rsidR="00875789" w:rsidRPr="00700E4C" w:rsidRDefault="00875789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0" w:name="_Toc179628484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8.3 Язык документации</w:t>
      </w:r>
      <w:bookmarkEnd w:id="40"/>
    </w:p>
    <w:p w:rsidR="00875789" w:rsidRPr="00292FB1" w:rsidRDefault="00875789" w:rsidP="00292FB1">
      <w:pPr>
        <w:spacing w:before="0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Документация должна быть предоставлена на русском языке. При необходимости, заказчик может запросить дополнительную версию документации на английском языке для использования в международных проектах.</w:t>
      </w:r>
    </w:p>
    <w:p w:rsidR="00875789" w:rsidRPr="00700E4C" w:rsidRDefault="00875789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br w:type="page"/>
      </w:r>
    </w:p>
    <w:p w:rsidR="00875789" w:rsidRPr="00700E4C" w:rsidRDefault="00875789" w:rsidP="00700E4C">
      <w:pPr>
        <w:pStyle w:val="1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1" w:name="_Toc179628485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9 </w:t>
      </w:r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Порядок контроля и приемки</w:t>
      </w:r>
      <w:bookmarkEnd w:id="41"/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Процесс контроля и п</w:t>
      </w:r>
      <w:r w:rsidR="00292FB1">
        <w:rPr>
          <w:color w:val="000000" w:themeColor="text1"/>
        </w:rPr>
        <w:t>риемки разработанным онлайн-ассистентом для интернет-магазина (ОАДИМ</w:t>
      </w:r>
      <w:r w:rsidRPr="00700E4C">
        <w:rPr>
          <w:color w:val="000000" w:themeColor="text1"/>
        </w:rPr>
        <w:t>) включает проведение различных испытаний для подтверждения соответствия системы установленным требованиям. Испытания проводятся в несколько этапов, и только после успешного завершения всех проверок система передается заказчику.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42" w:name="_Toc179628486"/>
      <w:r w:rsidRPr="00700E4C">
        <w:rPr>
          <w:b/>
          <w:color w:val="000000" w:themeColor="text1"/>
        </w:rPr>
        <w:t>9.1 Виды испытаний</w:t>
      </w:r>
      <w:bookmarkEnd w:id="42"/>
    </w:p>
    <w:p w:rsidR="00875789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567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Предварительные испытания</w:t>
      </w:r>
      <w:r w:rsidRPr="00700E4C">
        <w:rPr>
          <w:color w:val="000000" w:themeColor="text1"/>
        </w:rPr>
        <w:br/>
        <w:t>Проводятся разработчиком для проверки готовности системы к дальнейшим тестированиям. Основные задачи включают:</w:t>
      </w:r>
    </w:p>
    <w:p w:rsidR="00875789" w:rsidRPr="00700E4C" w:rsidRDefault="00875789" w:rsidP="00700E4C">
      <w:pPr>
        <w:pStyle w:val="a"/>
        <w:numPr>
          <w:ilvl w:val="0"/>
          <w:numId w:val="35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Проверку всех функциональных модулей на соответствие требованиям технического задания.</w:t>
      </w:r>
    </w:p>
    <w:p w:rsidR="00875789" w:rsidRPr="00700E4C" w:rsidRDefault="00875789" w:rsidP="00700E4C">
      <w:pPr>
        <w:pStyle w:val="a"/>
        <w:numPr>
          <w:ilvl w:val="0"/>
          <w:numId w:val="35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Оценку корректности работы пользовательского интерфейса.</w:t>
      </w:r>
    </w:p>
    <w:p w:rsidR="00875789" w:rsidRPr="00700E4C" w:rsidRDefault="00875789" w:rsidP="00700E4C">
      <w:pPr>
        <w:pStyle w:val="a"/>
        <w:numPr>
          <w:ilvl w:val="0"/>
          <w:numId w:val="35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Тестирование базовой производительности и стабильно</w:t>
      </w:r>
      <w:r w:rsidR="00292FB1">
        <w:rPr>
          <w:rFonts w:cs="Times New Roman"/>
          <w:color w:val="000000" w:themeColor="text1"/>
          <w:szCs w:val="24"/>
        </w:rPr>
        <w:t>сти программы</w:t>
      </w:r>
      <w:r w:rsidRPr="00700E4C">
        <w:rPr>
          <w:rFonts w:cs="Times New Roman"/>
          <w:color w:val="000000" w:themeColor="text1"/>
          <w:szCs w:val="24"/>
        </w:rPr>
        <w:t>.</w:t>
      </w:r>
    </w:p>
    <w:p w:rsidR="00875789" w:rsidRPr="00700E4C" w:rsidRDefault="00875789" w:rsidP="00700E4C">
      <w:pPr>
        <w:pStyle w:val="a"/>
        <w:numPr>
          <w:ilvl w:val="0"/>
          <w:numId w:val="35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Исправление выявленных ошибок и недочетов.</w:t>
      </w:r>
    </w:p>
    <w:p w:rsidR="00875789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Функциональные испытания</w:t>
      </w:r>
      <w:r w:rsidR="00292FB1">
        <w:rPr>
          <w:color w:val="000000" w:themeColor="text1"/>
        </w:rPr>
        <w:br/>
        <w:t>Цель — подтвердить, что программа</w:t>
      </w:r>
      <w:r w:rsidRPr="00700E4C">
        <w:rPr>
          <w:color w:val="000000" w:themeColor="text1"/>
        </w:rPr>
        <w:t xml:space="preserve"> выполняет все заявленные функции. На этом этапе проверяются:</w:t>
      </w:r>
    </w:p>
    <w:p w:rsidR="00875789" w:rsidRPr="00700E4C" w:rsidRDefault="00875789" w:rsidP="00700E4C">
      <w:pPr>
        <w:pStyle w:val="a"/>
        <w:numPr>
          <w:ilvl w:val="0"/>
          <w:numId w:val="36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Основные рабочие процессы, такие как планирование проектов, управление ресурсами, контроль выполнения задач.</w:t>
      </w:r>
    </w:p>
    <w:p w:rsidR="00875789" w:rsidRPr="00700E4C" w:rsidRDefault="00875789" w:rsidP="00700E4C">
      <w:pPr>
        <w:pStyle w:val="a"/>
        <w:numPr>
          <w:ilvl w:val="0"/>
          <w:numId w:val="36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Соответствие фактического функционала программного обеспечения описанным в документации требованиям.</w:t>
      </w:r>
    </w:p>
    <w:p w:rsidR="00875789" w:rsidRPr="00700E4C" w:rsidRDefault="00875789" w:rsidP="00700E4C">
      <w:pPr>
        <w:pStyle w:val="a"/>
        <w:numPr>
          <w:ilvl w:val="0"/>
          <w:numId w:val="36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Тестирование на разных устройствах и в различных рабочих условиях.</w:t>
      </w:r>
    </w:p>
    <w:p w:rsidR="00240CCA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567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Интеграционные испытания</w:t>
      </w:r>
      <w:r w:rsidRPr="00700E4C">
        <w:rPr>
          <w:color w:val="000000" w:themeColor="text1"/>
        </w:rPr>
        <w:br/>
        <w:t>Эти испытания проверяют корректность</w:t>
      </w:r>
      <w:r w:rsidR="00292FB1">
        <w:rPr>
          <w:color w:val="000000" w:themeColor="text1"/>
        </w:rPr>
        <w:t xml:space="preserve"> взаимодействия программы</w:t>
      </w:r>
      <w:r w:rsidRPr="00700E4C">
        <w:rPr>
          <w:color w:val="000000" w:themeColor="text1"/>
        </w:rPr>
        <w:t xml:space="preserve"> с дру</w:t>
      </w:r>
      <w:r w:rsidR="00292FB1">
        <w:rPr>
          <w:color w:val="000000" w:themeColor="text1"/>
        </w:rPr>
        <w:t>гими</w:t>
      </w:r>
      <w:r w:rsidRPr="00700E4C">
        <w:rPr>
          <w:color w:val="000000" w:themeColor="text1"/>
        </w:rPr>
        <w:t xml:space="preserve"> сервисами. Проводится тестирование обмена данными и интеграции с внешними приложениями, если это предусмотрено техническим заданием.</w:t>
      </w:r>
    </w:p>
    <w:p w:rsidR="00240CCA" w:rsidRPr="00700E4C" w:rsidRDefault="00240CC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</w:p>
    <w:p w:rsidR="00875789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lastRenderedPageBreak/>
        <w:t>Нагрузочные испытания</w:t>
      </w:r>
      <w:r w:rsidRPr="00700E4C">
        <w:rPr>
          <w:color w:val="000000" w:themeColor="text1"/>
        </w:rPr>
        <w:br/>
        <w:t>Цель —</w:t>
      </w:r>
      <w:r w:rsidR="00292FB1">
        <w:rPr>
          <w:color w:val="000000" w:themeColor="text1"/>
        </w:rPr>
        <w:t xml:space="preserve"> оценить производительность программы</w:t>
      </w:r>
      <w:r w:rsidRPr="00700E4C">
        <w:rPr>
          <w:color w:val="000000" w:themeColor="text1"/>
        </w:rPr>
        <w:t xml:space="preserve"> при работе с максимальными нагрузками. Тестируются:</w:t>
      </w:r>
    </w:p>
    <w:p w:rsidR="00875789" w:rsidRPr="00700E4C" w:rsidRDefault="00292FB1" w:rsidP="00700E4C">
      <w:pPr>
        <w:pStyle w:val="a"/>
        <w:numPr>
          <w:ilvl w:val="0"/>
          <w:numId w:val="37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Устойчивость программа</w:t>
      </w:r>
      <w:r w:rsidR="00875789" w:rsidRPr="00700E4C">
        <w:rPr>
          <w:rFonts w:cs="Times New Roman"/>
          <w:color w:val="000000" w:themeColor="text1"/>
          <w:szCs w:val="24"/>
        </w:rPr>
        <w:t xml:space="preserve"> при увеличении числа пользователей.</w:t>
      </w:r>
    </w:p>
    <w:p w:rsidR="00875789" w:rsidRPr="00700E4C" w:rsidRDefault="00875789" w:rsidP="00700E4C">
      <w:pPr>
        <w:pStyle w:val="a"/>
        <w:numPr>
          <w:ilvl w:val="0"/>
          <w:numId w:val="37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Обработка больших объемов данных и взаимодействие с несколькими проектами одновременно.</w:t>
      </w:r>
    </w:p>
    <w:p w:rsidR="00875789" w:rsidRPr="00700E4C" w:rsidRDefault="00875789" w:rsidP="00700E4C">
      <w:pPr>
        <w:pStyle w:val="a"/>
        <w:numPr>
          <w:ilvl w:val="0"/>
          <w:numId w:val="37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Оценка времени отклика и пропускной способности системы.</w:t>
      </w:r>
    </w:p>
    <w:p w:rsidR="00875789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Приемо-сдаточные испытания</w:t>
      </w:r>
      <w:r w:rsidRPr="00700E4C">
        <w:rPr>
          <w:color w:val="000000" w:themeColor="text1"/>
        </w:rPr>
        <w:br/>
        <w:t>Проводятся в присутствии представителей заказчика для</w:t>
      </w:r>
      <w:r w:rsidR="00292FB1">
        <w:rPr>
          <w:color w:val="000000" w:themeColor="text1"/>
        </w:rPr>
        <w:t xml:space="preserve"> окончательной проверки программы </w:t>
      </w:r>
      <w:r w:rsidRPr="00700E4C">
        <w:rPr>
          <w:color w:val="000000" w:themeColor="text1"/>
        </w:rPr>
        <w:t>на соответствие всем требованиям технического задания. Приемо-сдаточные испытания включают:</w:t>
      </w:r>
    </w:p>
    <w:p w:rsidR="00875789" w:rsidRPr="00700E4C" w:rsidRDefault="00292FB1" w:rsidP="00700E4C">
      <w:pPr>
        <w:pStyle w:val="a4"/>
        <w:numPr>
          <w:ilvl w:val="0"/>
          <w:numId w:val="34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Оценку готовности программы</w:t>
      </w:r>
      <w:r w:rsidR="00875789" w:rsidRPr="00700E4C">
        <w:rPr>
          <w:color w:val="000000" w:themeColor="text1"/>
        </w:rPr>
        <w:t xml:space="preserve"> к промышленной эксплуатации.</w:t>
      </w:r>
    </w:p>
    <w:p w:rsidR="00875789" w:rsidRPr="00700E4C" w:rsidRDefault="00875789" w:rsidP="00700E4C">
      <w:pPr>
        <w:pStyle w:val="a4"/>
        <w:numPr>
          <w:ilvl w:val="0"/>
          <w:numId w:val="34"/>
        </w:numPr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Проверку выполнения всех обязательных функций и характеристик системы.</w:t>
      </w:r>
    </w:p>
    <w:p w:rsidR="00875789" w:rsidRPr="00700E4C" w:rsidRDefault="00875789" w:rsidP="00700E4C">
      <w:pPr>
        <w:pStyle w:val="a"/>
        <w:numPr>
          <w:ilvl w:val="0"/>
          <w:numId w:val="34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</w:t>
      </w:r>
      <w:r w:rsidR="00292FB1">
        <w:rPr>
          <w:rFonts w:cs="Times New Roman"/>
          <w:color w:val="000000" w:themeColor="text1"/>
          <w:szCs w:val="24"/>
        </w:rPr>
        <w:t>одтверждение исправности программы</w:t>
      </w:r>
      <w:r w:rsidRPr="00700E4C">
        <w:rPr>
          <w:rFonts w:cs="Times New Roman"/>
          <w:color w:val="000000" w:themeColor="text1"/>
          <w:szCs w:val="24"/>
        </w:rPr>
        <w:t xml:space="preserve"> после всех внесенных изменений и доработок.</w:t>
      </w:r>
    </w:p>
    <w:p w:rsidR="00875789" w:rsidRPr="00700E4C" w:rsidRDefault="00875789" w:rsidP="00700E4C">
      <w:pPr>
        <w:pStyle w:val="a"/>
        <w:numPr>
          <w:ilvl w:val="0"/>
          <w:numId w:val="34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Согласование с заказчиком выявленных недочетов и их устранение.</w:t>
      </w:r>
    </w:p>
    <w:p w:rsidR="00240CCA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Эксплуатационные испытания</w:t>
      </w:r>
      <w:r w:rsidRPr="00700E4C">
        <w:rPr>
          <w:color w:val="000000" w:themeColor="text1"/>
        </w:rPr>
        <w:br/>
        <w:t xml:space="preserve">Проводятся </w:t>
      </w:r>
      <w:r w:rsidR="00292FB1">
        <w:rPr>
          <w:color w:val="000000" w:themeColor="text1"/>
        </w:rPr>
        <w:t>после внедрения программы</w:t>
      </w:r>
      <w:r w:rsidRPr="00700E4C">
        <w:rPr>
          <w:color w:val="000000" w:themeColor="text1"/>
        </w:rPr>
        <w:t xml:space="preserve"> в рабочую среду заказчика. Система проверяется в реальных условиях эксплуатации, и оценивается её стабильность, производительность, а также удобство использования.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43" w:name="_Toc179628487"/>
      <w:r w:rsidRPr="00700E4C">
        <w:rPr>
          <w:b/>
          <w:color w:val="000000" w:themeColor="text1"/>
        </w:rPr>
        <w:t>9.2 Общие требования</w:t>
      </w:r>
      <w:bookmarkEnd w:id="43"/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Критерии успешности испытаний</w:t>
      </w:r>
      <w:r w:rsidR="00292FB1">
        <w:rPr>
          <w:color w:val="000000" w:themeColor="text1"/>
        </w:rPr>
        <w:br/>
        <w:t>Программа</w:t>
      </w:r>
      <w:r w:rsidRPr="00700E4C">
        <w:rPr>
          <w:color w:val="000000" w:themeColor="text1"/>
        </w:rPr>
        <w:t xml:space="preserve"> должна пройти все виды испытаний без критических ошибок и сбоев. При выявлении дефектов они должны быть исправлены в срок, согласованный с заказчиком. Все требования технического задания должны быть выполнены.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Документация испытаний</w:t>
      </w:r>
      <w:r w:rsidRPr="00700E4C">
        <w:rPr>
          <w:color w:val="000000" w:themeColor="text1"/>
        </w:rPr>
        <w:br/>
        <w:t xml:space="preserve">На каждом этапе испытаний должны быть составлены протоколы, в которых фиксируются </w:t>
      </w:r>
      <w:r w:rsidRPr="00700E4C">
        <w:rPr>
          <w:color w:val="000000" w:themeColor="text1"/>
        </w:rPr>
        <w:lastRenderedPageBreak/>
        <w:t>результаты тестов, выявленные ошибки и принятые решения по их устранению. Протоколы испытаний должны быть предоставлены заказчику для согласования и утверждения.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Участие заказчика</w:t>
      </w:r>
      <w:r w:rsidRPr="00700E4C">
        <w:rPr>
          <w:color w:val="000000" w:themeColor="text1"/>
        </w:rPr>
        <w:br/>
        <w:t xml:space="preserve">Заказчик или его уполномоченные представители должны принимать участие в приемо-сдаточных и эксплуатационных испытаниях. Это гарантирует, </w:t>
      </w:r>
      <w:r w:rsidR="00292FB1">
        <w:rPr>
          <w:color w:val="000000" w:themeColor="text1"/>
        </w:rPr>
        <w:t>что все ключевые моменты программы</w:t>
      </w:r>
      <w:r w:rsidRPr="00700E4C">
        <w:rPr>
          <w:color w:val="000000" w:themeColor="text1"/>
        </w:rPr>
        <w:t xml:space="preserve"> соответствуют ожиданиям заказчика, а все выявленные отклонения будут оперативно исправлены.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Порядок исправления дефектов</w:t>
      </w:r>
      <w:r w:rsidRPr="00700E4C">
        <w:rPr>
          <w:color w:val="000000" w:themeColor="text1"/>
        </w:rPr>
        <w:br/>
        <w:t>Все выявленные в ходе испытаний ошибки и дефекты должны быть зафиксированы в протоколах. Исправления должны быть выполнены в установленные сроки, после чего проводится повторное тестирование для подтверждения их устранения.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Акт приемки</w:t>
      </w:r>
      <w:r w:rsidRPr="00700E4C">
        <w:rPr>
          <w:color w:val="000000" w:themeColor="text1"/>
        </w:rPr>
        <w:br/>
        <w:t>По завершении всех испытаний и устранении обнаруженных недостатков, оформ</w:t>
      </w:r>
      <w:r w:rsidR="00292FB1">
        <w:rPr>
          <w:color w:val="000000" w:themeColor="text1"/>
        </w:rPr>
        <w:t>ляется акт приемки-сдачи программы</w:t>
      </w:r>
      <w:r w:rsidRPr="00700E4C">
        <w:rPr>
          <w:color w:val="000000" w:themeColor="text1"/>
        </w:rPr>
        <w:t>, который подписывается представителями разработчика и заказчика. Подпи</w:t>
      </w:r>
      <w:r w:rsidR="00292FB1">
        <w:rPr>
          <w:color w:val="000000" w:themeColor="text1"/>
        </w:rPr>
        <w:t>сание акта означает, что программа</w:t>
      </w:r>
      <w:r w:rsidRPr="00700E4C">
        <w:rPr>
          <w:color w:val="000000" w:themeColor="text1"/>
        </w:rPr>
        <w:t xml:space="preserve"> соответствует техническому заданию и готова к промышленной эксплуатации.</w:t>
      </w:r>
    </w:p>
    <w:sectPr w:rsidR="00875789" w:rsidRPr="0070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3EC5"/>
    <w:multiLevelType w:val="multilevel"/>
    <w:tmpl w:val="A4C6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178DD"/>
    <w:multiLevelType w:val="multilevel"/>
    <w:tmpl w:val="EB72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659E0"/>
    <w:multiLevelType w:val="hybridMultilevel"/>
    <w:tmpl w:val="3E3250AE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8641E1"/>
    <w:multiLevelType w:val="hybridMultilevel"/>
    <w:tmpl w:val="1F0A14A6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3766E9"/>
    <w:multiLevelType w:val="multilevel"/>
    <w:tmpl w:val="8BE6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C054A"/>
    <w:multiLevelType w:val="multilevel"/>
    <w:tmpl w:val="3CCA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4353E"/>
    <w:multiLevelType w:val="hybridMultilevel"/>
    <w:tmpl w:val="A32A2C1E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5A03B4"/>
    <w:multiLevelType w:val="multilevel"/>
    <w:tmpl w:val="5E60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6323E"/>
    <w:multiLevelType w:val="multilevel"/>
    <w:tmpl w:val="45D2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A23F8"/>
    <w:multiLevelType w:val="multilevel"/>
    <w:tmpl w:val="19F6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67D2A"/>
    <w:multiLevelType w:val="multilevel"/>
    <w:tmpl w:val="F000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622F88"/>
    <w:multiLevelType w:val="multilevel"/>
    <w:tmpl w:val="5532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15FA0"/>
    <w:multiLevelType w:val="multilevel"/>
    <w:tmpl w:val="807A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F3B13"/>
    <w:multiLevelType w:val="multilevel"/>
    <w:tmpl w:val="111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251BB"/>
    <w:multiLevelType w:val="hybridMultilevel"/>
    <w:tmpl w:val="5DE20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6" w15:restartNumberingAfterBreak="0">
    <w:nsid w:val="2B395995"/>
    <w:multiLevelType w:val="multilevel"/>
    <w:tmpl w:val="DDB6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A3368"/>
    <w:multiLevelType w:val="multilevel"/>
    <w:tmpl w:val="9D02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4471E"/>
    <w:multiLevelType w:val="multilevel"/>
    <w:tmpl w:val="388C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312078"/>
    <w:multiLevelType w:val="hybridMultilevel"/>
    <w:tmpl w:val="88A48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041269"/>
    <w:multiLevelType w:val="multilevel"/>
    <w:tmpl w:val="DD92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B2FE6"/>
    <w:multiLevelType w:val="multilevel"/>
    <w:tmpl w:val="A5D0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0F2FA0"/>
    <w:multiLevelType w:val="hybridMultilevel"/>
    <w:tmpl w:val="B6AED7E8"/>
    <w:lvl w:ilvl="0" w:tplc="145EC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84390D"/>
    <w:multiLevelType w:val="multilevel"/>
    <w:tmpl w:val="E69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05A2A"/>
    <w:multiLevelType w:val="multilevel"/>
    <w:tmpl w:val="840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EC6B4E"/>
    <w:multiLevelType w:val="multilevel"/>
    <w:tmpl w:val="C278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632776"/>
    <w:multiLevelType w:val="multilevel"/>
    <w:tmpl w:val="123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562972"/>
    <w:multiLevelType w:val="multilevel"/>
    <w:tmpl w:val="60DE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5E66A1"/>
    <w:multiLevelType w:val="multilevel"/>
    <w:tmpl w:val="D52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E75DEB"/>
    <w:multiLevelType w:val="multilevel"/>
    <w:tmpl w:val="7B6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F8364F"/>
    <w:multiLevelType w:val="multilevel"/>
    <w:tmpl w:val="66D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08112D"/>
    <w:multiLevelType w:val="multilevel"/>
    <w:tmpl w:val="5176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725354"/>
    <w:multiLevelType w:val="multilevel"/>
    <w:tmpl w:val="F4D4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FB5930"/>
    <w:multiLevelType w:val="hybridMultilevel"/>
    <w:tmpl w:val="9F6A3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90A1C4C"/>
    <w:multiLevelType w:val="hybridMultilevel"/>
    <w:tmpl w:val="6E3EC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AC4279"/>
    <w:multiLevelType w:val="hybridMultilevel"/>
    <w:tmpl w:val="65AE3E1C"/>
    <w:lvl w:ilvl="0" w:tplc="D518A2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1751DD4"/>
    <w:multiLevelType w:val="hybridMultilevel"/>
    <w:tmpl w:val="1556CE8E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5A5C25"/>
    <w:multiLevelType w:val="multilevel"/>
    <w:tmpl w:val="6A3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DA37CC"/>
    <w:multiLevelType w:val="multilevel"/>
    <w:tmpl w:val="B398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ED59A5"/>
    <w:multiLevelType w:val="hybridMultilevel"/>
    <w:tmpl w:val="A98E1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736E56"/>
    <w:multiLevelType w:val="multilevel"/>
    <w:tmpl w:val="611A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B2859"/>
    <w:multiLevelType w:val="hybridMultilevel"/>
    <w:tmpl w:val="0F405A86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36"/>
  </w:num>
  <w:num w:numId="5">
    <w:abstractNumId w:val="35"/>
  </w:num>
  <w:num w:numId="6">
    <w:abstractNumId w:val="16"/>
  </w:num>
  <w:num w:numId="7">
    <w:abstractNumId w:val="26"/>
  </w:num>
  <w:num w:numId="8">
    <w:abstractNumId w:val="13"/>
  </w:num>
  <w:num w:numId="9">
    <w:abstractNumId w:val="9"/>
  </w:num>
  <w:num w:numId="10">
    <w:abstractNumId w:val="12"/>
  </w:num>
  <w:num w:numId="11">
    <w:abstractNumId w:val="4"/>
  </w:num>
  <w:num w:numId="12">
    <w:abstractNumId w:val="29"/>
  </w:num>
  <w:num w:numId="13">
    <w:abstractNumId w:val="30"/>
  </w:num>
  <w:num w:numId="14">
    <w:abstractNumId w:val="24"/>
  </w:num>
  <w:num w:numId="15">
    <w:abstractNumId w:val="27"/>
  </w:num>
  <w:num w:numId="16">
    <w:abstractNumId w:val="11"/>
  </w:num>
  <w:num w:numId="17">
    <w:abstractNumId w:val="21"/>
  </w:num>
  <w:num w:numId="18">
    <w:abstractNumId w:val="23"/>
  </w:num>
  <w:num w:numId="19">
    <w:abstractNumId w:val="28"/>
  </w:num>
  <w:num w:numId="20">
    <w:abstractNumId w:val="31"/>
  </w:num>
  <w:num w:numId="21">
    <w:abstractNumId w:val="37"/>
  </w:num>
  <w:num w:numId="22">
    <w:abstractNumId w:val="5"/>
  </w:num>
  <w:num w:numId="23">
    <w:abstractNumId w:val="32"/>
  </w:num>
  <w:num w:numId="24">
    <w:abstractNumId w:val="17"/>
  </w:num>
  <w:num w:numId="25">
    <w:abstractNumId w:val="0"/>
  </w:num>
  <w:num w:numId="26">
    <w:abstractNumId w:val="40"/>
  </w:num>
  <w:num w:numId="27">
    <w:abstractNumId w:val="18"/>
  </w:num>
  <w:num w:numId="28">
    <w:abstractNumId w:val="7"/>
  </w:num>
  <w:num w:numId="29">
    <w:abstractNumId w:val="25"/>
  </w:num>
  <w:num w:numId="30">
    <w:abstractNumId w:val="38"/>
  </w:num>
  <w:num w:numId="31">
    <w:abstractNumId w:val="20"/>
  </w:num>
  <w:num w:numId="32">
    <w:abstractNumId w:val="10"/>
  </w:num>
  <w:num w:numId="33">
    <w:abstractNumId w:val="8"/>
  </w:num>
  <w:num w:numId="34">
    <w:abstractNumId w:val="6"/>
  </w:num>
  <w:num w:numId="35">
    <w:abstractNumId w:val="22"/>
  </w:num>
  <w:num w:numId="36">
    <w:abstractNumId w:val="2"/>
  </w:num>
  <w:num w:numId="37">
    <w:abstractNumId w:val="41"/>
  </w:num>
  <w:num w:numId="38">
    <w:abstractNumId w:val="19"/>
  </w:num>
  <w:num w:numId="39">
    <w:abstractNumId w:val="33"/>
  </w:num>
  <w:num w:numId="40">
    <w:abstractNumId w:val="14"/>
  </w:num>
  <w:num w:numId="41">
    <w:abstractNumId w:val="39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E4"/>
    <w:rsid w:val="000972AA"/>
    <w:rsid w:val="00136880"/>
    <w:rsid w:val="00240CCA"/>
    <w:rsid w:val="00292FB1"/>
    <w:rsid w:val="00345E79"/>
    <w:rsid w:val="003A688E"/>
    <w:rsid w:val="00522AB7"/>
    <w:rsid w:val="00593ABC"/>
    <w:rsid w:val="005D035E"/>
    <w:rsid w:val="005E1783"/>
    <w:rsid w:val="005F4FEB"/>
    <w:rsid w:val="006A4223"/>
    <w:rsid w:val="00700E4C"/>
    <w:rsid w:val="0073508E"/>
    <w:rsid w:val="00875789"/>
    <w:rsid w:val="0094689D"/>
    <w:rsid w:val="009703AD"/>
    <w:rsid w:val="009F685C"/>
    <w:rsid w:val="00B14FB5"/>
    <w:rsid w:val="00C305BC"/>
    <w:rsid w:val="00C713EB"/>
    <w:rsid w:val="00CD79E4"/>
    <w:rsid w:val="00CE4920"/>
    <w:rsid w:val="00CF41E7"/>
    <w:rsid w:val="00E90105"/>
    <w:rsid w:val="00EB0CA4"/>
    <w:rsid w:val="00F3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CB31A-7B6E-43B2-8CC2-3955F3E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CF41E7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700E4C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00E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0972AA"/>
    <w:pPr>
      <w:spacing w:before="100" w:beforeAutospacing="1" w:after="100" w:afterAutospacing="1" w:line="240" w:lineRule="auto"/>
      <w:ind w:firstLine="0"/>
      <w:contextualSpacing w:val="0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0"/>
    <w:link w:val="40"/>
    <w:uiPriority w:val="9"/>
    <w:qFormat/>
    <w:rsid w:val="000972AA"/>
    <w:pPr>
      <w:spacing w:before="100" w:beforeAutospacing="1" w:after="100" w:afterAutospacing="1" w:line="240" w:lineRule="auto"/>
      <w:ind w:firstLine="0"/>
      <w:contextualSpacing w:val="0"/>
      <w:jc w:val="left"/>
      <w:outlineLvl w:val="3"/>
    </w:pPr>
    <w:rPr>
      <w:rFonts w:eastAsia="Times New Roman" w:cs="Times New Roman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E1783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5">
    <w:name w:val="Strong"/>
    <w:basedOn w:val="a1"/>
    <w:uiPriority w:val="22"/>
    <w:qFormat/>
    <w:rsid w:val="005E1783"/>
    <w:rPr>
      <w:b/>
      <w:bCs/>
    </w:rPr>
  </w:style>
  <w:style w:type="paragraph" w:styleId="a">
    <w:name w:val="List Paragraph"/>
    <w:aliases w:val="vgu_List1"/>
    <w:basedOn w:val="a0"/>
    <w:link w:val="a6"/>
    <w:uiPriority w:val="34"/>
    <w:qFormat/>
    <w:rsid w:val="005E1783"/>
    <w:pPr>
      <w:keepLines/>
      <w:numPr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a6">
    <w:name w:val="Абзац списка Знак"/>
    <w:aliases w:val="vgu_List1 Знак"/>
    <w:basedOn w:val="a1"/>
    <w:link w:val="a"/>
    <w:uiPriority w:val="34"/>
    <w:locked/>
    <w:rsid w:val="005E1783"/>
    <w:rPr>
      <w:rFonts w:ascii="Times New Roman" w:eastAsiaTheme="minorEastAsia" w:hAnsi="Times New Roman"/>
      <w:sz w:val="24"/>
      <w:lang w:eastAsia="ru-RU"/>
    </w:rPr>
  </w:style>
  <w:style w:type="character" w:styleId="a7">
    <w:name w:val="Hyperlink"/>
    <w:basedOn w:val="a1"/>
    <w:uiPriority w:val="99"/>
    <w:unhideWhenUsed/>
    <w:rsid w:val="00C305BC"/>
    <w:rPr>
      <w:color w:val="0563C1" w:themeColor="hyperlink"/>
      <w:u w:val="single"/>
    </w:rPr>
  </w:style>
  <w:style w:type="table" w:styleId="a8">
    <w:name w:val="Table Grid"/>
    <w:basedOn w:val="a2"/>
    <w:uiPriority w:val="59"/>
    <w:rsid w:val="009F685C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0">
    <w:name w:val="Заголовок 3 Знак"/>
    <w:basedOn w:val="a1"/>
    <w:link w:val="3"/>
    <w:uiPriority w:val="9"/>
    <w:rsid w:val="000972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0972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vguCContentName">
    <w:name w:val="vguC_Content_Name"/>
    <w:basedOn w:val="a0"/>
    <w:link w:val="vguCContentName0"/>
    <w:qFormat/>
    <w:rsid w:val="00700E4C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700E4C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00E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00E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TOC Heading"/>
    <w:basedOn w:val="1"/>
    <w:next w:val="a0"/>
    <w:uiPriority w:val="39"/>
    <w:unhideWhenUsed/>
    <w:qFormat/>
    <w:rsid w:val="00700E4C"/>
    <w:pPr>
      <w:spacing w:line="259" w:lineRule="auto"/>
      <w:ind w:firstLine="0"/>
      <w:contextualSpacing w:val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700E4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00E4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FD1B6-2FF0-4459-9660-D8114BBD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3626</Words>
  <Characters>20669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 Владимирович</dc:creator>
  <cp:keywords/>
  <dc:description/>
  <cp:lastModifiedBy>Пользователь</cp:lastModifiedBy>
  <cp:revision>4</cp:revision>
  <dcterms:created xsi:type="dcterms:W3CDTF">2024-10-12T09:22:00Z</dcterms:created>
  <dcterms:modified xsi:type="dcterms:W3CDTF">2024-10-12T09:27:00Z</dcterms:modified>
</cp:coreProperties>
</file>