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E9" w:rsidRDefault="00A647E9" w:rsidP="000C3A23">
      <w:pPr>
        <w:pStyle w:val="1"/>
        <w:shd w:val="clear" w:color="auto" w:fill="FFFFFF"/>
        <w:spacing w:before="0" w:beforeAutospacing="0" w:after="150" w:afterAutospacing="0"/>
        <w:rPr>
          <w:rFonts w:ascii="Tahoma" w:hAnsi="Tahoma" w:cs="Tahoma"/>
          <w:b w:val="0"/>
          <w:bCs w:val="0"/>
          <w:color w:val="000000"/>
          <w:sz w:val="33"/>
          <w:szCs w:val="33"/>
        </w:rPr>
      </w:pPr>
      <w:r>
        <w:rPr>
          <w:rFonts w:ascii="Tahoma" w:hAnsi="Tahoma" w:cs="Tahoma"/>
          <w:b w:val="0"/>
          <w:bCs w:val="0"/>
          <w:color w:val="000000"/>
          <w:sz w:val="33"/>
          <w:szCs w:val="33"/>
        </w:rPr>
        <w:t>Всё самое интересное из мира науки.</w:t>
      </w:r>
    </w:p>
    <w:p w:rsidR="000C3A23" w:rsidRDefault="000C3A23" w:rsidP="000C3A23">
      <w:pPr>
        <w:pStyle w:val="1"/>
        <w:shd w:val="clear" w:color="auto" w:fill="FFFFFF"/>
        <w:spacing w:before="0" w:beforeAutospacing="0" w:after="150" w:afterAutospacing="0"/>
        <w:rPr>
          <w:rFonts w:ascii="Tahoma" w:hAnsi="Tahoma" w:cs="Tahoma"/>
          <w:b w:val="0"/>
          <w:bCs w:val="0"/>
          <w:color w:val="000000"/>
          <w:sz w:val="33"/>
          <w:szCs w:val="33"/>
        </w:rPr>
      </w:pPr>
      <w:r>
        <w:rPr>
          <w:rFonts w:ascii="Tahoma" w:hAnsi="Tahoma" w:cs="Tahoma"/>
          <w:b w:val="0"/>
          <w:bCs w:val="0"/>
          <w:color w:val="000000"/>
          <w:sz w:val="33"/>
          <w:szCs w:val="33"/>
        </w:rPr>
        <w:t xml:space="preserve">Ученый с Аляски установил, какие олени возят </w:t>
      </w:r>
      <w:proofErr w:type="spellStart"/>
      <w:r>
        <w:rPr>
          <w:rFonts w:ascii="Tahoma" w:hAnsi="Tahoma" w:cs="Tahoma"/>
          <w:b w:val="0"/>
          <w:bCs w:val="0"/>
          <w:color w:val="000000"/>
          <w:sz w:val="33"/>
          <w:szCs w:val="33"/>
        </w:rPr>
        <w:t>Санту</w:t>
      </w:r>
      <w:proofErr w:type="spellEnd"/>
      <w:r>
        <w:rPr>
          <w:rFonts w:ascii="Tahoma" w:hAnsi="Tahoma" w:cs="Tahoma"/>
          <w:b w:val="0"/>
          <w:bCs w:val="0"/>
          <w:color w:val="000000"/>
          <w:sz w:val="33"/>
          <w:szCs w:val="33"/>
        </w:rPr>
        <w:t>.</w:t>
      </w:r>
    </w:p>
    <w:p w:rsidR="000C3A23" w:rsidRDefault="000C3A23" w:rsidP="000C3A23">
      <w:pPr>
        <w:pStyle w:val="1"/>
        <w:shd w:val="clear" w:color="auto" w:fill="FFFFFF"/>
        <w:spacing w:before="0" w:beforeAutospacing="0" w:after="150" w:afterAutospacing="0"/>
        <w:rPr>
          <w:rFonts w:ascii="Tahoma" w:hAnsi="Tahoma" w:cs="Tahoma"/>
          <w:b w:val="0"/>
          <w:bCs w:val="0"/>
          <w:color w:val="000000"/>
          <w:sz w:val="33"/>
          <w:szCs w:val="33"/>
        </w:rPr>
      </w:pPr>
      <w:r>
        <w:rPr>
          <w:rFonts w:ascii="Tahoma" w:hAnsi="Tahoma" w:cs="Tahoma"/>
          <w:b w:val="0"/>
          <w:bCs w:val="0"/>
          <w:color w:val="000000"/>
          <w:sz w:val="33"/>
          <w:szCs w:val="33"/>
        </w:rPr>
        <w:t>Декабрь 2012</w:t>
      </w:r>
    </w:p>
    <w:p w:rsidR="008F2240" w:rsidRPr="008F2240" w:rsidRDefault="008F2240" w:rsidP="008F2240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 всегда просто понять мотивацию ученых, которые исследуют либо то, что было многократно доказано и без них, либо то, что кажется чересчур уж мифическим. Однако, в преддверии новогодних праздников, пожалуй, можно сделать скидку на рождественское настроение — и просто по-человечески понять профессора биологии из Университета Аляски, который определил, к какому биологическому виду относятся олени, катающие Санта-Клауса.</w:t>
      </w:r>
    </w:p>
    <w:p w:rsidR="008F2240" w:rsidRPr="008F2240" w:rsidRDefault="008F2240" w:rsidP="008F2240">
      <w:pPr>
        <w:shd w:val="clear" w:color="auto" w:fill="F3F3F3"/>
        <w:spacing w:after="0" w:line="27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6B64AF"/>
          <w:sz w:val="20"/>
          <w:szCs w:val="20"/>
          <w:lang w:eastAsia="ru-RU"/>
        </w:rPr>
        <w:drawing>
          <wp:inline distT="0" distB="0" distL="0" distR="0">
            <wp:extent cx="4838700" cy="3638550"/>
            <wp:effectExtent l="19050" t="0" r="0" b="0"/>
            <wp:docPr id="1" name="Рисунок 1" descr="А когда олени все-таки перегреваются, всех катает таинственный пес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 когда олени все-таки перегреваются, всех катает таинственный пес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40" w:rsidRPr="008F2240" w:rsidRDefault="008F2240" w:rsidP="008F2240">
      <w:pPr>
        <w:shd w:val="clear" w:color="auto" w:fill="F3F3F3"/>
        <w:spacing w:after="150" w:line="255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8F224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А когда олени все-таки перегреваются, всех катает таинственный пес</w:t>
      </w:r>
    </w:p>
    <w:p w:rsidR="008F2240" w:rsidRPr="008F2240" w:rsidRDefault="008F2240" w:rsidP="008F2240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Согласно позиции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Перри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Барбозы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много лет посвятил изучению оленей, олени по имени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Дэшер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Дэнсер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Прэнсер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Виксен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Комет,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Кьюпид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Доннер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Блитцен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Рудольф принадлежат к виду «карибу» — то </w:t>
      </w:r>
      <w:proofErr w:type="gram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бишь</w:t>
      </w:r>
      <w:proofErr w:type="gram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 американским северным оленям. Ученый даже уточнил: помощники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Санты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— все молодые особи, поскольку их пропорции и масса позволяют двигаться быстрее, чем может большинство оленей, — делится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открытием</w:t>
      </w:r>
      <w:hyperlink r:id="rId7" w:tgtFrame="_blank" w:history="1"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>Physiological</w:t>
        </w:r>
        <w:proofErr w:type="spellEnd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 xml:space="preserve"> </w:t>
        </w:r>
        <w:proofErr w:type="spellStart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>and</w:t>
        </w:r>
        <w:proofErr w:type="spellEnd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 xml:space="preserve"> </w:t>
        </w:r>
        <w:proofErr w:type="spellStart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>Biochemical</w:t>
        </w:r>
        <w:proofErr w:type="spellEnd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 xml:space="preserve"> </w:t>
        </w:r>
        <w:proofErr w:type="spellStart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>Zoology</w:t>
        </w:r>
        <w:proofErr w:type="spellEnd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 xml:space="preserve"> </w:t>
        </w:r>
        <w:proofErr w:type="spellStart"/>
        <w:r w:rsidRPr="008F2240">
          <w:rPr>
            <w:rFonts w:ascii="Verdana" w:eastAsia="Times New Roman" w:hAnsi="Verdana" w:cs="Times New Roman"/>
            <w:color w:val="6B64AF"/>
            <w:sz w:val="20"/>
            <w:u w:val="single"/>
            <w:lang w:eastAsia="ru-RU"/>
          </w:rPr>
          <w:t>journal</w:t>
        </w:r>
        <w:proofErr w:type="spellEnd"/>
      </w:hyperlink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Что (с биологической точки зрения) помогает оленям летать — издание умалчивает.</w:t>
      </w:r>
    </w:p>
    <w:p w:rsidR="008F2240" w:rsidRPr="008F2240" w:rsidRDefault="008F2240" w:rsidP="008F2240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Барбоза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это время размышляет: для выполнения задач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Санты-Клауса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вполне могли бы сойти и сибирские северные олени, но </w:t>
      </w:r>
      <w:proofErr w:type="gram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</w:t>
      </w:r>
      <w:proofErr w:type="gram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же именно североамериканский подвид был правильным выбором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Санты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из-за компактных размеров. Это хорошо как с точки зрения скорости движения, так и с точки зрения рациона (таким образом, похоже, </w:t>
      </w:r>
      <w:proofErr w:type="spellStart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Санте</w:t>
      </w:r>
      <w:proofErr w:type="spellEnd"/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приходится таскать за собой вагон провианта).</w:t>
      </w:r>
    </w:p>
    <w:p w:rsidR="008F2240" w:rsidRPr="008F2240" w:rsidRDefault="008F2240" w:rsidP="008F2240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Биолог даже смог объяснить, почему Санта работает ночью. Дело, оказывается, не столько в сказочной атмосфере и вечерних традициях празднований, а в том, что Санта не хочет, чтобы его олени перегрелись! Не все ведь знают, но перегрев значительно снижает аппетит у карибу и делает оленя вялым, даже может стать причиной болезни.</w:t>
      </w:r>
    </w:p>
    <w:p w:rsidR="008F2240" w:rsidRPr="008F2240" w:rsidRDefault="008F2240" w:rsidP="008F2240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F22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Вот как-то так.</w:t>
      </w:r>
    </w:p>
    <w:p w:rsidR="00B44CDB" w:rsidRDefault="00B44CDB"/>
    <w:p w:rsidR="008F2240" w:rsidRDefault="008F2240"/>
    <w:tbl>
      <w:tblPr>
        <w:tblW w:w="79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95"/>
      </w:tblGrid>
      <w:tr w:rsidR="008F2240" w:rsidRPr="008F2240" w:rsidTr="008F22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F2240" w:rsidRPr="008F2240" w:rsidRDefault="008F2240" w:rsidP="008F2240">
            <w:pPr>
              <w:spacing w:before="100" w:beforeAutospacing="1" w:line="255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ru-RU"/>
              </w:rPr>
            </w:pPr>
            <w:bookmarkStart w:id="0" w:name="body"/>
            <w:r w:rsidRPr="008F2240"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ru-RU"/>
              </w:rPr>
              <w:t>Нарушителями государственной границы оказались северные олени</w:t>
            </w:r>
          </w:p>
        </w:tc>
      </w:tr>
    </w:tbl>
    <w:bookmarkEnd w:id="0"/>
    <w:p w:rsidR="008F2240" w:rsidRPr="008F2240" w:rsidRDefault="008F2240" w:rsidP="008F2240">
      <w:pPr>
        <w:shd w:val="clear" w:color="auto" w:fill="FFFFFF"/>
        <w:spacing w:before="100" w:beforeAutospacing="1" w:after="100" w:afterAutospacing="1" w:line="225" w:lineRule="atLeas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  <w:r w:rsidRPr="008F224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Около 30 северных оленей, принадлежащих финскому фермерскому хозяйству, нарушили границу и оказались на российской территории, сообщил РИА Новости представитель группы общественных связей Пограничного управления ФСБ РФ по Мурманской области.</w:t>
      </w:r>
    </w:p>
    <w:p w:rsidR="008F2240" w:rsidRDefault="008F2240" w:rsidP="008F2240">
      <w:pPr>
        <w:shd w:val="clear" w:color="auto" w:fill="FFFFFF"/>
        <w:spacing w:before="100" w:beforeAutospacing="1" w:after="100" w:afterAutospacing="1" w:line="225" w:lineRule="atLeas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  <w:r w:rsidRPr="008F224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"Олени находятся на свободном выпасе, и весной, когда у них начинается гон, в поисках обильной кормовой базы животные переходят через границу, поскольку на территории Мурманской области находятся богатые ягелем (основным оленьим </w:t>
      </w:r>
      <w:proofErr w:type="gramStart"/>
      <w:r w:rsidRPr="008F224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кормом) </w:t>
      </w:r>
      <w:proofErr w:type="gramEnd"/>
      <w:r w:rsidRPr="008F224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пастбища", - рассказал представитель </w:t>
      </w:r>
      <w:proofErr w:type="spellStart"/>
      <w:r w:rsidRPr="008F224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погрануправления</w:t>
      </w:r>
      <w:proofErr w:type="spellEnd"/>
    </w:p>
    <w:p w:rsidR="008F2240" w:rsidRPr="008F2240" w:rsidRDefault="008F2240" w:rsidP="008F2240">
      <w:pPr>
        <w:shd w:val="clear" w:color="auto" w:fill="FFFFFF"/>
        <w:spacing w:before="100" w:beforeAutospacing="1" w:after="100" w:afterAutospacing="1" w:line="225" w:lineRule="atLeas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10.03.2012</w:t>
      </w:r>
      <w:r w:rsidRPr="008F224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.</w:t>
      </w:r>
      <w:r w:rsidRPr="008F2240">
        <w:rPr>
          <w:rFonts w:ascii="Tahoma" w:eastAsia="Times New Roman" w:hAnsi="Tahoma" w:cs="Tahoma"/>
          <w:color w:val="000000"/>
          <w:sz w:val="18"/>
          <w:lang w:eastAsia="ru-RU"/>
        </w:rPr>
        <w:t> </w:t>
      </w:r>
    </w:p>
    <w:tbl>
      <w:tblPr>
        <w:tblW w:w="412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4125"/>
      </w:tblGrid>
      <w:tr w:rsidR="000C325A" w:rsidRPr="000C325A" w:rsidTr="000C325A">
        <w:tc>
          <w:tcPr>
            <w:tcW w:w="0" w:type="auto"/>
            <w:shd w:val="clear" w:color="auto" w:fill="FFC0CB"/>
            <w:hideMark/>
          </w:tcPr>
          <w:p w:rsidR="000C325A" w:rsidRPr="000C325A" w:rsidRDefault="000C325A" w:rsidP="000C325A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hyperlink r:id="rId8" w:tooltip="Биологическая систематика" w:history="1">
              <w:r w:rsidRPr="000C325A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u w:val="single"/>
                  <w:lang w:eastAsia="ru-RU"/>
                </w:rPr>
                <w:t>Научная классификация</w:t>
              </w:r>
            </w:hyperlink>
          </w:p>
        </w:tc>
      </w:tr>
      <w:tr w:rsidR="000C325A" w:rsidRPr="000C325A" w:rsidTr="000C325A">
        <w:tc>
          <w:tcPr>
            <w:tcW w:w="0" w:type="auto"/>
            <w:shd w:val="clear" w:color="auto" w:fill="F9F9F9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2360"/>
            </w:tblGrid>
            <w:tr w:rsidR="000C325A" w:rsidRPr="000C325A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                 </w:t>
                  </w:r>
                  <w:r w:rsidRPr="000C325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Царство: </w:t>
                  </w:r>
                </w:p>
              </w:tc>
              <w:tc>
                <w:tcPr>
                  <w:tcW w:w="3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9" w:tooltip="Animalia" w:history="1">
                    <w:r w:rsidRPr="000C325A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u w:val="single"/>
                        <w:lang w:eastAsia="ru-RU"/>
                      </w:rPr>
                      <w:t>Животные</w:t>
                    </w:r>
                  </w:hyperlink>
                </w:p>
              </w:tc>
            </w:tr>
          </w:tbl>
          <w:p w:rsidR="000C325A" w:rsidRPr="000C325A" w:rsidRDefault="000C325A" w:rsidP="000C325A">
            <w:pPr>
              <w:spacing w:after="0" w:line="360" w:lineRule="atLeast"/>
              <w:jc w:val="center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2360"/>
            </w:tblGrid>
            <w:tr w:rsidR="000C325A" w:rsidRPr="000C325A" w:rsidTr="000C325A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0C325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Тип: </w:t>
                  </w:r>
                </w:p>
              </w:tc>
              <w:tc>
                <w:tcPr>
                  <w:tcW w:w="3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10" w:tooltip="Chordata" w:history="1">
                    <w:r w:rsidRPr="000C325A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u w:val="single"/>
                        <w:lang w:eastAsia="ru-RU"/>
                      </w:rPr>
                      <w:t>Хордовые</w:t>
                    </w:r>
                  </w:hyperlink>
                </w:p>
              </w:tc>
            </w:tr>
            <w:tr w:rsidR="000C325A" w:rsidRPr="000C325A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0C325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Класс: </w:t>
                  </w:r>
                </w:p>
              </w:tc>
              <w:tc>
                <w:tcPr>
                  <w:tcW w:w="3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11" w:tooltip="Mammalia" w:history="1">
                    <w:r w:rsidRPr="000C325A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u w:val="single"/>
                        <w:lang w:eastAsia="ru-RU"/>
                      </w:rPr>
                      <w:t>Млекопитающие</w:t>
                    </w:r>
                  </w:hyperlink>
                </w:p>
              </w:tc>
            </w:tr>
          </w:tbl>
          <w:p w:rsidR="000C325A" w:rsidRPr="000C325A" w:rsidRDefault="000C325A" w:rsidP="000C325A">
            <w:pPr>
              <w:spacing w:after="0" w:line="360" w:lineRule="atLeast"/>
              <w:jc w:val="center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2360"/>
            </w:tblGrid>
            <w:tr w:rsidR="000C325A" w:rsidRPr="000C325A" w:rsidTr="000C325A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0C325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Отряд: </w:t>
                  </w:r>
                </w:p>
              </w:tc>
              <w:tc>
                <w:tcPr>
                  <w:tcW w:w="3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hyperlink r:id="rId12" w:tooltip="Artiodactyla" w:history="1">
                    <w:r w:rsidRPr="000C325A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u w:val="single"/>
                        <w:lang w:eastAsia="ru-RU"/>
                      </w:rPr>
                      <w:t>Парнокопытные</w:t>
                    </w:r>
                  </w:hyperlink>
                </w:p>
              </w:tc>
            </w:tr>
            <w:tr w:rsidR="000C325A" w:rsidRPr="000C325A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0C325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Семейство: </w:t>
                  </w:r>
                </w:p>
              </w:tc>
              <w:tc>
                <w:tcPr>
                  <w:tcW w:w="3000" w:type="pct"/>
                  <w:hideMark/>
                </w:tcPr>
                <w:p w:rsidR="000C325A" w:rsidRPr="000C325A" w:rsidRDefault="000C325A" w:rsidP="000C3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0C325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Оленевые</w:t>
                  </w:r>
                </w:p>
              </w:tc>
            </w:tr>
          </w:tbl>
          <w:p w:rsidR="000C325A" w:rsidRPr="000C325A" w:rsidRDefault="000C325A" w:rsidP="000C325A">
            <w:pPr>
              <w:spacing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C325A" w:rsidRDefault="000C325A" w:rsidP="000C325A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Оле́невые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, или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оле́ньи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hyperlink r:id="rId13" w:tooltip="Латинский язык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лат.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lang w:val="la-Latn"/>
        </w:rPr>
        <w:t>Cervidae</w:t>
      </w:r>
      <w:r>
        <w:rPr>
          <w:rFonts w:ascii="Arial" w:hAnsi="Arial" w:cs="Arial"/>
          <w:color w:val="000000"/>
          <w:sz w:val="20"/>
          <w:szCs w:val="20"/>
        </w:rPr>
        <w:t>) — семейство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Парнокопытные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парнокопытных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млекопитающих, содержащее 51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современный</w:t>
      </w:r>
      <w:hyperlink r:id="rId15" w:tooltip="Биологический вид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вид</w:t>
        </w:r>
        <w:proofErr w:type="spellEnd"/>
      </w:hyperlink>
      <w:hyperlink r:id="rId16" w:anchor="cite_note-MSoW-1" w:history="1">
        <w:r>
          <w:rPr>
            <w:rStyle w:val="a4"/>
            <w:rFonts w:ascii="Arial" w:hAnsi="Arial" w:cs="Arial"/>
            <w:color w:val="0B0080"/>
            <w:sz w:val="20"/>
            <w:szCs w:val="20"/>
            <w:vertAlign w:val="superscript"/>
          </w:rPr>
          <w:t>[1]</w:t>
        </w:r>
      </w:hyperlink>
      <w:r>
        <w:rPr>
          <w:rFonts w:ascii="Arial" w:hAnsi="Arial" w:cs="Arial"/>
          <w:color w:val="000000"/>
          <w:sz w:val="20"/>
          <w:szCs w:val="20"/>
        </w:rPr>
        <w:t>. Оленевые распространены 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Евразия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Евразии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Северная Америка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Северной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Южная Америка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Южной Америке</w:t>
        </w:r>
      </w:hyperlink>
      <w:r>
        <w:rPr>
          <w:rFonts w:ascii="Arial" w:hAnsi="Arial" w:cs="Arial"/>
          <w:color w:val="000000"/>
          <w:sz w:val="20"/>
          <w:szCs w:val="20"/>
        </w:rPr>
        <w:t>, а также были завезены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Человек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человеком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</w:t>
      </w:r>
      <w:hyperlink r:id="rId21" w:tooltip="Австралия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Австралию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Новая Зеландия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Новую Зеландию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6B5DF0" w:rsidRDefault="000C325A" w:rsidP="000C325A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Величина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оленевых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варьирует между величиной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Заяц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зайца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hyperlink r:id="rId24" w:tooltip="Пуду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пуду</w:t>
        </w:r>
      </w:hyperlink>
      <w:r>
        <w:rPr>
          <w:rFonts w:ascii="Arial" w:hAnsi="Arial" w:cs="Arial"/>
          <w:color w:val="000000"/>
          <w:sz w:val="20"/>
          <w:szCs w:val="20"/>
        </w:rPr>
        <w:t>)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5" w:tooltip="Лошад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лошади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hyperlink r:id="rId26" w:tooltip="Лос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лось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Характерны разветвлённые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7" w:tooltip="Рога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рога</w:t>
        </w:r>
      </w:hyperlink>
      <w:r>
        <w:rPr>
          <w:rFonts w:ascii="Arial" w:hAnsi="Arial" w:cs="Arial"/>
          <w:color w:val="000000"/>
          <w:sz w:val="20"/>
          <w:szCs w:val="20"/>
        </w:rPr>
        <w:t>, которые имеются в наличии только 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8" w:tooltip="Самец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самцов</w:t>
        </w:r>
      </w:hyperlink>
      <w:r>
        <w:rPr>
          <w:rFonts w:ascii="Arial" w:hAnsi="Arial" w:cs="Arial"/>
          <w:color w:val="000000"/>
          <w:sz w:val="20"/>
          <w:szCs w:val="20"/>
        </w:rPr>
        <w:t>. Исключениями являются только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9" w:tooltip="Олень водяной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олень водяной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у которого вообще нет рогов,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</w:t>
      </w:r>
      <w:hyperlink r:id="rId30" w:tooltip="Олень северный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олень</w:t>
        </w:r>
        <w:proofErr w:type="spellEnd"/>
        <w:r>
          <w:rPr>
            <w:rStyle w:val="a4"/>
            <w:rFonts w:ascii="Arial" w:hAnsi="Arial" w:cs="Arial"/>
            <w:color w:val="0B0080"/>
            <w:sz w:val="20"/>
            <w:szCs w:val="20"/>
          </w:rPr>
          <w:t xml:space="preserve"> северный</w:t>
        </w:r>
      </w:hyperlink>
      <w:r>
        <w:rPr>
          <w:rFonts w:ascii="Arial" w:hAnsi="Arial" w:cs="Arial"/>
          <w:color w:val="000000"/>
          <w:sz w:val="20"/>
          <w:szCs w:val="20"/>
        </w:rPr>
        <w:t>, у которого рога носят оба пола.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Рога сбрасываются каждый год и вырастают заново.</w:t>
      </w:r>
      <w:r w:rsidR="006B5DF0" w:rsidRPr="006B5D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B5DF0" w:rsidRDefault="006B5DF0" w:rsidP="000C325A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Некоторые виды живут поодиночке, однако большинство видов живут в группах, величина которых варьирует в зависимости от вида и среды обитания. Часто это так называемые гаремные группы, в которых один самец возглавляет группу из нескольких самок и детёнышей, обороняя её от вторжения других соперников-самцов. В брачный период между самцами нередко доходит до поединков за право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1" w:tooltip="Спаривание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спаривания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таких поединках оружием служат клыки, а также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2" w:tooltip="Рога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рога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ежегодный рост которых совпадает с брачным периодом.</w:t>
      </w:r>
    </w:p>
    <w:p w:rsidR="000C325A" w:rsidRDefault="006B5DF0" w:rsidP="000C325A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Оленевые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3" w:tooltip="Растительноядные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растительноядные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животные, питающиеся различными частями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4" w:tooltip="Растения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растений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том числе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5" w:tooltip="Кора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корой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6" w:tooltip="Лист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листьями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7" w:tooltip="Трава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травами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8" w:tooltip="Почка (биология)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почками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9" w:tooltip="Ветвь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ветвями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0" w:tooltip="Ягель" w:history="1">
        <w:r>
          <w:rPr>
            <w:rStyle w:val="a4"/>
            <w:rFonts w:ascii="Arial" w:hAnsi="Arial" w:cs="Arial"/>
            <w:color w:val="0B0080"/>
            <w:sz w:val="20"/>
            <w:szCs w:val="20"/>
            <w:shd w:val="clear" w:color="auto" w:fill="FFFFFF"/>
          </w:rPr>
          <w:t>ягелем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По сравнению с другими семействами полорогих они предпочитают более мягкую растительную пищу.</w:t>
      </w:r>
    </w:p>
    <w:p w:rsidR="006B5DF0" w:rsidRDefault="006B5DF0" w:rsidP="000C325A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B5DF0" w:rsidRDefault="006B5DF0" w:rsidP="000C325A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</w:p>
    <w:p w:rsidR="008F2240" w:rsidRDefault="000C32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Олени имеют богатое символическое значение и являются в мифах различных культур и народов</w:t>
      </w:r>
      <w:hyperlink r:id="rId41" w:anchor="cite_note-sigils.ru-2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[2]</w:t>
        </w:r>
      </w:hyperlink>
      <w:hyperlink r:id="rId42" w:anchor="cite_note-slovari.yandex.ru-3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Часто олицетворяют благородство, величие, красоту, грацию, быстроту. В христианской культуре символизируют отшельничество, благочестие и чистоту.</w:t>
      </w:r>
    </w:p>
    <w:p w:rsidR="00227F43" w:rsidRDefault="00227F4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27F43" w:rsidRDefault="00227F43" w:rsidP="00227F43">
      <w:pPr>
        <w:pStyle w:val="2"/>
        <w:shd w:val="clear" w:color="auto" w:fill="FDEBBB"/>
        <w:spacing w:line="330" w:lineRule="atLeast"/>
        <w:rPr>
          <w:rFonts w:ascii="Verdana" w:hAnsi="Verdana"/>
          <w:b w:val="0"/>
          <w:bCs w:val="0"/>
          <w:color w:val="371C00"/>
        </w:rPr>
      </w:pPr>
      <w:r>
        <w:rPr>
          <w:rFonts w:ascii="Verdana" w:hAnsi="Verdana"/>
          <w:b w:val="0"/>
          <w:bCs w:val="0"/>
          <w:color w:val="371C00"/>
          <w:u w:val="single"/>
        </w:rPr>
        <w:t>Олень и морской бычок (чукотская сказка)</w:t>
      </w:r>
    </w:p>
    <w:p w:rsidR="00227F43" w:rsidRDefault="00227F43" w:rsidP="00227F43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1.5pt" o:hrstd="t" o:hrnoshade="t" o:hr="t" fillcolor="#4f2700" stroked="f"/>
        </w:pict>
      </w:r>
    </w:p>
    <w:p w:rsidR="00227F43" w:rsidRDefault="00227F43" w:rsidP="00227F43">
      <w:pPr>
        <w:pStyle w:val="a3"/>
        <w:shd w:val="clear" w:color="auto" w:fill="FDEBBB"/>
        <w:spacing w:line="285" w:lineRule="atLeast"/>
        <w:jc w:val="both"/>
        <w:rPr>
          <w:rFonts w:ascii="Verdana" w:hAnsi="Verdana"/>
          <w:b/>
          <w:bCs/>
          <w:color w:val="4F2700"/>
          <w:sz w:val="20"/>
          <w:szCs w:val="20"/>
        </w:rPr>
      </w:pPr>
      <w:r>
        <w:rPr>
          <w:rFonts w:ascii="Verdana" w:hAnsi="Verdana"/>
          <w:b/>
          <w:bCs/>
          <w:noProof/>
          <w:color w:val="4F2700"/>
          <w:sz w:val="20"/>
          <w:szCs w:val="20"/>
        </w:rPr>
        <w:lastRenderedPageBreak/>
        <w:drawing>
          <wp:inline distT="0" distB="0" distL="0" distR="0">
            <wp:extent cx="2914650" cy="4000500"/>
            <wp:effectExtent l="19050" t="0" r="0" b="0"/>
            <wp:docPr id="8" name="Рисунок 8" descr="Олень и морской бы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лень и морской бычок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4F2700"/>
          <w:sz w:val="20"/>
          <w:szCs w:val="20"/>
        </w:rPr>
        <w:t>Шёл олень по морскому берегу. Вдруг из воды высунулась рыбка — морской бычок. Увидел оленя бычок и смеётся: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 xml:space="preserve">— Ну, </w:t>
      </w:r>
      <w:proofErr w:type="spellStart"/>
      <w:r>
        <w:rPr>
          <w:rFonts w:ascii="Verdana" w:hAnsi="Verdana"/>
          <w:b/>
          <w:bCs/>
          <w:color w:val="4F2700"/>
          <w:sz w:val="20"/>
          <w:szCs w:val="20"/>
        </w:rPr>
        <w:t>оленище</w:t>
      </w:r>
      <w:proofErr w:type="spellEnd"/>
      <w:r>
        <w:rPr>
          <w:rFonts w:ascii="Verdana" w:hAnsi="Verdana"/>
          <w:b/>
          <w:bCs/>
          <w:color w:val="4F2700"/>
          <w:sz w:val="20"/>
          <w:szCs w:val="20"/>
        </w:rPr>
        <w:t xml:space="preserve">! Ну, </w:t>
      </w:r>
      <w:proofErr w:type="gramStart"/>
      <w:r>
        <w:rPr>
          <w:rFonts w:ascii="Verdana" w:hAnsi="Verdana"/>
          <w:b/>
          <w:bCs/>
          <w:color w:val="4F2700"/>
          <w:sz w:val="20"/>
          <w:szCs w:val="20"/>
        </w:rPr>
        <w:t>страшилище</w:t>
      </w:r>
      <w:proofErr w:type="gramEnd"/>
      <w:r>
        <w:rPr>
          <w:rFonts w:ascii="Verdana" w:hAnsi="Verdana"/>
          <w:b/>
          <w:bCs/>
          <w:color w:val="4F2700"/>
          <w:sz w:val="20"/>
          <w:szCs w:val="20"/>
        </w:rPr>
        <w:t xml:space="preserve">! Ноги идут, толстое </w:t>
      </w:r>
      <w:proofErr w:type="gramStart"/>
      <w:r>
        <w:rPr>
          <w:rFonts w:ascii="Verdana" w:hAnsi="Verdana"/>
          <w:b/>
          <w:bCs/>
          <w:color w:val="4F2700"/>
          <w:sz w:val="20"/>
          <w:szCs w:val="20"/>
        </w:rPr>
        <w:t>пузо</w:t>
      </w:r>
      <w:proofErr w:type="gramEnd"/>
      <w:r>
        <w:rPr>
          <w:rFonts w:ascii="Verdana" w:hAnsi="Verdana"/>
          <w:b/>
          <w:bCs/>
          <w:color w:val="4F2700"/>
          <w:sz w:val="20"/>
          <w:szCs w:val="20"/>
        </w:rPr>
        <w:t xml:space="preserve"> несут! Потеха!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>Обиделся олень на такие слова, поддел рогами бычка и выбросил его на берег. Бычок туда, бычок сюда, а всё ни с места.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>— Ой-ой-ой! — кричит. — Пропадаю! Засыхаю!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>Ладно, пожалел его олень, сбросил бычка в воду, а сам хотел было идти дальше, да не успел и шага шагнуть, как слышит — бычок снова за своё принялся, снова над ним насмехается.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 xml:space="preserve">— Эй, </w:t>
      </w:r>
      <w:proofErr w:type="spellStart"/>
      <w:r>
        <w:rPr>
          <w:rFonts w:ascii="Verdana" w:hAnsi="Verdana"/>
          <w:b/>
          <w:bCs/>
          <w:color w:val="4F2700"/>
          <w:sz w:val="20"/>
          <w:szCs w:val="20"/>
        </w:rPr>
        <w:t>оленище</w:t>
      </w:r>
      <w:proofErr w:type="spellEnd"/>
      <w:r>
        <w:rPr>
          <w:rFonts w:ascii="Verdana" w:hAnsi="Verdana"/>
          <w:b/>
          <w:bCs/>
          <w:color w:val="4F2700"/>
          <w:sz w:val="20"/>
          <w:szCs w:val="20"/>
        </w:rPr>
        <w:t>! — кричит бычок. — Эй, нескладный! Посмотри на себя: хвоста нет, на голове рёбра растут! Обхохочешься!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 xml:space="preserve">— </w:t>
      </w:r>
      <w:proofErr w:type="gramStart"/>
      <w:r>
        <w:rPr>
          <w:rFonts w:ascii="Verdana" w:hAnsi="Verdana"/>
          <w:b/>
          <w:bCs/>
          <w:color w:val="4F2700"/>
          <w:sz w:val="20"/>
          <w:szCs w:val="20"/>
        </w:rPr>
        <w:t>Ах</w:t>
      </w:r>
      <w:proofErr w:type="gramEnd"/>
      <w:r>
        <w:rPr>
          <w:rFonts w:ascii="Verdana" w:hAnsi="Verdana"/>
          <w:b/>
          <w:bCs/>
          <w:color w:val="4F2700"/>
          <w:sz w:val="20"/>
          <w:szCs w:val="20"/>
        </w:rPr>
        <w:t xml:space="preserve"> так, ты опять дразнишься! — рассердился олень и поддел морского бычка рогами, выбросил его на берег.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>— Ой-ой-ой! — закричал тут бычок. — Рот мой сохнет! Хвост мой сохнет! Кинь меня в воду! Кинь скорее! Пропадаю!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>Опять пожалел его олень, столкнул рогами в воду.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 xml:space="preserve">Только ведь не угомонился бычок. Окунулся разок, вынырнул и </w:t>
      </w:r>
      <w:proofErr w:type="gramStart"/>
      <w:r>
        <w:rPr>
          <w:rFonts w:ascii="Verdana" w:hAnsi="Verdana"/>
          <w:b/>
          <w:bCs/>
          <w:color w:val="4F2700"/>
          <w:sz w:val="20"/>
          <w:szCs w:val="20"/>
        </w:rPr>
        <w:t>ещё пуще</w:t>
      </w:r>
      <w:proofErr w:type="gramEnd"/>
      <w:r>
        <w:rPr>
          <w:rFonts w:ascii="Verdana" w:hAnsi="Verdana"/>
          <w:b/>
          <w:bCs/>
          <w:color w:val="4F2700"/>
          <w:sz w:val="20"/>
          <w:szCs w:val="20"/>
        </w:rPr>
        <w:t xml:space="preserve"> дразнится: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 xml:space="preserve">— Эй, </w:t>
      </w:r>
      <w:proofErr w:type="gramStart"/>
      <w:r>
        <w:rPr>
          <w:rFonts w:ascii="Verdana" w:hAnsi="Verdana"/>
          <w:b/>
          <w:bCs/>
          <w:color w:val="4F2700"/>
          <w:sz w:val="20"/>
          <w:szCs w:val="20"/>
        </w:rPr>
        <w:t>страшилище</w:t>
      </w:r>
      <w:proofErr w:type="gramEnd"/>
      <w:r>
        <w:rPr>
          <w:rFonts w:ascii="Verdana" w:hAnsi="Verdana"/>
          <w:b/>
          <w:bCs/>
          <w:color w:val="4F2700"/>
          <w:sz w:val="20"/>
          <w:szCs w:val="20"/>
        </w:rPr>
        <w:t>! Ноги-то, как иглы, тонкие. А голова — глупая. Потому на ней какие-то кусты и выросли!</w:t>
      </w:r>
      <w:r>
        <w:rPr>
          <w:rFonts w:ascii="Verdana" w:hAnsi="Verdana"/>
          <w:b/>
          <w:bCs/>
          <w:color w:val="4F2700"/>
          <w:sz w:val="20"/>
          <w:szCs w:val="20"/>
        </w:rPr>
        <w:br/>
        <w:t>Терпел-терпел олень, да лопнуло у него терпенье — осердился олень, выхватил бычка из воды рогами, бросил на берег и убежал далеко в тундру. Вот и всё.</w:t>
      </w:r>
    </w:p>
    <w:p w:rsidR="00C027CF" w:rsidRPr="00C027CF" w:rsidRDefault="00C027CF" w:rsidP="00C027CF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C027CF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Когда мы слышим слово «олень», то в воображении мы рисуем себе крупное благородное животное с большими и красивыми рогами. А как на счет оленя размером со среднюю  собаку? Не удивляйтесь, такие тоже существуют. Это пуду – </w:t>
      </w:r>
      <w:r w:rsidRPr="00C027CF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 xml:space="preserve">самые маленькие представители семейства </w:t>
      </w:r>
      <w:proofErr w:type="gramStart"/>
      <w:r w:rsidRPr="00C027CF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оленевых</w:t>
      </w:r>
      <w:proofErr w:type="gramEnd"/>
      <w:r w:rsidRPr="00C027CF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Длина их тела достигает чуть менее метра – от 80 до 93 сантиметров, а высота в холке – 30-40 сантиметров.</w:t>
      </w:r>
    </w:p>
    <w:p w:rsidR="00C027CF" w:rsidRPr="00C027CF" w:rsidRDefault="00C027CF" w:rsidP="00C027CF">
      <w:pPr>
        <w:shd w:val="clear" w:color="auto" w:fill="F1F1F1"/>
        <w:spacing w:line="270" w:lineRule="atLeast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noProof/>
          <w:color w:val="FF4B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905500" cy="4600575"/>
            <wp:effectExtent l="19050" t="0" r="0" b="0"/>
            <wp:docPr id="11" name="Рисунок 11" descr="Олень пуду (лат. Pudu) (англ. Pudu)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лень пуду (лат. Pudu) (англ. Pudu)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43" w:rsidRDefault="00227F43"/>
    <w:sectPr w:rsidR="00227F43" w:rsidSect="00B44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240"/>
    <w:rsid w:val="000C325A"/>
    <w:rsid w:val="000C3A23"/>
    <w:rsid w:val="00227F43"/>
    <w:rsid w:val="006B5DF0"/>
    <w:rsid w:val="008F2240"/>
    <w:rsid w:val="00A647E9"/>
    <w:rsid w:val="00B44CDB"/>
    <w:rsid w:val="00C0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DB"/>
  </w:style>
  <w:style w:type="paragraph" w:styleId="1">
    <w:name w:val="heading 1"/>
    <w:basedOn w:val="a"/>
    <w:link w:val="10"/>
    <w:uiPriority w:val="9"/>
    <w:qFormat/>
    <w:rsid w:val="008F2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F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2240"/>
    <w:rPr>
      <w:color w:val="0000FF"/>
      <w:u w:val="single"/>
    </w:rPr>
  </w:style>
  <w:style w:type="paragraph" w:customStyle="1" w:styleId="wp-caption-text">
    <w:name w:val="wp-caption-text"/>
    <w:basedOn w:val="a"/>
    <w:rsid w:val="008F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2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F2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8F2240"/>
    <w:rPr>
      <w:b/>
      <w:bCs/>
    </w:rPr>
  </w:style>
  <w:style w:type="character" w:customStyle="1" w:styleId="apple-converted-space">
    <w:name w:val="apple-converted-space"/>
    <w:basedOn w:val="a0"/>
    <w:rsid w:val="008F2240"/>
  </w:style>
  <w:style w:type="character" w:customStyle="1" w:styleId="20">
    <w:name w:val="Заголовок 2 Знак"/>
    <w:basedOn w:val="a0"/>
    <w:link w:val="2"/>
    <w:uiPriority w:val="9"/>
    <w:semiHidden/>
    <w:rsid w:val="00227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558">
          <w:marLeft w:val="210"/>
          <w:marRight w:val="135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034">
              <w:marLeft w:val="0"/>
              <w:marRight w:val="0"/>
              <w:marTop w:val="0"/>
              <w:marBottom w:val="0"/>
              <w:divBdr>
                <w:top w:val="single" w:sz="6" w:space="0" w:color="4B5997"/>
                <w:left w:val="none" w:sz="0" w:space="0" w:color="auto"/>
                <w:bottom w:val="single" w:sz="6" w:space="1" w:color="4B5997"/>
                <w:right w:val="none" w:sz="0" w:space="0" w:color="auto"/>
              </w:divBdr>
            </w:div>
            <w:div w:id="2028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2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664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1%D0%B8%D0%BE%D0%BB%D0%BE%D0%B3%D0%B8%D1%87%D0%B5%D1%81%D0%BA%D0%B0%D1%8F_%D1%81%D0%B8%D1%81%D1%82%D0%B5%D0%BC%D0%B0%D1%82%D0%B8%D0%BA%D0%B0" TargetMode="External"/><Relationship Id="rId13" Type="http://schemas.openxmlformats.org/officeDocument/2006/relationships/hyperlink" Target="http://ru.wikipedia.org/wiki/%D0%9B%D0%B0%D1%82%D0%B8%D0%BD%D1%81%D0%BA%D0%B8%D0%B9_%D1%8F%D0%B7%D1%8B%D0%BA" TargetMode="External"/><Relationship Id="rId18" Type="http://schemas.openxmlformats.org/officeDocument/2006/relationships/hyperlink" Target="http://ru.wikipedia.org/wiki/%D0%A1%D0%B5%D0%B2%D0%B5%D1%80%D0%BD%D0%B0%D1%8F_%D0%90%D0%BC%D0%B5%D1%80%D0%B8%D0%BA%D0%B0" TargetMode="External"/><Relationship Id="rId26" Type="http://schemas.openxmlformats.org/officeDocument/2006/relationships/hyperlink" Target="http://ru.wikipedia.org/wiki/%D0%9B%D0%BE%D1%81%D1%8C" TargetMode="External"/><Relationship Id="rId39" Type="http://schemas.openxmlformats.org/officeDocument/2006/relationships/hyperlink" Target="http://ru.wikipedia.org/wiki/%D0%92%D0%B5%D1%82%D0%B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0%D0%B2%D1%81%D1%82%D1%80%D0%B0%D0%BB%D0%B8%D1%8F" TargetMode="External"/><Relationship Id="rId34" Type="http://schemas.openxmlformats.org/officeDocument/2006/relationships/hyperlink" Target="http://ru.wikipedia.org/wiki/%D0%A0%D0%B0%D1%81%D1%82%D0%B5%D0%BD%D0%B8%D1%8F" TargetMode="External"/><Relationship Id="rId42" Type="http://schemas.openxmlformats.org/officeDocument/2006/relationships/hyperlink" Target="http://ru.wikipedia.org/wiki/%D0%9E%D0%BB%D0%B5%D0%BD%D0%B5%D0%B2%D1%8B%D0%B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cienceblog.ru/wp-content/plugins/extredj/red.php?ext=aHR0cDovL3d3dy5qc3Rvci5vcmcvcGFnZS9qb3VybmFsL3BoeXNiaW9jem9vbC9hYm91dC5odG1s" TargetMode="External"/><Relationship Id="rId12" Type="http://schemas.openxmlformats.org/officeDocument/2006/relationships/hyperlink" Target="http://ru.wikipedia.org/wiki/Artiodactyla" TargetMode="External"/><Relationship Id="rId17" Type="http://schemas.openxmlformats.org/officeDocument/2006/relationships/hyperlink" Target="http://ru.wikipedia.org/wiki/%D0%95%D0%B2%D1%80%D0%B0%D0%B7%D0%B8%D1%8F" TargetMode="External"/><Relationship Id="rId25" Type="http://schemas.openxmlformats.org/officeDocument/2006/relationships/hyperlink" Target="http://ru.wikipedia.org/wiki/%D0%9B%D0%BE%D1%88%D0%B0%D0%B4%D1%8C" TargetMode="External"/><Relationship Id="rId33" Type="http://schemas.openxmlformats.org/officeDocument/2006/relationships/hyperlink" Target="http://ru.wikipedia.org/wiki/%D0%A0%D0%B0%D1%81%D1%82%D0%B8%D1%82%D0%B5%D0%BB%D1%8C%D0%BD%D0%BE%D1%8F%D0%B4%D0%BD%D1%8B%D0%B5" TargetMode="External"/><Relationship Id="rId38" Type="http://schemas.openxmlformats.org/officeDocument/2006/relationships/hyperlink" Target="http://ru.wikipedia.org/wiki/%D0%9F%D0%BE%D1%87%D0%BA%D0%B0_(%D0%B1%D0%B8%D0%BE%D0%BB%D0%BE%D0%B3%D0%B8%D1%8F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E%D0%BB%D0%B5%D0%BD%D0%B5%D0%B2%D1%8B%D0%B5" TargetMode="External"/><Relationship Id="rId20" Type="http://schemas.openxmlformats.org/officeDocument/2006/relationships/hyperlink" Target="http://ru.wikipedia.org/wiki/%D0%A7%D0%B5%D0%BB%D0%BE%D0%B2%D0%B5%D0%BA" TargetMode="External"/><Relationship Id="rId29" Type="http://schemas.openxmlformats.org/officeDocument/2006/relationships/hyperlink" Target="http://ru.wikipedia.org/wiki/%D0%9E%D0%BB%D0%B5%D0%BD%D1%8C_%D0%B2%D0%BE%D0%B4%D1%8F%D0%BD%D0%BE%D0%B9" TargetMode="External"/><Relationship Id="rId41" Type="http://schemas.openxmlformats.org/officeDocument/2006/relationships/hyperlink" Target="http://ru.wikipedia.org/wiki/%D0%9E%D0%BB%D0%B5%D0%BD%D0%B5%D0%B2%D1%8B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ru.wikipedia.org/wiki/Mammalia" TargetMode="External"/><Relationship Id="rId24" Type="http://schemas.openxmlformats.org/officeDocument/2006/relationships/hyperlink" Target="http://ru.wikipedia.org/wiki/%D0%9F%D1%83%D0%B4%D1%83" TargetMode="External"/><Relationship Id="rId32" Type="http://schemas.openxmlformats.org/officeDocument/2006/relationships/hyperlink" Target="http://ru.wikipedia.org/wiki/%D0%A0%D0%BE%D0%B3%D0%B0" TargetMode="External"/><Relationship Id="rId37" Type="http://schemas.openxmlformats.org/officeDocument/2006/relationships/hyperlink" Target="http://ru.wikipedia.org/wiki/%D0%A2%D1%80%D0%B0%D0%B2%D0%B0" TargetMode="External"/><Relationship Id="rId40" Type="http://schemas.openxmlformats.org/officeDocument/2006/relationships/hyperlink" Target="http://ru.wikipedia.org/wiki/%D0%AF%D0%B3%D0%B5%D0%BB%D1%8C" TargetMode="External"/><Relationship Id="rId45" Type="http://schemas.openxmlformats.org/officeDocument/2006/relationships/image" Target="media/image3.jpeg"/><Relationship Id="rId5" Type="http://schemas.openxmlformats.org/officeDocument/2006/relationships/hyperlink" Target="http://scienceblog.ru/wp-content/uploads/1244.jpg" TargetMode="External"/><Relationship Id="rId15" Type="http://schemas.openxmlformats.org/officeDocument/2006/relationships/hyperlink" Target="http://ru.wikipedia.org/wiki/%D0%91%D0%B8%D0%BE%D0%BB%D0%BE%D0%B3%D0%B8%D1%87%D0%B5%D1%81%D0%BA%D0%B8%D0%B9_%D0%B2%D0%B8%D0%B4" TargetMode="External"/><Relationship Id="rId23" Type="http://schemas.openxmlformats.org/officeDocument/2006/relationships/hyperlink" Target="http://ru.wikipedia.org/wiki/%D0%97%D0%B0%D1%8F%D1%86" TargetMode="External"/><Relationship Id="rId28" Type="http://schemas.openxmlformats.org/officeDocument/2006/relationships/hyperlink" Target="http://ru.wikipedia.org/wiki/%D0%A1%D0%B0%D0%BC%D0%B5%D1%86" TargetMode="External"/><Relationship Id="rId36" Type="http://schemas.openxmlformats.org/officeDocument/2006/relationships/hyperlink" Target="http://ru.wikipedia.org/wiki/%D0%9B%D0%B8%D1%81%D1%82" TargetMode="External"/><Relationship Id="rId10" Type="http://schemas.openxmlformats.org/officeDocument/2006/relationships/hyperlink" Target="http://ru.wikipedia.org/wiki/Chordata" TargetMode="External"/><Relationship Id="rId19" Type="http://schemas.openxmlformats.org/officeDocument/2006/relationships/hyperlink" Target="http://ru.wikipedia.org/wiki/%D0%AE%D0%B6%D0%BD%D0%B0%D1%8F_%D0%90%D0%BC%D0%B5%D1%80%D0%B8%D0%BA%D0%B0" TargetMode="External"/><Relationship Id="rId31" Type="http://schemas.openxmlformats.org/officeDocument/2006/relationships/hyperlink" Target="http://ru.wikipedia.org/wiki/%D0%A1%D0%BF%D0%B0%D1%80%D0%B8%D0%B2%D0%B0%D0%BD%D0%B8%D0%B5" TargetMode="External"/><Relationship Id="rId44" Type="http://schemas.openxmlformats.org/officeDocument/2006/relationships/hyperlink" Target="http://ianimal.ru/wp-content/uploads/2011/12/pudu-w-baby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Animalia" TargetMode="External"/><Relationship Id="rId14" Type="http://schemas.openxmlformats.org/officeDocument/2006/relationships/hyperlink" Target="http://ru.wikipedia.org/wiki/%D0%9F%D0%B0%D1%80%D0%BD%D0%BE%D0%BA%D0%BE%D0%BF%D1%8B%D1%82%D0%BD%D1%8B%D0%B5" TargetMode="External"/><Relationship Id="rId22" Type="http://schemas.openxmlformats.org/officeDocument/2006/relationships/hyperlink" Target="http://ru.wikipedia.org/wiki/%D0%9D%D0%BE%D0%B2%D0%B0%D1%8F_%D0%97%D0%B5%D0%BB%D0%B0%D0%BD%D0%B4%D0%B8%D1%8F" TargetMode="External"/><Relationship Id="rId27" Type="http://schemas.openxmlformats.org/officeDocument/2006/relationships/hyperlink" Target="http://ru.wikipedia.org/wiki/%D0%A0%D0%BE%D0%B3%D0%B0" TargetMode="External"/><Relationship Id="rId30" Type="http://schemas.openxmlformats.org/officeDocument/2006/relationships/hyperlink" Target="http://ru.wikipedia.org/wiki/%D0%9E%D0%BB%D0%B5%D0%BD%D1%8C_%D1%81%D0%B5%D0%B2%D0%B5%D1%80%D0%BD%D1%8B%D0%B9" TargetMode="External"/><Relationship Id="rId35" Type="http://schemas.openxmlformats.org/officeDocument/2006/relationships/hyperlink" Target="http://ru.wikipedia.org/wiki/%D0%9A%D0%BE%D1%80%D0%B0" TargetMode="External"/><Relationship Id="rId43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8EA25-6CFD-4F10-B978-53F4DC12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5</cp:revision>
  <dcterms:created xsi:type="dcterms:W3CDTF">2013-01-23T18:34:00Z</dcterms:created>
  <dcterms:modified xsi:type="dcterms:W3CDTF">2013-01-23T20:08:00Z</dcterms:modified>
</cp:coreProperties>
</file>