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18" w:rsidRPr="00B10204" w:rsidRDefault="00566F18" w:rsidP="00566F18">
      <w:pPr>
        <w:spacing w:after="160" w:line="259" w:lineRule="auto"/>
        <w:ind w:left="-142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B1020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:rsidR="00566F18" w:rsidRPr="00B10204" w:rsidRDefault="00566F18" w:rsidP="00566F18">
      <w:pPr>
        <w:spacing w:after="160" w:line="259" w:lineRule="auto"/>
        <w:ind w:left="-142" w:right="-143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B1020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B1020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B1020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(ДГТУ)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</w:p>
    <w:p w:rsidR="00566F18" w:rsidRPr="00B10204" w:rsidRDefault="00566F18" w:rsidP="00566F18">
      <w:pPr>
        <w:spacing w:after="160" w:line="200" w:lineRule="atLeast"/>
        <w:rPr>
          <w:rFonts w:eastAsia="Times New Roman" w:cs="Times New Roman"/>
          <w:kern w:val="0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>Факультет</w:t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  <w:t xml:space="preserve">Информатика и вычислительная техника </w:t>
      </w:r>
    </w:p>
    <w:p w:rsidR="00566F18" w:rsidRPr="00B10204" w:rsidRDefault="00566F18" w:rsidP="00566F18">
      <w:pPr>
        <w:spacing w:after="160" w:line="200" w:lineRule="atLeast"/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</w:p>
    <w:p w:rsidR="00566F18" w:rsidRPr="00B10204" w:rsidRDefault="00566F18" w:rsidP="00566F18">
      <w:pPr>
        <w:spacing w:after="160" w:line="200" w:lineRule="atLeast"/>
        <w:rPr>
          <w:rFonts w:eastAsia="Times New Roman" w:cs="Times New Roman"/>
          <w:kern w:val="0"/>
          <w:u w:val="single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>Кафедра</w:t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proofErr w:type="spellStart"/>
      <w:r w:rsidRPr="00B10204">
        <w:rPr>
          <w:rFonts w:eastAsia="Times New Roman" w:cs="Times New Roman"/>
          <w:kern w:val="0"/>
          <w:lang w:eastAsia="ru-RU"/>
          <w14:ligatures w14:val="none"/>
        </w:rPr>
        <w:t>Кибербезопасность</w:t>
      </w:r>
      <w:proofErr w:type="spellEnd"/>
      <w:r w:rsidRPr="00B10204">
        <w:rPr>
          <w:rFonts w:eastAsia="Times New Roman" w:cs="Times New Roman"/>
          <w:kern w:val="0"/>
          <w:lang w:eastAsia="ru-RU"/>
          <w14:ligatures w14:val="none"/>
        </w:rPr>
        <w:t xml:space="preserve"> информационных систем</w:t>
      </w:r>
    </w:p>
    <w:p w:rsidR="00566F18" w:rsidRPr="00B10204" w:rsidRDefault="00566F18" w:rsidP="00566F18">
      <w:pPr>
        <w:spacing w:after="160" w:line="200" w:lineRule="atLeast"/>
        <w:jc w:val="center"/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  <w:r w:rsidRPr="00B10204">
        <w:rPr>
          <w:rFonts w:eastAsia="Times New Roman" w:cs="Times New Roman"/>
          <w:kern w:val="0"/>
          <w:lang w:eastAsia="ru-RU"/>
          <w14:ligatures w14:val="none"/>
        </w:rPr>
        <w:tab/>
      </w:r>
    </w:p>
    <w:p w:rsidR="00566F18" w:rsidRPr="00B10204" w:rsidRDefault="00566F18" w:rsidP="00566F18">
      <w:pPr>
        <w:tabs>
          <w:tab w:val="left" w:pos="6552"/>
        </w:tabs>
        <w:spacing w:after="160" w:line="259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kern w:val="0"/>
          <w:szCs w:val="28"/>
          <w:lang w:eastAsia="zh-CN"/>
          <w14:ligatures w14:val="none"/>
        </w:rPr>
      </w:pPr>
      <w:r w:rsidRPr="00B10204">
        <w:rPr>
          <w:rFonts w:eastAsia="Times New Roman" w:cs="Times New Roman"/>
          <w:b/>
          <w:kern w:val="0"/>
          <w:szCs w:val="28"/>
          <w:lang w:eastAsia="zh-CN"/>
          <w14:ligatures w14:val="none"/>
        </w:rPr>
        <w:t>ОТЧЕТ ПО ЛАБОРАТОРНОЙ РАБОТЕ №</w:t>
      </w:r>
      <w:r>
        <w:rPr>
          <w:rFonts w:eastAsia="Times New Roman" w:cs="Times New Roman"/>
          <w:b/>
          <w:kern w:val="0"/>
          <w:szCs w:val="28"/>
          <w:lang w:eastAsia="zh-CN"/>
          <w14:ligatures w14:val="none"/>
        </w:rPr>
        <w:t>6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zh-CN"/>
          <w14:ligatures w14:val="none"/>
        </w:rPr>
      </w:pPr>
      <w:r w:rsidRPr="00B10204">
        <w:rPr>
          <w:rFonts w:eastAsia="Times New Roman" w:cs="Times New Roman"/>
          <w:kern w:val="0"/>
          <w:lang w:eastAsia="zh-CN"/>
          <w14:ligatures w14:val="none"/>
        </w:rPr>
        <w:t>на тему: «</w:t>
      </w:r>
      <w:r w:rsidRPr="00B10204">
        <w:rPr>
          <w:rFonts w:eastAsia="Times New Roman" w:cs="Times New Roman"/>
          <w:kern w:val="0"/>
          <w:lang w:eastAsia="ru-RU"/>
          <w14:ligatures w14:val="none"/>
        </w:rPr>
        <w:t xml:space="preserve">Шифрование с использованием алгоритма </w:t>
      </w:r>
      <w:r>
        <w:rPr>
          <w:rFonts w:eastAsia="Times New Roman" w:cs="Times New Roman"/>
          <w:kern w:val="0"/>
          <w:lang w:eastAsia="ru-RU"/>
          <w14:ligatures w14:val="none"/>
        </w:rPr>
        <w:t>ГОСТ 28147-89</w:t>
      </w:r>
      <w:r w:rsidRPr="00B10204">
        <w:rPr>
          <w:rFonts w:eastAsia="Times New Roman" w:cs="Times New Roman"/>
          <w:kern w:val="0"/>
          <w:lang w:eastAsia="zh-CN"/>
          <w14:ligatures w14:val="none"/>
        </w:rPr>
        <w:t>»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zh-CN"/>
          <w14:ligatures w14:val="none"/>
        </w:rPr>
      </w:pPr>
    </w:p>
    <w:p w:rsidR="00566F18" w:rsidRPr="00B10204" w:rsidRDefault="00566F18" w:rsidP="00566F18">
      <w:pPr>
        <w:spacing w:after="160" w:line="259" w:lineRule="auto"/>
        <w:rPr>
          <w:rFonts w:eastAsia="Times New Roman" w:cs="Times New Roman"/>
          <w:kern w:val="0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>по дисциплине: «Криптографические методы защиты информации»</w:t>
      </w: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autoSpaceDE w:val="0"/>
        <w:autoSpaceDN w:val="0"/>
        <w:adjustRightInd w:val="0"/>
        <w:spacing w:after="200"/>
        <w:jc w:val="left"/>
        <w:rPr>
          <w:rFonts w:ascii="Arial" w:eastAsia="Times New Roman" w:hAnsi="Arial" w:cs="Arial"/>
          <w:color w:val="000000"/>
          <w:kern w:val="0"/>
          <w:szCs w:val="24"/>
          <w:lang w:eastAsia="ru-RU"/>
          <w14:ligatures w14:val="none"/>
        </w:rPr>
      </w:pPr>
    </w:p>
    <w:tbl>
      <w:tblPr>
        <w:tblStyle w:val="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91"/>
        <w:gridCol w:w="891"/>
        <w:gridCol w:w="891"/>
      </w:tblGrid>
      <w:tr w:rsidR="00566F18" w:rsidRPr="00B10204" w:rsidTr="002400D8">
        <w:trPr>
          <w:trHeight w:val="1266"/>
          <w:jc w:val="right"/>
        </w:trPr>
        <w:tc>
          <w:tcPr>
            <w:tcW w:w="0" w:type="auto"/>
            <w:gridSpan w:val="4"/>
            <w:hideMark/>
          </w:tcPr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 w:rsidRPr="00B10204">
              <w:rPr>
                <w:rFonts w:cs="Times New Roman"/>
                <w:szCs w:val="20"/>
                <w:lang w:eastAsia="zh-CN"/>
              </w:rPr>
              <w:t xml:space="preserve">Выполнил обучающийся гр. 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proofErr w:type="spellStart"/>
            <w:r>
              <w:rPr>
                <w:rFonts w:cs="Times New Roman"/>
                <w:szCs w:val="20"/>
                <w:lang w:eastAsia="zh-CN"/>
              </w:rPr>
              <w:t>М</w:t>
            </w:r>
            <w:r w:rsidR="00407B12">
              <w:rPr>
                <w:rFonts w:cs="Times New Roman"/>
                <w:szCs w:val="20"/>
                <w:lang w:eastAsia="zh-CN"/>
              </w:rPr>
              <w:t>а</w:t>
            </w:r>
            <w:r>
              <w:rPr>
                <w:rFonts w:cs="Times New Roman"/>
                <w:szCs w:val="20"/>
                <w:lang w:eastAsia="zh-CN"/>
              </w:rPr>
              <w:t>лешко</w:t>
            </w:r>
            <w:proofErr w:type="spellEnd"/>
            <w:r>
              <w:rPr>
                <w:rFonts w:cs="Times New Roman"/>
                <w:szCs w:val="20"/>
                <w:lang w:eastAsia="zh-CN"/>
              </w:rPr>
              <w:t xml:space="preserve"> В</w:t>
            </w:r>
            <w:r w:rsidRPr="00B10204">
              <w:rPr>
                <w:rFonts w:cs="Times New Roman"/>
                <w:szCs w:val="20"/>
                <w:lang w:eastAsia="zh-CN"/>
              </w:rPr>
              <w:t>.</w:t>
            </w:r>
            <w:r>
              <w:rPr>
                <w:rFonts w:cs="Times New Roman"/>
                <w:szCs w:val="20"/>
                <w:lang w:eastAsia="zh-CN"/>
              </w:rPr>
              <w:t>К.</w:t>
            </w:r>
            <w:r w:rsidRPr="00B10204">
              <w:rPr>
                <w:rFonts w:cs="Times New Roman"/>
                <w:szCs w:val="20"/>
                <w:lang w:eastAsia="zh-CN"/>
              </w:rPr>
              <w:t>, ВКБ</w:t>
            </w:r>
            <w:bookmarkStart w:id="0" w:name="_GoBack"/>
            <w:bookmarkEnd w:id="0"/>
            <w:r w:rsidRPr="00B10204">
              <w:rPr>
                <w:rFonts w:cs="Times New Roman"/>
                <w:szCs w:val="20"/>
                <w:lang w:eastAsia="zh-CN"/>
              </w:rPr>
              <w:t>42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u w:val="single"/>
                <w:lang w:eastAsia="zh-CN"/>
              </w:rPr>
            </w:pPr>
            <w:r w:rsidRPr="00B10204">
              <w:rPr>
                <w:rFonts w:cs="Times New Roman"/>
                <w:sz w:val="20"/>
                <w:szCs w:val="16"/>
                <w:lang w:eastAsia="zh-CN"/>
              </w:rPr>
              <w:t>(Фамилия, имя, отчество, группа)</w:t>
            </w:r>
          </w:p>
        </w:tc>
      </w:tr>
      <w:tr w:rsidR="00566F18" w:rsidRPr="00B10204" w:rsidTr="002400D8">
        <w:trPr>
          <w:trHeight w:val="390"/>
          <w:jc w:val="right"/>
        </w:trPr>
        <w:tc>
          <w:tcPr>
            <w:tcW w:w="0" w:type="auto"/>
            <w:gridSpan w:val="4"/>
          </w:tcPr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 w:rsidRPr="00B10204">
              <w:rPr>
                <w:rFonts w:cs="Times New Roman"/>
                <w:szCs w:val="20"/>
                <w:lang w:eastAsia="zh-CN"/>
              </w:rPr>
              <w:t>Проверил: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 w:rsidRPr="00B10204">
              <w:rPr>
                <w:rFonts w:cs="Times New Roman"/>
                <w:szCs w:val="20"/>
                <w:lang w:eastAsia="zh-CN"/>
              </w:rPr>
              <w:t xml:space="preserve">Доцент, к.т.н., </w:t>
            </w:r>
            <w:proofErr w:type="spellStart"/>
            <w:r w:rsidRPr="00B10204">
              <w:rPr>
                <w:rFonts w:cs="Times New Roman"/>
                <w:szCs w:val="20"/>
                <w:lang w:eastAsia="zh-CN"/>
              </w:rPr>
              <w:t>Сафарьян</w:t>
            </w:r>
            <w:proofErr w:type="spellEnd"/>
            <w:r w:rsidRPr="00B10204">
              <w:rPr>
                <w:rFonts w:cs="Times New Roman"/>
                <w:szCs w:val="20"/>
                <w:lang w:eastAsia="zh-CN"/>
              </w:rPr>
              <w:t xml:space="preserve"> Ольга 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szCs w:val="20"/>
                <w:lang w:eastAsia="zh-CN"/>
              </w:rPr>
            </w:pPr>
            <w:r w:rsidRPr="00B10204">
              <w:rPr>
                <w:rFonts w:cs="Times New Roman"/>
                <w:szCs w:val="20"/>
                <w:lang w:eastAsia="zh-CN"/>
              </w:rPr>
              <w:t>Александровна</w:t>
            </w:r>
          </w:p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  <w:r w:rsidRPr="00B10204">
              <w:rPr>
                <w:rFonts w:cs="Times New Roman"/>
                <w:sz w:val="20"/>
                <w:szCs w:val="16"/>
                <w:lang w:eastAsia="zh-CN"/>
              </w:rPr>
              <w:t>(Должность, фамилия, имя, отчество)</w:t>
            </w:r>
          </w:p>
        </w:tc>
      </w:tr>
      <w:tr w:rsidR="00566F18" w:rsidRPr="00B10204" w:rsidTr="002400D8">
        <w:trPr>
          <w:trHeight w:val="214"/>
          <w:jc w:val="right"/>
        </w:trPr>
        <w:tc>
          <w:tcPr>
            <w:tcW w:w="0" w:type="auto"/>
          </w:tcPr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</w:p>
        </w:tc>
        <w:tc>
          <w:tcPr>
            <w:tcW w:w="0" w:type="auto"/>
          </w:tcPr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</w:p>
        </w:tc>
        <w:tc>
          <w:tcPr>
            <w:tcW w:w="0" w:type="auto"/>
          </w:tcPr>
          <w:p w:rsidR="00566F18" w:rsidRPr="00B10204" w:rsidRDefault="00566F18" w:rsidP="002400D8">
            <w:pPr>
              <w:ind w:right="142"/>
              <w:rPr>
                <w:rFonts w:cs="Times New Roman"/>
                <w:lang w:eastAsia="zh-CN"/>
              </w:rPr>
            </w:pPr>
          </w:p>
        </w:tc>
      </w:tr>
    </w:tbl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b/>
          <w:kern w:val="0"/>
          <w:szCs w:val="28"/>
          <w:lang w:eastAsia="zh-CN"/>
          <w14:ligatures w14:val="none"/>
        </w:rPr>
      </w:pPr>
    </w:p>
    <w:p w:rsidR="00566F18" w:rsidRPr="00B10204" w:rsidRDefault="00566F18" w:rsidP="00566F18">
      <w:pPr>
        <w:spacing w:after="160" w:line="300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spacing w:after="160" w:line="259" w:lineRule="auto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566F18" w:rsidRPr="00B10204" w:rsidRDefault="00566F18" w:rsidP="00566F18">
      <w:pPr>
        <w:spacing w:after="160" w:line="259" w:lineRule="auto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B10204">
        <w:rPr>
          <w:rFonts w:eastAsia="Times New Roman" w:cs="Times New Roman"/>
          <w:kern w:val="0"/>
          <w:lang w:eastAsia="ru-RU"/>
          <w14:ligatures w14:val="none"/>
        </w:rPr>
        <w:t>Ростов-на-Дону</w:t>
      </w:r>
    </w:p>
    <w:p w:rsidR="00836A2F" w:rsidRDefault="00566F18" w:rsidP="00566F18">
      <w:r w:rsidRPr="00B10204">
        <w:rPr>
          <w:rFonts w:eastAsia="Times New Roman" w:cs="Times New Roman"/>
          <w:kern w:val="0"/>
          <w:lang w:eastAsia="ru-RU"/>
          <w14:ligatures w14:val="none"/>
        </w:rPr>
        <w:t>2023</w:t>
      </w:r>
    </w:p>
    <w:sectPr w:rsidR="00836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3C"/>
    <w:rsid w:val="0013173C"/>
    <w:rsid w:val="00407B12"/>
    <w:rsid w:val="00566F18"/>
    <w:rsid w:val="008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2158"/>
  <w15:chartTrackingRefBased/>
  <w15:docId w15:val="{3A12A169-EFA8-46C6-90BB-683EF16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F18"/>
    <w:pPr>
      <w:spacing w:after="0" w:line="240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66F1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56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Мелешко</dc:creator>
  <cp:keywords/>
  <dc:description/>
  <cp:lastModifiedBy>Вова Мелешко</cp:lastModifiedBy>
  <cp:revision>3</cp:revision>
  <dcterms:created xsi:type="dcterms:W3CDTF">2024-04-13T15:09:00Z</dcterms:created>
  <dcterms:modified xsi:type="dcterms:W3CDTF">2024-04-13T17:33:00Z</dcterms:modified>
</cp:coreProperties>
</file>