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638C0B8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7E127080" w14:textId="77777777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36383C20" wp14:editId="209B2562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72CF6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65573C94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0EA2CA61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63AB5A5" w14:textId="77777777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683102A5" wp14:editId="3B3F56C6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15CD2AC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EBBD81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675E2B38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2ACF204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5FCD41CB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061E761" w14:textId="77777777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26F65DE4" w14:textId="77777777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547CABA6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D1E58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85E7CC7" w14:textId="1656F253" w:rsidR="00282B48" w:rsidRPr="00A34808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D33A99">
        <w:rPr>
          <w:rFonts w:cs="Times New Roman"/>
          <w:b/>
          <w:sz w:val="32"/>
          <w:szCs w:val="32"/>
        </w:rPr>
        <w:t>16</w:t>
      </w:r>
    </w:p>
    <w:p w14:paraId="2BE59BE3" w14:textId="77777777" w:rsidR="00282B48" w:rsidRPr="00B62FC6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</w:p>
    <w:p w14:paraId="229A12C8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BCF48CB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48E34E0C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2A2847D3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66582658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5EC3DCC0" w14:textId="77777777" w:rsidR="00282B48" w:rsidRPr="005C63E0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ИВБО-20-23</w:t>
            </w:r>
            <w:r w:rsidR="00282B48" w:rsidRPr="009E797E">
              <w:rPr>
                <w:rFonts w:cs="Times New Roman"/>
                <w:i/>
                <w:iCs/>
              </w:rPr>
              <w:t>,</w:t>
            </w:r>
            <w:r w:rsidR="005C63E0">
              <w:rPr>
                <w:rFonts w:cs="Times New Roman"/>
                <w:i/>
                <w:iCs/>
                <w:lang w:val="en-US"/>
              </w:rPr>
              <w:t xml:space="preserve"> </w:t>
            </w:r>
            <w:r w:rsidR="005C63E0">
              <w:rPr>
                <w:rFonts w:cs="Times New Roman"/>
                <w:i/>
                <w:iCs/>
              </w:rPr>
              <w:t>Деревянных В.С.</w:t>
            </w:r>
          </w:p>
        </w:tc>
        <w:tc>
          <w:tcPr>
            <w:tcW w:w="1666" w:type="dxa"/>
            <w:gridSpan w:val="2"/>
          </w:tcPr>
          <w:p w14:paraId="1AF8A957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50851E2F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1DE3D807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585241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336037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5A2FD5A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7824574F" w14:textId="77777777" w:rsidR="00282B48" w:rsidRPr="009E797E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Никулина Н.О.</w:t>
            </w:r>
          </w:p>
          <w:p w14:paraId="25366444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32B1543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57F81E0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64A45219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0EEE7056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1FB0800" w14:textId="77777777" w:rsidTr="00A049F9">
        <w:tc>
          <w:tcPr>
            <w:tcW w:w="2547" w:type="dxa"/>
          </w:tcPr>
          <w:p w14:paraId="13587E9A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44FD9E8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50B69C6B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89BA1BF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A00019">
              <w:rPr>
                <w:rFonts w:cs="Times New Roman"/>
              </w:rPr>
              <w:t>03</w:t>
            </w:r>
            <w:r w:rsidRPr="009E797E">
              <w:rPr>
                <w:rFonts w:cs="Times New Roman"/>
              </w:rPr>
              <w:t>»</w:t>
            </w:r>
            <w:r w:rsidR="00A00019">
              <w:rPr>
                <w:rFonts w:cs="Times New Roman"/>
              </w:rPr>
              <w:t xml:space="preserve"> сентября </w:t>
            </w:r>
            <w:r>
              <w:rPr>
                <w:rFonts w:cs="Times New Roman"/>
              </w:rPr>
              <w:t>202</w:t>
            </w:r>
            <w:r w:rsidR="00A00019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5598CCF0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766EC8A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314BB0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D571DCF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321F5F1F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89108B1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6F0765BC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09D6CBD2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1055E7C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4AA9380C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58D80923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72E36951" w14:textId="7777777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A00019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>г.</w:t>
      </w:r>
    </w:p>
    <w:p w14:paraId="194C2DF5" w14:textId="77777777" w:rsidR="00A272EE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</w:p>
    <w:p w14:paraId="1A8BC847" w14:textId="08CB1087" w:rsidR="00A34808" w:rsidRPr="005B79D8" w:rsidRDefault="007F28F4" w:rsidP="0077333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28F4">
        <w:rPr>
          <w:rFonts w:ascii="Times New Roman" w:hAnsi="Times New Roman" w:cs="Times New Roman"/>
          <w:bCs/>
          <w:sz w:val="28"/>
          <w:szCs w:val="28"/>
        </w:rPr>
        <w:t>ознакомление с функциональными возможностями программного обеспечения по созданию организационной модели, дерева функций в методологии ARIS.</w:t>
      </w:r>
    </w:p>
    <w:p w14:paraId="7F8F0F13" w14:textId="77777777" w:rsidR="004519FA" w:rsidRDefault="008008A5" w:rsidP="00A348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</w:p>
    <w:p w14:paraId="2E425074" w14:textId="24644145" w:rsidR="00A34808" w:rsidRPr="00A34808" w:rsidRDefault="007F28F4" w:rsidP="00A34808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F28F4">
        <w:rPr>
          <w:rFonts w:ascii="Times New Roman" w:hAnsi="Times New Roman" w:cs="Times New Roman"/>
          <w:bCs/>
          <w:sz w:val="28"/>
          <w:szCs w:val="28"/>
        </w:rPr>
        <w:t>в интерактивном режиме изучить возможности построения организационной модели, дерева функций</w:t>
      </w:r>
    </w:p>
    <w:p w14:paraId="4115320E" w14:textId="77777777" w:rsidR="00773334" w:rsidRDefault="00773334" w:rsidP="009B4572">
      <w:pPr>
        <w:pStyle w:val="1"/>
      </w:pPr>
      <w:r>
        <w:rPr>
          <w:b/>
        </w:rPr>
        <w:t>Результат работы:</w:t>
      </w:r>
    </w:p>
    <w:p w14:paraId="652E1A9A" w14:textId="0EB5DE6D" w:rsidR="00A34808" w:rsidRPr="005B79D8" w:rsidRDefault="007F28F4" w:rsidP="009B4572">
      <w:pPr>
        <w:pStyle w:val="1"/>
      </w:pPr>
      <w:r w:rsidRPr="007F28F4">
        <w:t>построенный и сохраненный в файл с модели, представленный преподавателю в конце практического занятия.</w:t>
      </w:r>
    </w:p>
    <w:p w14:paraId="34BF65C8" w14:textId="77777777" w:rsidR="00121551" w:rsidRDefault="009B4572" w:rsidP="009B4572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4572">
        <w:rPr>
          <w:rFonts w:ascii="Times New Roman" w:hAnsi="Times New Roman" w:cs="Times New Roman"/>
          <w:b/>
          <w:sz w:val="28"/>
          <w:szCs w:val="28"/>
        </w:rPr>
        <w:t>Ход работы</w:t>
      </w:r>
      <w:r w:rsidR="005B79D8">
        <w:rPr>
          <w:rFonts w:ascii="Times New Roman" w:hAnsi="Times New Roman" w:cs="Times New Roman"/>
          <w:b/>
          <w:sz w:val="28"/>
          <w:szCs w:val="28"/>
        </w:rPr>
        <w:t>:</w:t>
      </w:r>
    </w:p>
    <w:p w14:paraId="47544D50" w14:textId="4E7A0231" w:rsidR="007F28F4" w:rsidRDefault="007F28F4" w:rsidP="007F28F4">
      <w:pPr>
        <w:pStyle w:val="1"/>
      </w:pPr>
      <w:r w:rsidRPr="007F28F4">
        <w:t>Построить организационную модель компании ООО «Наш дом», которая располагается на по адресу: Москва, ул. Парковая, д. 1 на основе штатного расписания, учесть также, что Управление ЖКХ находится по адресу Москва, ул. Парковая, д. 5</w:t>
      </w:r>
    </w:p>
    <w:p w14:paraId="456085D3" w14:textId="22FAD568" w:rsidR="007F28F4" w:rsidRDefault="007F28F4" w:rsidP="007F28F4">
      <w:pPr>
        <w:pStyle w:val="ae"/>
      </w:pPr>
      <w:r w:rsidRPr="007F28F4">
        <w:drawing>
          <wp:inline distT="0" distB="0" distL="0" distR="0" wp14:anchorId="71E7F9FD" wp14:editId="6E4316DE">
            <wp:extent cx="5734878" cy="4370277"/>
            <wp:effectExtent l="0" t="0" r="0" b="0"/>
            <wp:docPr id="6930117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117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0734" cy="437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EFFF" w14:textId="50034CE3" w:rsidR="007F28F4" w:rsidRPr="007F28F4" w:rsidRDefault="007F28F4" w:rsidP="007F28F4">
      <w:pPr>
        <w:pStyle w:val="ae"/>
      </w:pPr>
      <w:r>
        <w:t xml:space="preserve">Рисунок 1 </w:t>
      </w:r>
      <w:r w:rsidRPr="007F28F4">
        <w:t>— Диаграмма организационной структуры</w:t>
      </w:r>
      <w:r w:rsidRPr="007F28F4">
        <w:t xml:space="preserve"> </w:t>
      </w:r>
      <w:r w:rsidRPr="007F28F4">
        <w:t>—</w:t>
      </w:r>
      <w:r w:rsidRPr="007F28F4">
        <w:t xml:space="preserve"> </w:t>
      </w:r>
      <w:r w:rsidRPr="007F28F4">
        <w:t>ООО "Наш дом"</w:t>
      </w:r>
    </w:p>
    <w:p w14:paraId="5BE6AAEA" w14:textId="7F5D270E" w:rsidR="007F28F4" w:rsidRDefault="007F28F4" w:rsidP="007F28F4">
      <w:pPr>
        <w:pStyle w:val="ae"/>
      </w:pPr>
      <w:r w:rsidRPr="007F28F4">
        <w:lastRenderedPageBreak/>
        <w:drawing>
          <wp:inline distT="0" distB="0" distL="0" distR="0" wp14:anchorId="33B0371A" wp14:editId="686FD777">
            <wp:extent cx="5940425" cy="3410585"/>
            <wp:effectExtent l="0" t="0" r="3175" b="0"/>
            <wp:docPr id="1435237381" name="Рисунок 1" descr="Изображение выглядит как текст, снимок экрана, Прямоугольник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37381" name="Рисунок 1" descr="Изображение выглядит как текст, снимок экрана, Прямоугольник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67B2A" w14:textId="4F034435" w:rsidR="007F28F4" w:rsidRPr="007F28F4" w:rsidRDefault="007F28F4" w:rsidP="007F28F4">
      <w:pPr>
        <w:pStyle w:val="ae"/>
      </w:pPr>
      <w:r>
        <w:t xml:space="preserve">Рисунок </w:t>
      </w:r>
      <w:r w:rsidRPr="007F28F4">
        <w:t>2</w:t>
      </w:r>
      <w:r>
        <w:t xml:space="preserve"> </w:t>
      </w:r>
      <w:r w:rsidRPr="007F28F4">
        <w:t>—</w:t>
      </w:r>
      <w:r w:rsidRPr="007F28F4">
        <w:t xml:space="preserve"> </w:t>
      </w:r>
      <w:r w:rsidRPr="007F28F4">
        <w:t>Декомпозиция — Отдел кадров (Диаграмма организационной структуры)</w:t>
      </w:r>
    </w:p>
    <w:p w14:paraId="2D371554" w14:textId="77777777" w:rsidR="007F28F4" w:rsidRDefault="007F28F4" w:rsidP="007F28F4">
      <w:pPr>
        <w:pStyle w:val="ae"/>
        <w:rPr>
          <w:lang w:val="en-US"/>
        </w:rPr>
      </w:pPr>
      <w:r w:rsidRPr="007F28F4">
        <w:drawing>
          <wp:inline distT="0" distB="0" distL="0" distR="0" wp14:anchorId="1F3E64B1" wp14:editId="6C3DA7C3">
            <wp:extent cx="5940425" cy="3621405"/>
            <wp:effectExtent l="0" t="0" r="3175" b="0"/>
            <wp:docPr id="1968503040" name="Рисунок 1" descr="Изображение выглядит как текст, снимок экрана, Прямоугольник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03040" name="Рисунок 1" descr="Изображение выглядит как текст, снимок экрана, Прямоугольник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05D2" w14:textId="37910663" w:rsidR="007F28F4" w:rsidRPr="007F28F4" w:rsidRDefault="007F28F4" w:rsidP="007F28F4">
      <w:pPr>
        <w:pStyle w:val="ae"/>
      </w:pPr>
      <w:r>
        <w:t xml:space="preserve">Рисунок </w:t>
      </w:r>
      <w:r w:rsidRPr="007F28F4">
        <w:t>3</w:t>
      </w:r>
      <w:r>
        <w:t xml:space="preserve"> </w:t>
      </w:r>
      <w:r w:rsidRPr="007F28F4">
        <w:t>—</w:t>
      </w:r>
      <w:r w:rsidRPr="007F28F4">
        <w:t xml:space="preserve"> </w:t>
      </w:r>
      <w:r w:rsidRPr="007F28F4">
        <w:t>Декомпозиция — Бухгалтерия (Диаграмма организационной структуры)</w:t>
      </w:r>
    </w:p>
    <w:p w14:paraId="7CC3526A" w14:textId="0B09F7AA" w:rsidR="007F28F4" w:rsidRDefault="007F28F4" w:rsidP="007F28F4">
      <w:pPr>
        <w:pStyle w:val="ae"/>
      </w:pPr>
      <w:r w:rsidRPr="007F28F4">
        <w:lastRenderedPageBreak/>
        <w:drawing>
          <wp:inline distT="0" distB="0" distL="0" distR="0" wp14:anchorId="13EBA35B" wp14:editId="40DE07E5">
            <wp:extent cx="5940425" cy="2512060"/>
            <wp:effectExtent l="0" t="0" r="3175" b="2540"/>
            <wp:docPr id="214342438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2438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6E9E" w14:textId="4E6032CD" w:rsidR="007F28F4" w:rsidRPr="009740D4" w:rsidRDefault="007F28F4" w:rsidP="007F28F4">
      <w:pPr>
        <w:pStyle w:val="ae"/>
      </w:pPr>
      <w:r>
        <w:t xml:space="preserve">Рисунок </w:t>
      </w:r>
      <w:r w:rsidRPr="009740D4">
        <w:t xml:space="preserve">4 </w:t>
      </w:r>
      <w:r w:rsidRPr="007F28F4">
        <w:t>—</w:t>
      </w:r>
      <w:r w:rsidR="009740D4" w:rsidRPr="009740D4">
        <w:t xml:space="preserve"> </w:t>
      </w:r>
      <w:r w:rsidR="009740D4" w:rsidRPr="009740D4">
        <w:t>Декомпозиция — Общий отдел (Диаграмма организационной структуры)</w:t>
      </w:r>
    </w:p>
    <w:p w14:paraId="5F0AEAC9" w14:textId="72BFE51D" w:rsidR="007F28F4" w:rsidRDefault="007F28F4" w:rsidP="007F28F4">
      <w:pPr>
        <w:pStyle w:val="ae"/>
      </w:pPr>
      <w:r w:rsidRPr="007F28F4">
        <w:lastRenderedPageBreak/>
        <w:drawing>
          <wp:inline distT="0" distB="0" distL="0" distR="0" wp14:anchorId="46C57EA6" wp14:editId="20EFAD45">
            <wp:extent cx="3163562" cy="8771283"/>
            <wp:effectExtent l="0" t="0" r="0" b="0"/>
            <wp:docPr id="2062423837" name="Рисунок 1" descr="Изображение выглядит как снимок экрана, шаблон, Красочность, ткан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23837" name="Рисунок 1" descr="Изображение выглядит как снимок экрана, шаблон, Красочность, ткан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1258" cy="879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A02B" w14:textId="343DD70D" w:rsidR="007F28F4" w:rsidRPr="009740D4" w:rsidRDefault="007F28F4" w:rsidP="007F28F4">
      <w:pPr>
        <w:pStyle w:val="ae"/>
      </w:pPr>
      <w:r>
        <w:t xml:space="preserve">Рисунок </w:t>
      </w:r>
      <w:r w:rsidRPr="009740D4">
        <w:t xml:space="preserve">5 </w:t>
      </w:r>
      <w:r w:rsidRPr="007F28F4">
        <w:t>—</w:t>
      </w:r>
      <w:r w:rsidRPr="009740D4">
        <w:t xml:space="preserve"> </w:t>
      </w:r>
      <w:r w:rsidR="009740D4" w:rsidRPr="009740D4">
        <w:t>Декомпозиция — Управление ЖКХ (Диаграмма организационной структуры)</w:t>
      </w:r>
    </w:p>
    <w:p w14:paraId="4EE88183" w14:textId="6499E75D" w:rsidR="007F28F4" w:rsidRDefault="007F28F4" w:rsidP="007F28F4">
      <w:pPr>
        <w:pStyle w:val="ae"/>
      </w:pPr>
      <w:r w:rsidRPr="007F28F4">
        <w:lastRenderedPageBreak/>
        <w:drawing>
          <wp:inline distT="0" distB="0" distL="0" distR="0" wp14:anchorId="7F4DBC6A" wp14:editId="128C34B3">
            <wp:extent cx="5940425" cy="2614930"/>
            <wp:effectExtent l="0" t="0" r="3175" b="0"/>
            <wp:docPr id="1031096693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96693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2459" w14:textId="29BA5598" w:rsidR="007F28F4" w:rsidRPr="009740D4" w:rsidRDefault="007F28F4" w:rsidP="007F28F4">
      <w:pPr>
        <w:pStyle w:val="ae"/>
      </w:pPr>
      <w:r>
        <w:t xml:space="preserve">Рисунок </w:t>
      </w:r>
      <w:r w:rsidRPr="009740D4">
        <w:t xml:space="preserve">6 </w:t>
      </w:r>
      <w:r w:rsidRPr="007F28F4">
        <w:t>—</w:t>
      </w:r>
      <w:r w:rsidRPr="009740D4">
        <w:t xml:space="preserve"> </w:t>
      </w:r>
      <w:r w:rsidR="009740D4" w:rsidRPr="009740D4">
        <w:t>Декомпозиция — Финансово-экономический отдел (Диаграмма организационной структуры)</w:t>
      </w:r>
    </w:p>
    <w:p w14:paraId="7C98F216" w14:textId="63996761" w:rsidR="007F28F4" w:rsidRDefault="007F28F4" w:rsidP="007F28F4">
      <w:pPr>
        <w:pStyle w:val="ae"/>
      </w:pPr>
      <w:r w:rsidRPr="007F28F4">
        <w:drawing>
          <wp:inline distT="0" distB="0" distL="0" distR="0" wp14:anchorId="0F1FD3B3" wp14:editId="6536E093">
            <wp:extent cx="5940425" cy="3467735"/>
            <wp:effectExtent l="0" t="0" r="3175" b="0"/>
            <wp:docPr id="155131681" name="Рисунок 1" descr="Изображение выглядит как текст, снимок экрана, Прямоугольн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1681" name="Рисунок 1" descr="Изображение выглядит как текст, снимок экрана, Прямоугольн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EA48" w14:textId="50E439FF" w:rsidR="007F28F4" w:rsidRPr="009740D4" w:rsidRDefault="007F28F4" w:rsidP="007F28F4">
      <w:pPr>
        <w:pStyle w:val="ae"/>
      </w:pPr>
      <w:r>
        <w:t xml:space="preserve">Рисунок </w:t>
      </w:r>
      <w:r w:rsidRPr="009740D4">
        <w:t xml:space="preserve">7 </w:t>
      </w:r>
      <w:r w:rsidRPr="007F28F4">
        <w:t>—</w:t>
      </w:r>
      <w:r w:rsidRPr="009740D4">
        <w:t xml:space="preserve"> </w:t>
      </w:r>
      <w:r w:rsidR="009740D4" w:rsidRPr="009740D4">
        <w:t>Декомпозиция — Отдел по благоустройству (Диаграмма организационной структуры)</w:t>
      </w:r>
    </w:p>
    <w:p w14:paraId="5242BC19" w14:textId="1376523B" w:rsidR="007F28F4" w:rsidRDefault="007F28F4" w:rsidP="007F28F4">
      <w:pPr>
        <w:pStyle w:val="ae"/>
      </w:pPr>
      <w:r w:rsidRPr="007F28F4">
        <w:lastRenderedPageBreak/>
        <w:drawing>
          <wp:inline distT="0" distB="0" distL="0" distR="0" wp14:anchorId="3D3D597B" wp14:editId="4C320A71">
            <wp:extent cx="5940425" cy="3250565"/>
            <wp:effectExtent l="0" t="0" r="3175" b="6985"/>
            <wp:docPr id="2012825091" name="Рисунок 1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25091" name="Рисунок 1" descr="Изображение выглядит как текст, снимок экрана, диаграмма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EE92" w14:textId="5DF648C3" w:rsidR="007F28F4" w:rsidRPr="009740D4" w:rsidRDefault="007F28F4" w:rsidP="007F28F4">
      <w:pPr>
        <w:pStyle w:val="ae"/>
      </w:pPr>
      <w:r>
        <w:t xml:space="preserve">Рисунок </w:t>
      </w:r>
      <w:r w:rsidRPr="007F28F4">
        <w:t>8</w:t>
      </w:r>
      <w:r w:rsidRPr="009740D4">
        <w:t xml:space="preserve"> </w:t>
      </w:r>
      <w:r w:rsidRPr="007F28F4">
        <w:t>—</w:t>
      </w:r>
      <w:r w:rsidRPr="009740D4">
        <w:t xml:space="preserve"> </w:t>
      </w:r>
      <w:r w:rsidR="009740D4" w:rsidRPr="009740D4">
        <w:t>Декомпозиция — Правовое управление (Диаграмма организационной структуры)</w:t>
      </w:r>
    </w:p>
    <w:p w14:paraId="1917EFA1" w14:textId="48B1BC91" w:rsidR="007F28F4" w:rsidRDefault="007F28F4" w:rsidP="007F28F4">
      <w:pPr>
        <w:pStyle w:val="1"/>
      </w:pPr>
      <w:r w:rsidRPr="007F28F4">
        <w:t>В ООО «Наш Дом» каждый отдел выполняет свои функциональные задачи. Ниже представлено общее описание деятельности бухгалтерии. Бухгалтерия осуществляет управление доходами и расходами, что обеспечивается через ведение бухгалтерского учета по деятельности ООО РТУ МИРЭА «Моделирование бизнес-процессов» Институт ИТ, Коллектив кафедры ППИ «Наш дом», расчет заработной платы сотрудников УК, расчет и уплату налогов в соответствии с законодательством, формирование предложений по оптимизации налогов</w:t>
      </w:r>
    </w:p>
    <w:p w14:paraId="15D53D2A" w14:textId="3581DA5E" w:rsidR="007F28F4" w:rsidRDefault="007F28F4" w:rsidP="007F28F4">
      <w:pPr>
        <w:pStyle w:val="ae"/>
      </w:pPr>
      <w:r w:rsidRPr="007F28F4">
        <w:lastRenderedPageBreak/>
        <w:drawing>
          <wp:inline distT="0" distB="0" distL="0" distR="0" wp14:anchorId="51A30D9B" wp14:editId="5725A685">
            <wp:extent cx="5821355" cy="8884800"/>
            <wp:effectExtent l="0" t="0" r="8255" b="0"/>
            <wp:docPr id="163210668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0668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2626" cy="888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06959" w14:textId="46042A37" w:rsidR="005B67D9" w:rsidRPr="007F28F4" w:rsidRDefault="007F28F4" w:rsidP="007F28F4">
      <w:pPr>
        <w:pStyle w:val="ae"/>
      </w:pPr>
      <w:r>
        <w:t xml:space="preserve">Рисунок </w:t>
      </w:r>
      <w:r w:rsidRPr="009740D4">
        <w:t>9</w:t>
      </w:r>
      <w:r>
        <w:t xml:space="preserve"> </w:t>
      </w:r>
      <w:r w:rsidRPr="007F28F4">
        <w:t>—</w:t>
      </w:r>
      <w:r>
        <w:t xml:space="preserve"> </w:t>
      </w:r>
      <w:r w:rsidR="009740D4" w:rsidRPr="009740D4">
        <w:t>Функциональная модель работы бухгалтерии (Дерево функций)</w:t>
      </w:r>
      <w:r w:rsidR="00DA50D7" w:rsidRPr="00861601">
        <w:rPr>
          <w:rFonts w:cs="Times New Roman"/>
          <w:bCs/>
          <w:sz w:val="28"/>
          <w:szCs w:val="28"/>
        </w:rPr>
        <w:br w:type="page"/>
      </w:r>
    </w:p>
    <w:p w14:paraId="63C63DF1" w14:textId="77777777" w:rsidR="00773334" w:rsidRPr="004D43C5" w:rsidRDefault="00773334" w:rsidP="00121551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474332BF" w14:textId="77777777" w:rsidR="004D43C5" w:rsidRPr="004D43C5" w:rsidRDefault="004D43C5" w:rsidP="004D43C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Основная литература</w:t>
      </w:r>
    </w:p>
    <w:p w14:paraId="77FEAE50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</w:t>
      </w:r>
      <w:r w:rsidR="004D43C5" w:rsidRPr="004D43C5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пособие / Ю. В. Кириллина, И. А. Семичастнов. — М.: РТУ МИРЭА, 2022.</w:t>
      </w:r>
    </w:p>
    <w:p w14:paraId="0072269B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Кириллина Ю. В., Черняускас В. В., Леонов Д. А., Лентяева Т. В. Моделирование бизнес-процессов [Электронный ресурс]: рабочая тетрадь. — М.: РТУ МИРЭА, 2023.</w:t>
      </w:r>
    </w:p>
    <w:p w14:paraId="363FBF62" w14:textId="77777777" w:rsidR="004D43C5" w:rsidRPr="00902F15" w:rsidRDefault="00A00019" w:rsidP="00902F1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Юрайт, 2020 — 289 с. — Серия: Бакалавр. Академический курс</w:t>
      </w:r>
    </w:p>
    <w:p w14:paraId="469DD97C" w14:textId="77777777" w:rsidR="00F70F03" w:rsidRPr="005F59FB" w:rsidRDefault="004D43C5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Дополнительная литература</w:t>
      </w:r>
    </w:p>
    <w:p w14:paraId="30AD48E8" w14:textId="77777777" w:rsidR="004D43C5" w:rsidRPr="004D43C5" w:rsidRDefault="004D43C5" w:rsidP="005F59FB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Грекул В. И., Коровкина Н. Л., Левочкина Г. А. Проектирование информационных систем [Электронный ресурс]: Учебник и практикум для вузов. — Москва: Юрайт, 2020. - 385 с.</w:t>
      </w:r>
    </w:p>
    <w:p w14:paraId="02D2C47A" w14:textId="77777777" w:rsidR="004D43C5" w:rsidRPr="004D43C5" w:rsidRDefault="004D43C5" w:rsidP="004D43C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Каменнова М. С., Крохин В. В., Машков И. В. Моделирование бизнес-процессов. В 2 ч. Часть 1 [Электронный ресурс]: Учебник и практикум для вузов. — Москва: Юрайт, 2021. — 282 с.</w:t>
      </w:r>
    </w:p>
    <w:p w14:paraId="6AC827C7" w14:textId="77777777" w:rsidR="005F59FB" w:rsidRPr="00902F15" w:rsidRDefault="004D43C5" w:rsidP="00902F1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Сильвер Б. BPMN – Метод и стиль / Брюс Сильвер; Пер с англ. — 2-е изд. — Астана: Zerde Publishing, </w:t>
      </w:r>
      <w:proofErr w:type="gramStart"/>
      <w:r w:rsidRPr="004D43C5">
        <w:rPr>
          <w:rFonts w:ascii="Times New Roman" w:hAnsi="Times New Roman" w:cs="Times New Roman"/>
          <w:sz w:val="28"/>
          <w:szCs w:val="28"/>
        </w:rPr>
        <w:t>2025 — 188</w:t>
      </w:r>
      <w:proofErr w:type="gramEnd"/>
      <w:r w:rsidRPr="004D43C5">
        <w:rPr>
          <w:rFonts w:ascii="Times New Roman" w:hAnsi="Times New Roman" w:cs="Times New Roman"/>
          <w:sz w:val="28"/>
          <w:szCs w:val="28"/>
        </w:rPr>
        <w:t xml:space="preserve"> c.</w:t>
      </w:r>
    </w:p>
    <w:p w14:paraId="1BAAE4A0" w14:textId="77777777" w:rsidR="005F59FB" w:rsidRPr="005F59FB" w:rsidRDefault="005F59FB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5F59FB">
        <w:rPr>
          <w:rFonts w:ascii="Times New Roman" w:hAnsi="Times New Roman" w:cs="Times New Roman"/>
          <w:bCs/>
          <w:i/>
          <w:iCs/>
          <w:sz w:val="28"/>
          <w:szCs w:val="28"/>
        </w:rPr>
        <w:t>Интернет-ресурсы</w:t>
      </w:r>
    </w:p>
    <w:p w14:paraId="061184C0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>Элементы нотации BPMN. — Официальный сайт компании ELMA, разработчика BPMS-систем URL: https://www.elma-bpm.ru/bpmn2/7_2.html</w:t>
      </w:r>
    </w:p>
    <w:p w14:paraId="691E7D2F" w14:textId="77777777" w:rsidR="005F59FB" w:rsidRPr="005C63E0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 xml:space="preserve">Нотация BPMN — Проектирование организации.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C63E0">
        <w:rPr>
          <w:rFonts w:ascii="Times New Roman" w:hAnsi="Times New Roman" w:cs="Times New Roman"/>
          <w:sz w:val="28"/>
          <w:szCs w:val="28"/>
        </w:rPr>
        <w:t xml:space="preserve">: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C63E0">
        <w:rPr>
          <w:rFonts w:ascii="Times New Roman" w:hAnsi="Times New Roman" w:cs="Times New Roman"/>
          <w:sz w:val="28"/>
          <w:szCs w:val="28"/>
        </w:rPr>
        <w:t>://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5C63E0">
        <w:rPr>
          <w:rFonts w:ascii="Times New Roman" w:hAnsi="Times New Roman" w:cs="Times New Roman"/>
          <w:sz w:val="28"/>
          <w:szCs w:val="28"/>
        </w:rPr>
        <w:t>.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businessstudio</w:t>
      </w:r>
      <w:r w:rsidRPr="005C63E0">
        <w:rPr>
          <w:rFonts w:ascii="Times New Roman" w:hAnsi="Times New Roman" w:cs="Times New Roman"/>
          <w:sz w:val="28"/>
          <w:szCs w:val="28"/>
        </w:rPr>
        <w:t>.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doku</w:t>
      </w:r>
      <w:r w:rsidRPr="005C63E0">
        <w:rPr>
          <w:rFonts w:ascii="Times New Roman" w:hAnsi="Times New Roman" w:cs="Times New Roman"/>
          <w:sz w:val="28"/>
          <w:szCs w:val="28"/>
        </w:rPr>
        <w:t>.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csdesign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bpmodeling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bpmn</w:t>
      </w:r>
      <w:r w:rsidRPr="005C63E0">
        <w:rPr>
          <w:rFonts w:ascii="Times New Roman" w:hAnsi="Times New Roman" w:cs="Times New Roman"/>
          <w:sz w:val="28"/>
          <w:szCs w:val="28"/>
        </w:rPr>
        <w:t>_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notation</w:t>
      </w:r>
    </w:p>
    <w:p w14:paraId="51B56032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>Борознов О. Введение в BPMN — Официальный сайт компании Optimacons https://www.optimacons.info/kb/course.php?LESSON_ID=63</w:t>
      </w:r>
    </w:p>
    <w:sectPr w:rsidR="005F59FB" w:rsidRPr="005F59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79A"/>
    <w:multiLevelType w:val="hybridMultilevel"/>
    <w:tmpl w:val="471EB384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524DD"/>
    <w:multiLevelType w:val="hybridMultilevel"/>
    <w:tmpl w:val="C82852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07FC8"/>
    <w:multiLevelType w:val="hybridMultilevel"/>
    <w:tmpl w:val="CB565C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9108A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654A70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5AB6C6B"/>
    <w:multiLevelType w:val="hybridMultilevel"/>
    <w:tmpl w:val="CC741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015A5B"/>
    <w:multiLevelType w:val="hybridMultilevel"/>
    <w:tmpl w:val="BAFE516C"/>
    <w:lvl w:ilvl="0" w:tplc="E5744842">
      <w:start w:val="1"/>
      <w:numFmt w:val="decimal"/>
      <w:lvlText w:val="%1."/>
      <w:lvlJc w:val="left"/>
      <w:pPr>
        <w:ind w:left="770" w:hanging="4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420D54"/>
    <w:multiLevelType w:val="hybridMultilevel"/>
    <w:tmpl w:val="471EB384"/>
    <w:lvl w:ilvl="0" w:tplc="B71C2D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4F81E08"/>
    <w:multiLevelType w:val="hybridMultilevel"/>
    <w:tmpl w:val="3ADA433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721010B"/>
    <w:multiLevelType w:val="hybridMultilevel"/>
    <w:tmpl w:val="C6264A4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3" w15:restartNumberingAfterBreak="0">
    <w:nsid w:val="792B341B"/>
    <w:multiLevelType w:val="hybridMultilevel"/>
    <w:tmpl w:val="517C6D5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73751">
    <w:abstractNumId w:val="10"/>
  </w:num>
  <w:num w:numId="2" w16cid:durableId="1007487680">
    <w:abstractNumId w:val="17"/>
  </w:num>
  <w:num w:numId="3" w16cid:durableId="865871729">
    <w:abstractNumId w:val="22"/>
  </w:num>
  <w:num w:numId="4" w16cid:durableId="1234970855">
    <w:abstractNumId w:val="15"/>
  </w:num>
  <w:num w:numId="5" w16cid:durableId="8176936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44990">
    <w:abstractNumId w:val="2"/>
  </w:num>
  <w:num w:numId="7" w16cid:durableId="467936663">
    <w:abstractNumId w:val="11"/>
  </w:num>
  <w:num w:numId="8" w16cid:durableId="983464238">
    <w:abstractNumId w:val="5"/>
  </w:num>
  <w:num w:numId="9" w16cid:durableId="608515016">
    <w:abstractNumId w:val="14"/>
  </w:num>
  <w:num w:numId="10" w16cid:durableId="57019790">
    <w:abstractNumId w:val="4"/>
  </w:num>
  <w:num w:numId="11" w16cid:durableId="1696686130">
    <w:abstractNumId w:val="6"/>
  </w:num>
  <w:num w:numId="12" w16cid:durableId="1568878154">
    <w:abstractNumId w:val="1"/>
  </w:num>
  <w:num w:numId="13" w16cid:durableId="877668694">
    <w:abstractNumId w:val="16"/>
  </w:num>
  <w:num w:numId="14" w16cid:durableId="260841654">
    <w:abstractNumId w:val="8"/>
  </w:num>
  <w:num w:numId="15" w16cid:durableId="2070037395">
    <w:abstractNumId w:val="3"/>
  </w:num>
  <w:num w:numId="16" w16cid:durableId="240986019">
    <w:abstractNumId w:val="19"/>
  </w:num>
  <w:num w:numId="17" w16cid:durableId="901215605">
    <w:abstractNumId w:val="13"/>
  </w:num>
  <w:num w:numId="18" w16cid:durableId="1097672996">
    <w:abstractNumId w:val="9"/>
  </w:num>
  <w:num w:numId="19" w16cid:durableId="1443575804">
    <w:abstractNumId w:val="0"/>
  </w:num>
  <w:num w:numId="20" w16cid:durableId="1802578969">
    <w:abstractNumId w:val="18"/>
  </w:num>
  <w:num w:numId="21" w16cid:durableId="1609001094">
    <w:abstractNumId w:val="12"/>
  </w:num>
  <w:num w:numId="22" w16cid:durableId="529490754">
    <w:abstractNumId w:val="7"/>
  </w:num>
  <w:num w:numId="23" w16cid:durableId="822283651">
    <w:abstractNumId w:val="20"/>
  </w:num>
  <w:num w:numId="24" w16cid:durableId="1029333064">
    <w:abstractNumId w:val="23"/>
  </w:num>
  <w:num w:numId="25" w16cid:durableId="111590304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A99"/>
    <w:rsid w:val="00006288"/>
    <w:rsid w:val="000118AA"/>
    <w:rsid w:val="00020AAC"/>
    <w:rsid w:val="000214BA"/>
    <w:rsid w:val="000D4341"/>
    <w:rsid w:val="00121551"/>
    <w:rsid w:val="00162742"/>
    <w:rsid w:val="00182315"/>
    <w:rsid w:val="00204570"/>
    <w:rsid w:val="00225B66"/>
    <w:rsid w:val="00282B48"/>
    <w:rsid w:val="002C148D"/>
    <w:rsid w:val="002C29E7"/>
    <w:rsid w:val="003025AC"/>
    <w:rsid w:val="00326046"/>
    <w:rsid w:val="003568D7"/>
    <w:rsid w:val="00367BF0"/>
    <w:rsid w:val="003813C1"/>
    <w:rsid w:val="00421BBE"/>
    <w:rsid w:val="004519FA"/>
    <w:rsid w:val="004B10A8"/>
    <w:rsid w:val="004B1AF0"/>
    <w:rsid w:val="004D43C5"/>
    <w:rsid w:val="00504C6E"/>
    <w:rsid w:val="00512DAD"/>
    <w:rsid w:val="00514364"/>
    <w:rsid w:val="00515276"/>
    <w:rsid w:val="00540A0E"/>
    <w:rsid w:val="005837C1"/>
    <w:rsid w:val="005B67D9"/>
    <w:rsid w:val="005B79D8"/>
    <w:rsid w:val="005C63E0"/>
    <w:rsid w:val="005E15D0"/>
    <w:rsid w:val="005E4C65"/>
    <w:rsid w:val="005F248F"/>
    <w:rsid w:val="005F4901"/>
    <w:rsid w:val="005F59FB"/>
    <w:rsid w:val="00607B79"/>
    <w:rsid w:val="006113B7"/>
    <w:rsid w:val="00616304"/>
    <w:rsid w:val="00623B3E"/>
    <w:rsid w:val="0062537E"/>
    <w:rsid w:val="006344C7"/>
    <w:rsid w:val="00654B40"/>
    <w:rsid w:val="0069108C"/>
    <w:rsid w:val="006B28EF"/>
    <w:rsid w:val="006C1FD4"/>
    <w:rsid w:val="006D5E7B"/>
    <w:rsid w:val="006F623D"/>
    <w:rsid w:val="00736DF6"/>
    <w:rsid w:val="007373DA"/>
    <w:rsid w:val="00773334"/>
    <w:rsid w:val="00797825"/>
    <w:rsid w:val="007F28F4"/>
    <w:rsid w:val="008008A5"/>
    <w:rsid w:val="008043D0"/>
    <w:rsid w:val="0084261A"/>
    <w:rsid w:val="00845A09"/>
    <w:rsid w:val="00861601"/>
    <w:rsid w:val="008920D1"/>
    <w:rsid w:val="00902F15"/>
    <w:rsid w:val="00945E54"/>
    <w:rsid w:val="00955C60"/>
    <w:rsid w:val="00966F0F"/>
    <w:rsid w:val="009740D4"/>
    <w:rsid w:val="0097644D"/>
    <w:rsid w:val="009B4572"/>
    <w:rsid w:val="009D4239"/>
    <w:rsid w:val="009E64FD"/>
    <w:rsid w:val="00A00019"/>
    <w:rsid w:val="00A057F0"/>
    <w:rsid w:val="00A272EE"/>
    <w:rsid w:val="00A34808"/>
    <w:rsid w:val="00A42790"/>
    <w:rsid w:val="00A53678"/>
    <w:rsid w:val="00A53E07"/>
    <w:rsid w:val="00A62FC4"/>
    <w:rsid w:val="00AB355A"/>
    <w:rsid w:val="00AC4D1B"/>
    <w:rsid w:val="00B1190C"/>
    <w:rsid w:val="00B442F8"/>
    <w:rsid w:val="00B61F70"/>
    <w:rsid w:val="00B62FC6"/>
    <w:rsid w:val="00B77475"/>
    <w:rsid w:val="00B83D4C"/>
    <w:rsid w:val="00B97C75"/>
    <w:rsid w:val="00C46684"/>
    <w:rsid w:val="00C57B6D"/>
    <w:rsid w:val="00CC2940"/>
    <w:rsid w:val="00CE750F"/>
    <w:rsid w:val="00D159CB"/>
    <w:rsid w:val="00D167CB"/>
    <w:rsid w:val="00D33A99"/>
    <w:rsid w:val="00D45D73"/>
    <w:rsid w:val="00D7512E"/>
    <w:rsid w:val="00DA50D7"/>
    <w:rsid w:val="00DF6BE5"/>
    <w:rsid w:val="00E50009"/>
    <w:rsid w:val="00E8449B"/>
    <w:rsid w:val="00E971B2"/>
    <w:rsid w:val="00E97546"/>
    <w:rsid w:val="00ED61D1"/>
    <w:rsid w:val="00EE3607"/>
    <w:rsid w:val="00F339A0"/>
    <w:rsid w:val="00F55E09"/>
    <w:rsid w:val="00F70F03"/>
    <w:rsid w:val="00FA0B44"/>
    <w:rsid w:val="00FA6D4E"/>
    <w:rsid w:val="00FD7909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33B42"/>
  <w15:docId w15:val="{9A819DE5-F198-43F9-BF64-2563C3B12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Старый"/>
    <w:rsid w:val="00902F15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5F59F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F59FB"/>
    <w:rPr>
      <w:color w:val="605E5C"/>
      <w:shd w:val="clear" w:color="auto" w:fill="E1DFDD"/>
    </w:rPr>
  </w:style>
  <w:style w:type="paragraph" w:customStyle="1" w:styleId="ac">
    <w:name w:val="Надпись таблицы"/>
    <w:basedOn w:val="a"/>
    <w:qFormat/>
    <w:rsid w:val="005B79D8"/>
    <w:pPr>
      <w:keepNext/>
      <w:widowControl/>
      <w:suppressAutoHyphens w:val="0"/>
      <w:spacing w:before="120"/>
    </w:pPr>
    <w:rPr>
      <w:rFonts w:ascii="Times New Roman" w:eastAsiaTheme="minorHAnsi" w:hAnsi="Times New Roman" w:cs="Times New Roman"/>
      <w:i/>
      <w:kern w:val="0"/>
      <w:szCs w:val="28"/>
      <w:lang w:eastAsia="en-US" w:bidi="ar-SA"/>
    </w:rPr>
  </w:style>
  <w:style w:type="paragraph" w:customStyle="1" w:styleId="ad">
    <w:name w:val="Содержимое таблицы"/>
    <w:basedOn w:val="a"/>
    <w:qFormat/>
    <w:rsid w:val="005B79D8"/>
    <w:pPr>
      <w:widowControl/>
      <w:overflowPunct w:val="0"/>
      <w:jc w:val="both"/>
    </w:pPr>
    <w:rPr>
      <w:rFonts w:ascii="Times New Roman" w:eastAsia="Calibri" w:hAnsi="Times New Roman" w:cs="Arial"/>
      <w:kern w:val="0"/>
      <w:szCs w:val="22"/>
      <w:lang w:eastAsia="en-US" w:bidi="ar-SA"/>
    </w:rPr>
  </w:style>
  <w:style w:type="paragraph" w:customStyle="1" w:styleId="1">
    <w:name w:val="Обычный1"/>
    <w:basedOn w:val="a"/>
    <w:link w:val="10"/>
    <w:qFormat/>
    <w:rsid w:val="009B4572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10">
    <w:name w:val="Обычный1 Знак"/>
    <w:basedOn w:val="a0"/>
    <w:link w:val="1"/>
    <w:rsid w:val="009B4572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paragraph" w:customStyle="1" w:styleId="ae">
    <w:name w:val="Рисунок"/>
    <w:basedOn w:val="a"/>
    <w:qFormat/>
    <w:rsid w:val="005B67D9"/>
    <w:pPr>
      <w:widowControl/>
      <w:spacing w:after="120"/>
      <w:jc w:val="center"/>
    </w:pPr>
    <w:rPr>
      <w:rFonts w:ascii="Times New Roman" w:eastAsiaTheme="minorHAnsi" w:hAnsi="Times New Roman" w:cstheme="minorBidi"/>
      <w:b/>
      <w:kern w:val="0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cuments\Mirea\&#1052;&#1086;&#1076;&#1077;&#1083;&#1080;&#1088;&#1086;&#1074;&#1072;&#1085;&#1080;&#1077;%20&#1073;&#1080;&#1079;&#1085;&#1077;&#1089;-&#1087;&#1088;&#1086;&#1094;&#1077;&#1089;&#1089;&#1086;&#1074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11</TotalTime>
  <Pages>9</Pages>
  <Words>583</Words>
  <Characters>3328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 Derev</cp:lastModifiedBy>
  <cp:revision>2</cp:revision>
  <dcterms:created xsi:type="dcterms:W3CDTF">2025-11-19T07:55:00Z</dcterms:created>
  <dcterms:modified xsi:type="dcterms:W3CDTF">2025-11-19T08:06:00Z</dcterms:modified>
</cp:coreProperties>
</file>