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71D54E4F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68AA89EC" w14:textId="77777777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6B69746" wp14:editId="0A6BFD5F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7A09C2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688E6C4D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1F2A3033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3087E5FA" w14:textId="77777777" w:rsidR="00845A09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420358E4" wp14:editId="1575F04F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164D429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3ADDC6ED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69253CB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5497821D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53676481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40879E20" w14:textId="77777777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2DCA15BB" w14:textId="77777777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="0018231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</w:t>
      </w:r>
      <w:r w:rsidR="00020AAC">
        <w:rPr>
          <w:rFonts w:ascii="Times New Roman" w:hAnsi="Times New Roman" w:cs="Times New Roman"/>
          <w:sz w:val="28"/>
          <w:szCs w:val="28"/>
        </w:rPr>
        <w:t>-</w:t>
      </w:r>
      <w:r w:rsidR="001823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роцессов»</w:t>
      </w:r>
    </w:p>
    <w:p w14:paraId="3CB0742F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8661354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0058B4" w14:textId="7473B60C" w:rsidR="00282B48" w:rsidRPr="0017271A" w:rsidRDefault="00282B48" w:rsidP="00282B48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5B2011">
        <w:rPr>
          <w:rFonts w:cs="Times New Roman"/>
          <w:b/>
          <w:sz w:val="32"/>
          <w:szCs w:val="32"/>
        </w:rPr>
        <w:t>5</w:t>
      </w:r>
    </w:p>
    <w:p w14:paraId="2B57CD67" w14:textId="77777777" w:rsidR="00282B48" w:rsidRPr="00B62FC6" w:rsidRDefault="00282B48" w:rsidP="00282B48">
      <w:pPr>
        <w:jc w:val="center"/>
        <w:rPr>
          <w:rFonts w:cs="Times New Roman"/>
          <w:b/>
          <w:sz w:val="32"/>
          <w:szCs w:val="32"/>
          <w:lang w:val="en-US"/>
        </w:rPr>
      </w:pPr>
    </w:p>
    <w:p w14:paraId="626FC45A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4CCAC06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225DDC8D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6AF061A1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22DE5CA5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4794E2DC" w14:textId="77777777" w:rsidR="00282B48" w:rsidRPr="005C63E0" w:rsidRDefault="00A00019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ИВБО-20-23</w:t>
            </w:r>
            <w:r w:rsidR="00282B48" w:rsidRPr="009E797E">
              <w:rPr>
                <w:rFonts w:cs="Times New Roman"/>
                <w:i/>
                <w:iCs/>
              </w:rPr>
              <w:t>,</w:t>
            </w:r>
            <w:r w:rsidR="005C63E0">
              <w:rPr>
                <w:rFonts w:cs="Times New Roman"/>
                <w:i/>
                <w:iCs/>
                <w:lang w:val="en-US"/>
              </w:rPr>
              <w:t xml:space="preserve"> </w:t>
            </w:r>
            <w:r w:rsidR="005C63E0">
              <w:rPr>
                <w:rFonts w:cs="Times New Roman"/>
                <w:i/>
                <w:iCs/>
              </w:rPr>
              <w:t>Деревянных В.С.</w:t>
            </w:r>
          </w:p>
        </w:tc>
        <w:tc>
          <w:tcPr>
            <w:tcW w:w="1666" w:type="dxa"/>
            <w:gridSpan w:val="2"/>
          </w:tcPr>
          <w:p w14:paraId="35CFDF40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2B45F1D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5CB18C3D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7FA82C7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05E2D648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6A433F73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30E620EE" w14:textId="77777777" w:rsidR="00282B48" w:rsidRPr="009E797E" w:rsidRDefault="00A00019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 xml:space="preserve">Никулина </w:t>
            </w:r>
            <w:proofErr w:type="gramStart"/>
            <w:r>
              <w:rPr>
                <w:rFonts w:cs="Times New Roman"/>
                <w:i/>
                <w:iCs/>
              </w:rPr>
              <w:t>Н.О.</w:t>
            </w:r>
            <w:proofErr w:type="gramEnd"/>
          </w:p>
          <w:p w14:paraId="078A117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56CDF01B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358113C6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33E07636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4523C2F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132B7ED9" w14:textId="77777777" w:rsidTr="00A049F9">
        <w:tc>
          <w:tcPr>
            <w:tcW w:w="2547" w:type="dxa"/>
          </w:tcPr>
          <w:p w14:paraId="3077BC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7C9A5F05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93C4198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27AD4AF2" w14:textId="77777777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</w:t>
            </w:r>
            <w:r w:rsidR="00A00019">
              <w:rPr>
                <w:rFonts w:cs="Times New Roman"/>
              </w:rPr>
              <w:t>03</w:t>
            </w:r>
            <w:r w:rsidRPr="009E797E">
              <w:rPr>
                <w:rFonts w:cs="Times New Roman"/>
              </w:rPr>
              <w:t>»</w:t>
            </w:r>
            <w:r w:rsidR="00A00019">
              <w:rPr>
                <w:rFonts w:cs="Times New Roman"/>
              </w:rPr>
              <w:t xml:space="preserve"> сентября </w:t>
            </w:r>
            <w:r>
              <w:rPr>
                <w:rFonts w:cs="Times New Roman"/>
              </w:rPr>
              <w:t>202</w:t>
            </w:r>
            <w:r w:rsidR="00A00019">
              <w:rPr>
                <w:rFonts w:cs="Times New Roman"/>
              </w:rPr>
              <w:t>5</w:t>
            </w:r>
            <w:r>
              <w:rPr>
                <w:rFonts w:cs="Times New Roman"/>
              </w:rPr>
              <w:t>г.</w:t>
            </w:r>
          </w:p>
        </w:tc>
        <w:tc>
          <w:tcPr>
            <w:tcW w:w="1666" w:type="dxa"/>
            <w:gridSpan w:val="2"/>
          </w:tcPr>
          <w:p w14:paraId="3E2100E1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06AE0CC6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5E2CB569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43860CC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31E66247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6E55147C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50FFB8F4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D6755A8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004E1941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4F2B729B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50D893A7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1FA552C0" w14:textId="77777777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A00019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>г.</w:t>
      </w:r>
    </w:p>
    <w:p w14:paraId="2A804353" w14:textId="77777777" w:rsidR="0049034E" w:rsidRDefault="008008A5" w:rsidP="00773334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9034E">
        <w:rPr>
          <w:rStyle w:val="10"/>
        </w:rPr>
        <w:lastRenderedPageBreak/>
        <w:t>Цель занятия:</w:t>
      </w:r>
    </w:p>
    <w:p w14:paraId="24644480" w14:textId="15A38B0A" w:rsidR="00A272EE" w:rsidRPr="006849B2" w:rsidRDefault="0049034E" w:rsidP="00773334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</w:t>
      </w:r>
      <w:r w:rsidRPr="0049034E">
        <w:rPr>
          <w:rFonts w:ascii="Times New Roman" w:hAnsi="Times New Roman" w:cs="Times New Roman"/>
          <w:bCs/>
          <w:sz w:val="28"/>
          <w:szCs w:val="28"/>
        </w:rPr>
        <w:t>амостоятельное моделирование бизнес-процесса согласно выданному варианту в методологии IDEF0.</w:t>
      </w:r>
    </w:p>
    <w:p w14:paraId="068833C0" w14:textId="77777777" w:rsidR="0049034E" w:rsidRPr="0049034E" w:rsidRDefault="008008A5" w:rsidP="0049034E">
      <w:pPr>
        <w:pStyle w:val="11"/>
      </w:pPr>
      <w:r w:rsidRPr="0049034E">
        <w:rPr>
          <w:rStyle w:val="10"/>
        </w:rPr>
        <w:t>Постановка задачи:</w:t>
      </w:r>
    </w:p>
    <w:p w14:paraId="35A4B78B" w14:textId="148B9E9E" w:rsidR="004519FA" w:rsidRDefault="0049034E" w:rsidP="0049034E">
      <w:pPr>
        <w:pStyle w:val="11"/>
      </w:pPr>
      <w:r>
        <w:t>Н</w:t>
      </w:r>
      <w:r w:rsidRPr="0049034E">
        <w:t>а основе выданного преподавателем варианта построить контекстную диаграмму, детализацию контекстной диаграммы, детализацию одного из подпроцессов.</w:t>
      </w:r>
    </w:p>
    <w:p w14:paraId="302EB1C0" w14:textId="79094F83" w:rsidR="0049034E" w:rsidRDefault="0049034E" w:rsidP="0049034E">
      <w:pPr>
        <w:pStyle w:val="1"/>
        <w:rPr>
          <w:lang w:val="en-US"/>
        </w:rPr>
      </w:pPr>
      <w:r>
        <w:t>Вариант</w:t>
      </w:r>
      <w:r>
        <w:rPr>
          <w:lang w:val="en-US"/>
        </w:rPr>
        <w:t>:</w:t>
      </w:r>
    </w:p>
    <w:p w14:paraId="71BC3165" w14:textId="77777777" w:rsidR="0049034E" w:rsidRPr="0049034E" w:rsidRDefault="0049034E" w:rsidP="0049034E">
      <w:pPr>
        <w:pStyle w:val="11"/>
      </w:pPr>
      <w:r w:rsidRPr="0049034E">
        <w:t>Производство резиновой обуви:</w:t>
      </w:r>
    </w:p>
    <w:p w14:paraId="5BBFDF09" w14:textId="77777777" w:rsidR="0049034E" w:rsidRPr="0049034E" w:rsidRDefault="0049034E" w:rsidP="0049034E">
      <w:pPr>
        <w:pStyle w:val="11"/>
        <w:numPr>
          <w:ilvl w:val="0"/>
          <w:numId w:val="28"/>
        </w:numPr>
        <w:ind w:left="0" w:firstLine="709"/>
      </w:pPr>
      <w:r w:rsidRPr="0049034E">
        <w:t>Заготовка текстильных и резиновых деталей</w:t>
      </w:r>
    </w:p>
    <w:p w14:paraId="6ADC331C" w14:textId="77777777" w:rsidR="0049034E" w:rsidRPr="0049034E" w:rsidRDefault="0049034E" w:rsidP="0049034E">
      <w:pPr>
        <w:pStyle w:val="11"/>
        <w:numPr>
          <w:ilvl w:val="0"/>
          <w:numId w:val="28"/>
        </w:numPr>
        <w:ind w:left="0" w:firstLine="709"/>
      </w:pPr>
      <w:r w:rsidRPr="0049034E">
        <w:t>Вулканизация</w:t>
      </w:r>
    </w:p>
    <w:p w14:paraId="43DE1B67" w14:textId="057D01F8" w:rsidR="0049034E" w:rsidRPr="0049034E" w:rsidRDefault="0049034E" w:rsidP="0049034E">
      <w:pPr>
        <w:pStyle w:val="11"/>
        <w:numPr>
          <w:ilvl w:val="0"/>
          <w:numId w:val="28"/>
        </w:numPr>
        <w:ind w:left="0" w:firstLine="709"/>
      </w:pPr>
      <w:r w:rsidRPr="0049034E">
        <w:t>Обрезка и упаковка</w:t>
      </w:r>
    </w:p>
    <w:p w14:paraId="0B222F8F" w14:textId="3E19C7D7" w:rsidR="00773334" w:rsidRDefault="00773334" w:rsidP="0049034E">
      <w:pPr>
        <w:pStyle w:val="1"/>
        <w:rPr>
          <w:b w:val="0"/>
          <w:bCs/>
        </w:rPr>
      </w:pPr>
      <w:r>
        <w:t>Результат работы:</w:t>
      </w:r>
    </w:p>
    <w:p w14:paraId="6B280526" w14:textId="55A91DB3" w:rsidR="0049034E" w:rsidRPr="0049034E" w:rsidRDefault="0049034E" w:rsidP="0049034E">
      <w:pPr>
        <w:pStyle w:val="11"/>
      </w:pPr>
      <w:r>
        <w:t>П</w:t>
      </w:r>
      <w:r w:rsidRPr="0049034E">
        <w:t xml:space="preserve">остроенный и сохраненный в файле текстового формата текстовое описание бизнес-процесса, сам </w:t>
      </w:r>
      <w:proofErr w:type="spellStart"/>
      <w:r w:rsidRPr="0049034E">
        <w:t>бизнеспроцесс</w:t>
      </w:r>
      <w:proofErr w:type="spellEnd"/>
      <w:r w:rsidRPr="0049034E">
        <w:t>, представленный преподавателю в конце практического занятия (в качестве закрепления принципов методологии IDEF0 требуется от студента сделать публичную защиту по результатам построенных процессов).</w:t>
      </w:r>
    </w:p>
    <w:p w14:paraId="39872F2E" w14:textId="7764E4DD" w:rsidR="00121551" w:rsidRDefault="009B4572" w:rsidP="0049034E">
      <w:pPr>
        <w:pStyle w:val="1"/>
      </w:pPr>
      <w:r w:rsidRPr="009B4572">
        <w:t>Ход работы</w:t>
      </w:r>
      <w:r w:rsidR="005B79D8">
        <w:t>:</w:t>
      </w:r>
    </w:p>
    <w:p w14:paraId="1AE77653" w14:textId="7DE8F225" w:rsidR="000968C5" w:rsidRPr="000968C5" w:rsidRDefault="000968C5" w:rsidP="000968C5">
      <w:pPr>
        <w:pStyle w:val="11"/>
        <w:rPr>
          <w:color w:val="EE0000"/>
        </w:rPr>
      </w:pPr>
      <w:r w:rsidRPr="000968C5">
        <w:rPr>
          <w:color w:val="EE0000"/>
        </w:rPr>
        <w:t>Добавить информационный поток</w:t>
      </w:r>
    </w:p>
    <w:p w14:paraId="208CAD66" w14:textId="741E8EE1" w:rsidR="00F13DF9" w:rsidRPr="000968C5" w:rsidRDefault="00F13DF9" w:rsidP="00F13DF9">
      <w:pPr>
        <w:pStyle w:val="11"/>
        <w:rPr>
          <w:lang w:val="en-US"/>
        </w:rPr>
      </w:pPr>
      <w:r>
        <w:t>Процесс «Производство резиновой обуви» включает три основных этапа: заготовку деталей, вулканизацию и обрезку с упаковкой. В результате всех этих действий получается готовая резиновая обувь. Работа ведётся по производственному плану, техническим условиям и технологическому регламенту, с учётом норм расхода сырья.</w:t>
      </w:r>
    </w:p>
    <w:p w14:paraId="1E137834" w14:textId="0F7DB0B3" w:rsidR="00F13DF9" w:rsidRDefault="00F13DF9" w:rsidP="00F13DF9">
      <w:pPr>
        <w:pStyle w:val="11"/>
      </w:pPr>
      <w:r w:rsidRPr="00F13DF9">
        <w:t>Подпроцесс</w:t>
      </w:r>
      <w:r>
        <w:t xml:space="preserve"> «Заготовка деталей» выполняют рабочие при помощи смесителя резины и станков для нарезки готовят основные компоненты будущей обуви. В работу поступают каучук, текстиль и клей, а на выходе получается набор деталей, из которых затем собирается обувь.</w:t>
      </w:r>
      <w:r w:rsidR="0004409A">
        <w:t xml:space="preserve"> Работа ведётся по </w:t>
      </w:r>
      <w:r w:rsidR="0004409A" w:rsidRPr="0004409A">
        <w:t>регламент</w:t>
      </w:r>
      <w:r w:rsidR="0004409A">
        <w:t>у</w:t>
      </w:r>
      <w:r w:rsidR="0004409A" w:rsidRPr="0004409A">
        <w:t>, норм</w:t>
      </w:r>
      <w:r w:rsidR="0004409A">
        <w:t xml:space="preserve">ам </w:t>
      </w:r>
      <w:r w:rsidR="0004409A" w:rsidRPr="0004409A">
        <w:t>расхода</w:t>
      </w:r>
      <w:r w:rsidR="0004409A">
        <w:t>.</w:t>
      </w:r>
    </w:p>
    <w:p w14:paraId="0294B524" w14:textId="53B6F9E7" w:rsidR="00F13DF9" w:rsidRDefault="00F13DF9" w:rsidP="00F13DF9">
      <w:pPr>
        <w:pStyle w:val="11"/>
      </w:pPr>
      <w:r w:rsidRPr="00F13DF9">
        <w:lastRenderedPageBreak/>
        <w:t xml:space="preserve">Подпроцесс </w:t>
      </w:r>
      <w:r>
        <w:t>«Вулканизация» рабочие выполняют, используя вулканизационный пресс, чтобы соединить и сформовать детали. В этот этап поступает набор деталей, а на выходе получается уже формованная обувь. Работа ведётся по регламенту и в соответствии с планом производства.</w:t>
      </w:r>
    </w:p>
    <w:p w14:paraId="5BC97BE7" w14:textId="7955EC7C" w:rsidR="0004409A" w:rsidRPr="00740A9E" w:rsidRDefault="00F13DF9" w:rsidP="0004409A">
      <w:pPr>
        <w:pStyle w:val="11"/>
      </w:pPr>
      <w:r w:rsidRPr="00F13DF9">
        <w:t>Подпроцесс</w:t>
      </w:r>
      <w:r>
        <w:t xml:space="preserve"> «Обрезка и упаковка» выполнят рабочие с помощью упаковочного станка доводят обувь до готового вида: обрезают лишнее, проверяют качество и упаковывают. На вход поступает формованная обувь, а результатом является полностью готовая обувь, соответствующая техническим условиям и плану производства.</w:t>
      </w:r>
      <w:r w:rsidR="00740A9E" w:rsidRPr="00740A9E">
        <w:t xml:space="preserve"> </w:t>
      </w:r>
      <w:r w:rsidR="00740A9E">
        <w:t xml:space="preserve">Работа ведётся согласно с </w:t>
      </w:r>
      <w:r w:rsidR="00740A9E" w:rsidRPr="00740A9E">
        <w:t>ТУ, план</w:t>
      </w:r>
      <w:r w:rsidR="00740A9E">
        <w:t>ом</w:t>
      </w:r>
      <w:r w:rsidR="00740A9E" w:rsidRPr="00740A9E">
        <w:t xml:space="preserve"> производства</w:t>
      </w:r>
      <w:r w:rsidR="00740A9E">
        <w:t>.</w:t>
      </w:r>
    </w:p>
    <w:p w14:paraId="60F973FC" w14:textId="3167AE83" w:rsidR="00F13DF9" w:rsidRDefault="00F13DF9" w:rsidP="00F13DF9">
      <w:pPr>
        <w:pStyle w:val="11"/>
      </w:pPr>
      <w:r w:rsidRPr="00F13DF9">
        <w:t>Детализация подпроцесса «Заготовка деталей»:</w:t>
      </w:r>
    </w:p>
    <w:p w14:paraId="41EC995A" w14:textId="571B3AB7" w:rsidR="00F13DF9" w:rsidRDefault="00F13DF9" w:rsidP="00F13DF9">
      <w:pPr>
        <w:pStyle w:val="11"/>
      </w:pPr>
      <w:r w:rsidRPr="00F13DF9">
        <w:t>Операция</w:t>
      </w:r>
      <w:r>
        <w:t xml:space="preserve"> «Подготовка текстильных заготовок» выполняют рабочие, нарезая ткань по заданн</w:t>
      </w:r>
      <w:r w:rsidR="00740A9E">
        <w:t>ому</w:t>
      </w:r>
      <w:r>
        <w:t xml:space="preserve"> </w:t>
      </w:r>
      <w:r w:rsidR="00740A9E" w:rsidRPr="00740A9E">
        <w:t>техрегламент</w:t>
      </w:r>
      <w:r w:rsidR="00740A9E">
        <w:t>у</w:t>
      </w:r>
      <w:r>
        <w:t>. Из текстиля получаются выкроенные элементы для будущего верха обуви.</w:t>
      </w:r>
      <w:r w:rsidR="00740A9E">
        <w:t xml:space="preserve"> Работа ведётся согласно с </w:t>
      </w:r>
      <w:r w:rsidR="00740A9E" w:rsidRPr="00740A9E">
        <w:t>норм</w:t>
      </w:r>
      <w:r w:rsidR="00740A9E">
        <w:t>ами</w:t>
      </w:r>
      <w:r w:rsidR="00740A9E" w:rsidRPr="00740A9E">
        <w:t xml:space="preserve"> раскроя</w:t>
      </w:r>
      <w:r w:rsidR="00740A9E">
        <w:t>.</w:t>
      </w:r>
    </w:p>
    <w:p w14:paraId="750A031A" w14:textId="593D9BA6" w:rsidR="00F13DF9" w:rsidRDefault="005850D1" w:rsidP="00F13DF9">
      <w:pPr>
        <w:pStyle w:val="11"/>
      </w:pPr>
      <w:r>
        <w:t>Выполняют о</w:t>
      </w:r>
      <w:r w:rsidR="00F13DF9" w:rsidRPr="00F13DF9">
        <w:t>пераци</w:t>
      </w:r>
      <w:r>
        <w:t xml:space="preserve">ю </w:t>
      </w:r>
      <w:r w:rsidR="00F13DF9">
        <w:t>«Подготовка резиновой смеси»</w:t>
      </w:r>
      <w:r>
        <w:t xml:space="preserve"> </w:t>
      </w:r>
      <w:r w:rsidRPr="005850D1">
        <w:t xml:space="preserve">рабочие </w:t>
      </w:r>
      <w:r>
        <w:t xml:space="preserve">с помощью </w:t>
      </w:r>
      <w:r w:rsidRPr="005850D1">
        <w:t>смесител</w:t>
      </w:r>
      <w:r>
        <w:t>я</w:t>
      </w:r>
      <w:r w:rsidRPr="005850D1">
        <w:t xml:space="preserve"> резины </w:t>
      </w:r>
      <w:r>
        <w:t>перемешивая к</w:t>
      </w:r>
      <w:r w:rsidR="00F13DF9">
        <w:t>аучук, красители и клей в нужных пропорциях. На выходе получается резиновая смесь, готовая к дальнейшему формованию.</w:t>
      </w:r>
      <w:r w:rsidR="00740A9E">
        <w:t xml:space="preserve"> Работа ведётся согласно с </w:t>
      </w:r>
      <w:r w:rsidR="00740A9E" w:rsidRPr="00740A9E">
        <w:t>техрегламент</w:t>
      </w:r>
      <w:r w:rsidR="00740A9E">
        <w:t>ом.</w:t>
      </w:r>
    </w:p>
    <w:p w14:paraId="29E536E6" w14:textId="6995824A" w:rsidR="0049034E" w:rsidRPr="0049034E" w:rsidRDefault="005850D1" w:rsidP="00F13DF9">
      <w:pPr>
        <w:pStyle w:val="11"/>
      </w:pPr>
      <w:r w:rsidRPr="00F13DF9">
        <w:t>Операция</w:t>
      </w:r>
      <w:r>
        <w:t xml:space="preserve"> </w:t>
      </w:r>
      <w:r w:rsidR="00F13DF9">
        <w:t>«Формование деталей»</w:t>
      </w:r>
      <w:r>
        <w:t xml:space="preserve"> выполнят </w:t>
      </w:r>
      <w:r w:rsidR="00740A9E">
        <w:t>рабочие,</w:t>
      </w:r>
      <w:r w:rsidR="00F13DF9">
        <w:t xml:space="preserve"> использу</w:t>
      </w:r>
      <w:r>
        <w:t xml:space="preserve">я </w:t>
      </w:r>
      <w:r w:rsidR="00F13DF9">
        <w:t>пресс-формы, чтобы из резиновой смеси и текстильных элементов получить комплект деталей: подошвы и заготовки верха.</w:t>
      </w:r>
      <w:r w:rsidR="00740A9E">
        <w:t xml:space="preserve"> На выходе получается резиновая смесь, готовая к дальнейшему формованию. Работа ведётся согласно с </w:t>
      </w:r>
      <w:r w:rsidR="00740A9E" w:rsidRPr="00740A9E">
        <w:t>техрегламент</w:t>
      </w:r>
      <w:r w:rsidR="00740A9E">
        <w:t>ом.</w:t>
      </w:r>
    </w:p>
    <w:p w14:paraId="1229D453" w14:textId="77777777" w:rsidR="005B67D9" w:rsidRPr="00861601" w:rsidRDefault="00DA50D7" w:rsidP="00DA50D7">
      <w:pPr>
        <w:widowControl/>
        <w:suppressAutoHyphens w:val="0"/>
        <w:spacing w:after="160" w:line="259" w:lineRule="auto"/>
        <w:rPr>
          <w:rFonts w:ascii="Times New Roman" w:hAnsi="Times New Roman" w:cs="Times New Roman"/>
          <w:bCs/>
          <w:sz w:val="28"/>
          <w:szCs w:val="28"/>
        </w:rPr>
      </w:pPr>
      <w:r w:rsidRPr="00861601"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69C33B1B" w14:textId="77777777" w:rsidR="00773334" w:rsidRPr="004D43C5" w:rsidRDefault="00773334" w:rsidP="0012155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Список использованных источников и 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01BF7B8A" w14:textId="77777777" w:rsidR="004D43C5" w:rsidRPr="004D43C5" w:rsidRDefault="004D43C5" w:rsidP="004D43C5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</w:pPr>
      <w:proofErr w:type="spellStart"/>
      <w:r w:rsidRPr="004D43C5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Основная</w:t>
      </w:r>
      <w:proofErr w:type="spellEnd"/>
      <w:r w:rsidRPr="004D43C5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4D43C5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литература</w:t>
      </w:r>
      <w:proofErr w:type="spellEnd"/>
    </w:p>
    <w:p w14:paraId="29F312DC" w14:textId="77777777" w:rsidR="00A00019" w:rsidRPr="004D43C5" w:rsidRDefault="00A00019" w:rsidP="004D43C5">
      <w:pPr>
        <w:pStyle w:val="a6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>Моделирование бизнес-процессов [Электронный ресурс]: учебное</w:t>
      </w:r>
      <w:r w:rsidR="004D43C5" w:rsidRPr="004D43C5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пособие / Ю. В. Кириллина, И. А. Семичастнов. — М.: РТУ МИРЭА, 2022.</w:t>
      </w:r>
    </w:p>
    <w:p w14:paraId="6D273E77" w14:textId="77777777" w:rsidR="00A00019" w:rsidRPr="004D43C5" w:rsidRDefault="00A00019" w:rsidP="004D43C5">
      <w:pPr>
        <w:pStyle w:val="a6"/>
        <w:numPr>
          <w:ilvl w:val="0"/>
          <w:numId w:val="16"/>
        </w:num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 xml:space="preserve">Кириллина Ю. В.,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Черняускас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 xml:space="preserve"> В. В., Леонов Д. А.,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Лентяева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 xml:space="preserve"> Т. В. Моделирование бизнес-процессов [Электронный ресурс]: рабочая тетрадь. — М.: РТУ МИРЭА, 2023.</w:t>
      </w:r>
    </w:p>
    <w:p w14:paraId="15944316" w14:textId="77777777" w:rsidR="004D43C5" w:rsidRPr="00902F15" w:rsidRDefault="00A00019" w:rsidP="00902F15">
      <w:pPr>
        <w:pStyle w:val="a6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 xml:space="preserve">Моделирование бизнес-процессов: учебник и практикум для академического бакалавриата / </w:t>
      </w:r>
      <w:proofErr w:type="gramStart"/>
      <w:r w:rsidRPr="004D43C5">
        <w:rPr>
          <w:rFonts w:ascii="Times New Roman" w:hAnsi="Times New Roman" w:cs="Times New Roman"/>
          <w:sz w:val="28"/>
          <w:szCs w:val="28"/>
        </w:rPr>
        <w:t>О.И.</w:t>
      </w:r>
      <w:proofErr w:type="gramEnd"/>
      <w:r w:rsidRPr="004D43C5">
        <w:rPr>
          <w:rFonts w:ascii="Times New Roman" w:hAnsi="Times New Roman" w:cs="Times New Roman"/>
          <w:sz w:val="28"/>
          <w:szCs w:val="28"/>
        </w:rPr>
        <w:t xml:space="preserve"> Долганова, </w:t>
      </w:r>
      <w:proofErr w:type="gramStart"/>
      <w:r w:rsidRPr="004D43C5">
        <w:rPr>
          <w:rFonts w:ascii="Times New Roman" w:hAnsi="Times New Roman" w:cs="Times New Roman"/>
          <w:sz w:val="28"/>
          <w:szCs w:val="28"/>
        </w:rPr>
        <w:t>Е.В.</w:t>
      </w:r>
      <w:proofErr w:type="gramEnd"/>
      <w:r w:rsidRPr="004D43C5">
        <w:rPr>
          <w:rFonts w:ascii="Times New Roman" w:hAnsi="Times New Roman" w:cs="Times New Roman"/>
          <w:sz w:val="28"/>
          <w:szCs w:val="28"/>
        </w:rPr>
        <w:t xml:space="preserve"> Виноградова, </w:t>
      </w:r>
      <w:proofErr w:type="gramStart"/>
      <w:r w:rsidRPr="004D43C5">
        <w:rPr>
          <w:rFonts w:ascii="Times New Roman" w:hAnsi="Times New Roman" w:cs="Times New Roman"/>
          <w:sz w:val="28"/>
          <w:szCs w:val="28"/>
        </w:rPr>
        <w:t>А.М.</w:t>
      </w:r>
      <w:proofErr w:type="gramEnd"/>
      <w:r w:rsidRPr="004D43C5">
        <w:rPr>
          <w:rFonts w:ascii="Times New Roman" w:hAnsi="Times New Roman" w:cs="Times New Roman"/>
          <w:sz w:val="28"/>
          <w:szCs w:val="28"/>
        </w:rPr>
        <w:t xml:space="preserve"> Лобанова; под ред. </w:t>
      </w:r>
      <w:proofErr w:type="gramStart"/>
      <w:r w:rsidRPr="004D43C5">
        <w:rPr>
          <w:rFonts w:ascii="Times New Roman" w:hAnsi="Times New Roman" w:cs="Times New Roman"/>
          <w:sz w:val="28"/>
          <w:szCs w:val="28"/>
        </w:rPr>
        <w:t>О.И.</w:t>
      </w:r>
      <w:proofErr w:type="gramEnd"/>
      <w:r w:rsidRPr="004D43C5">
        <w:rPr>
          <w:rFonts w:ascii="Times New Roman" w:hAnsi="Times New Roman" w:cs="Times New Roman"/>
          <w:sz w:val="28"/>
          <w:szCs w:val="28"/>
        </w:rPr>
        <w:t xml:space="preserve"> Долгановой — М.: Издательство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4D43C5">
        <w:rPr>
          <w:rFonts w:ascii="Times New Roman" w:hAnsi="Times New Roman" w:cs="Times New Roman"/>
          <w:sz w:val="28"/>
          <w:szCs w:val="28"/>
        </w:rPr>
        <w:t>2020 — 289</w:t>
      </w:r>
      <w:proofErr w:type="gramEnd"/>
      <w:r w:rsidRPr="004D43C5">
        <w:rPr>
          <w:rFonts w:ascii="Times New Roman" w:hAnsi="Times New Roman" w:cs="Times New Roman"/>
          <w:sz w:val="28"/>
          <w:szCs w:val="28"/>
        </w:rPr>
        <w:t xml:space="preserve"> с. — Серия: Бакалавр. Академический курс</w:t>
      </w:r>
    </w:p>
    <w:p w14:paraId="73DE4D2D" w14:textId="77777777" w:rsidR="00F70F03" w:rsidRPr="005F59FB" w:rsidRDefault="004D43C5" w:rsidP="005F59FB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</w:pPr>
      <w:proofErr w:type="spellStart"/>
      <w:r w:rsidRPr="005F59FB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Дополнительная</w:t>
      </w:r>
      <w:proofErr w:type="spellEnd"/>
      <w:r w:rsidRPr="005F59FB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5F59FB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литература</w:t>
      </w:r>
      <w:proofErr w:type="spellEnd"/>
    </w:p>
    <w:p w14:paraId="32439B4E" w14:textId="77777777" w:rsidR="004D43C5" w:rsidRPr="004D43C5" w:rsidRDefault="004D43C5" w:rsidP="005F59FB">
      <w:pPr>
        <w:pStyle w:val="a6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 xml:space="preserve">Грекул В. И., Коровкина Н. Л., Левочкина Г. А. Проектирование информационных систем [Электронный ресурс]: Учебник и практикум для вузов. — Москва: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>, 2020. - 385 с.</w:t>
      </w:r>
    </w:p>
    <w:p w14:paraId="66A9BECC" w14:textId="77777777" w:rsidR="004D43C5" w:rsidRPr="004D43C5" w:rsidRDefault="004D43C5" w:rsidP="004D43C5">
      <w:pPr>
        <w:pStyle w:val="a6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D43C5">
        <w:rPr>
          <w:rFonts w:ascii="Times New Roman" w:hAnsi="Times New Roman" w:cs="Times New Roman"/>
          <w:sz w:val="28"/>
          <w:szCs w:val="28"/>
        </w:rPr>
        <w:t>Каменнова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 xml:space="preserve"> М. С., Крохин В. В., Машков И. В. Моделирование бизнес-процессов. В 2 ч. Часть 1 [Электронный ресурс]: Учебник и практикум для вузов. — Москва: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>, 2021. — 282 с.</w:t>
      </w:r>
    </w:p>
    <w:p w14:paraId="1909928B" w14:textId="77777777" w:rsidR="005F59FB" w:rsidRPr="00902F15" w:rsidRDefault="004D43C5" w:rsidP="00902F15">
      <w:pPr>
        <w:pStyle w:val="a6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 xml:space="preserve">Сильвер Б. BPMN – Метод и стиль / Брюс Сильвер; Пер с англ. — 2-е изд. — Астана: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Zerde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 xml:space="preserve"> Publishing, </w:t>
      </w:r>
      <w:proofErr w:type="gramStart"/>
      <w:r w:rsidRPr="004D43C5">
        <w:rPr>
          <w:rFonts w:ascii="Times New Roman" w:hAnsi="Times New Roman" w:cs="Times New Roman"/>
          <w:sz w:val="28"/>
          <w:szCs w:val="28"/>
        </w:rPr>
        <w:t>2025 — 188</w:t>
      </w:r>
      <w:proofErr w:type="gramEnd"/>
      <w:r w:rsidRPr="004D43C5">
        <w:rPr>
          <w:rFonts w:ascii="Times New Roman" w:hAnsi="Times New Roman" w:cs="Times New Roman"/>
          <w:sz w:val="28"/>
          <w:szCs w:val="28"/>
        </w:rPr>
        <w:t xml:space="preserve"> c.</w:t>
      </w:r>
    </w:p>
    <w:p w14:paraId="1F47B0B2" w14:textId="77777777" w:rsidR="005F59FB" w:rsidRPr="005F59FB" w:rsidRDefault="005F59FB" w:rsidP="005F59FB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5F59FB">
        <w:rPr>
          <w:rFonts w:ascii="Times New Roman" w:hAnsi="Times New Roman" w:cs="Times New Roman"/>
          <w:bCs/>
          <w:i/>
          <w:iCs/>
          <w:sz w:val="28"/>
          <w:szCs w:val="28"/>
        </w:rPr>
        <w:t>Интернет-ресурсы</w:t>
      </w:r>
    </w:p>
    <w:p w14:paraId="1C525A1C" w14:textId="77777777" w:rsidR="005F59FB" w:rsidRPr="005F59FB" w:rsidRDefault="005F59FB" w:rsidP="005F59FB">
      <w:pPr>
        <w:pStyle w:val="a6"/>
        <w:numPr>
          <w:ilvl w:val="0"/>
          <w:numId w:val="21"/>
        </w:num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59FB">
        <w:rPr>
          <w:rFonts w:ascii="Times New Roman" w:hAnsi="Times New Roman" w:cs="Times New Roman"/>
          <w:sz w:val="28"/>
          <w:szCs w:val="28"/>
        </w:rPr>
        <w:t>Элементы нотации BPMN. — Официальный сайт компании ELMA, разработчика BPMS-систем URL: https://www.elma-bpm.ru/bpmn2/7_2.html</w:t>
      </w:r>
    </w:p>
    <w:p w14:paraId="1E57958D" w14:textId="77777777" w:rsidR="005F59FB" w:rsidRPr="005C63E0" w:rsidRDefault="005F59FB" w:rsidP="005F59FB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9FB">
        <w:rPr>
          <w:rFonts w:ascii="Times New Roman" w:hAnsi="Times New Roman" w:cs="Times New Roman"/>
          <w:sz w:val="28"/>
          <w:szCs w:val="28"/>
        </w:rPr>
        <w:t xml:space="preserve">Нотация BPMN — Проектирование организации. 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Business</w:t>
      </w:r>
      <w:r w:rsidRPr="005C63E0">
        <w:rPr>
          <w:rFonts w:ascii="Times New Roman" w:hAnsi="Times New Roman" w:cs="Times New Roman"/>
          <w:sz w:val="28"/>
          <w:szCs w:val="28"/>
        </w:rPr>
        <w:t xml:space="preserve"> 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5C63E0">
        <w:rPr>
          <w:rFonts w:ascii="Times New Roman" w:hAnsi="Times New Roman" w:cs="Times New Roman"/>
          <w:sz w:val="28"/>
          <w:szCs w:val="28"/>
        </w:rPr>
        <w:t xml:space="preserve"> 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5C63E0">
        <w:rPr>
          <w:rFonts w:ascii="Times New Roman" w:hAnsi="Times New Roman" w:cs="Times New Roman"/>
          <w:sz w:val="28"/>
          <w:szCs w:val="28"/>
        </w:rPr>
        <w:t xml:space="preserve">: 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5C63E0">
        <w:rPr>
          <w:rFonts w:ascii="Times New Roman" w:hAnsi="Times New Roman" w:cs="Times New Roman"/>
          <w:sz w:val="28"/>
          <w:szCs w:val="28"/>
        </w:rPr>
        <w:t>://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Pr="005C63E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businessstudio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wiki</w:t>
      </w:r>
      <w:r w:rsidRPr="005C63E0">
        <w:rPr>
          <w:rFonts w:ascii="Times New Roman" w:hAnsi="Times New Roman" w:cs="Times New Roman"/>
          <w:sz w:val="28"/>
          <w:szCs w:val="28"/>
        </w:rPr>
        <w:t>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Pr="005C63E0">
        <w:rPr>
          <w:rFonts w:ascii="Times New Roman" w:hAnsi="Times New Roman" w:cs="Times New Roman"/>
          <w:sz w:val="28"/>
          <w:szCs w:val="28"/>
        </w:rPr>
        <w:t>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current</w:t>
      </w:r>
      <w:r w:rsidRPr="005C63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doku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csdesign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bpmodeling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bpmn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_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notation</w:t>
      </w:r>
    </w:p>
    <w:p w14:paraId="2111109A" w14:textId="77777777" w:rsidR="005F59FB" w:rsidRPr="005F59FB" w:rsidRDefault="005F59FB" w:rsidP="005F59FB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F59FB">
        <w:rPr>
          <w:rFonts w:ascii="Times New Roman" w:hAnsi="Times New Roman" w:cs="Times New Roman"/>
          <w:sz w:val="28"/>
          <w:szCs w:val="28"/>
        </w:rPr>
        <w:t>Борознов</w:t>
      </w:r>
      <w:proofErr w:type="spellEnd"/>
      <w:r w:rsidRPr="005F59FB">
        <w:rPr>
          <w:rFonts w:ascii="Times New Roman" w:hAnsi="Times New Roman" w:cs="Times New Roman"/>
          <w:sz w:val="28"/>
          <w:szCs w:val="28"/>
        </w:rPr>
        <w:t xml:space="preserve"> О. Введение в BPMN — Официальный сайт компании </w:t>
      </w:r>
      <w:proofErr w:type="spellStart"/>
      <w:r w:rsidRPr="005F59FB">
        <w:rPr>
          <w:rFonts w:ascii="Times New Roman" w:hAnsi="Times New Roman" w:cs="Times New Roman"/>
          <w:sz w:val="28"/>
          <w:szCs w:val="28"/>
        </w:rPr>
        <w:t>Optimacons</w:t>
      </w:r>
      <w:proofErr w:type="spellEnd"/>
      <w:r w:rsidRPr="005F59FB">
        <w:rPr>
          <w:rFonts w:ascii="Times New Roman" w:hAnsi="Times New Roman" w:cs="Times New Roman"/>
          <w:sz w:val="28"/>
          <w:szCs w:val="28"/>
        </w:rPr>
        <w:t xml:space="preserve"> https://www.optimacons.info/kb/course.php?LESSON_ID=63</w:t>
      </w:r>
    </w:p>
    <w:sectPr w:rsidR="005F59FB" w:rsidRPr="005F59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F079A"/>
    <w:multiLevelType w:val="hybridMultilevel"/>
    <w:tmpl w:val="471EB384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6524DD"/>
    <w:multiLevelType w:val="hybridMultilevel"/>
    <w:tmpl w:val="C82852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F07FC8"/>
    <w:multiLevelType w:val="hybridMultilevel"/>
    <w:tmpl w:val="CB565CB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39108A"/>
    <w:multiLevelType w:val="hybridMultilevel"/>
    <w:tmpl w:val="E9D0651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654A70"/>
    <w:multiLevelType w:val="hybridMultilevel"/>
    <w:tmpl w:val="E9D0651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45AB6C6B"/>
    <w:multiLevelType w:val="hybridMultilevel"/>
    <w:tmpl w:val="CC741F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167A35"/>
    <w:multiLevelType w:val="hybridMultilevel"/>
    <w:tmpl w:val="BD5880F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015A5B"/>
    <w:multiLevelType w:val="hybridMultilevel"/>
    <w:tmpl w:val="BAFE516C"/>
    <w:lvl w:ilvl="0" w:tplc="E5744842">
      <w:start w:val="1"/>
      <w:numFmt w:val="decimal"/>
      <w:lvlText w:val="%1."/>
      <w:lvlJc w:val="left"/>
      <w:pPr>
        <w:ind w:left="770" w:hanging="4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420D54"/>
    <w:multiLevelType w:val="hybridMultilevel"/>
    <w:tmpl w:val="471EB384"/>
    <w:lvl w:ilvl="0" w:tplc="B71C2D7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74F81E08"/>
    <w:multiLevelType w:val="hybridMultilevel"/>
    <w:tmpl w:val="3ADA4332"/>
    <w:lvl w:ilvl="0" w:tplc="33C687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75FC1956"/>
    <w:multiLevelType w:val="hybridMultilevel"/>
    <w:tmpl w:val="5B9A7E2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721010B"/>
    <w:multiLevelType w:val="hybridMultilevel"/>
    <w:tmpl w:val="C6264A4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25" w15:restartNumberingAfterBreak="0">
    <w:nsid w:val="792B341B"/>
    <w:multiLevelType w:val="hybridMultilevel"/>
    <w:tmpl w:val="517C6D52"/>
    <w:lvl w:ilvl="0" w:tplc="33C687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773751">
    <w:abstractNumId w:val="10"/>
  </w:num>
  <w:num w:numId="2" w16cid:durableId="1007487680">
    <w:abstractNumId w:val="18"/>
  </w:num>
  <w:num w:numId="3" w16cid:durableId="865871729">
    <w:abstractNumId w:val="24"/>
  </w:num>
  <w:num w:numId="4" w16cid:durableId="1234970855">
    <w:abstractNumId w:val="15"/>
  </w:num>
  <w:num w:numId="5" w16cid:durableId="81769361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544990">
    <w:abstractNumId w:val="2"/>
  </w:num>
  <w:num w:numId="7" w16cid:durableId="467936663">
    <w:abstractNumId w:val="11"/>
  </w:num>
  <w:num w:numId="8" w16cid:durableId="983464238">
    <w:abstractNumId w:val="5"/>
  </w:num>
  <w:num w:numId="9" w16cid:durableId="608515016">
    <w:abstractNumId w:val="14"/>
  </w:num>
  <w:num w:numId="10" w16cid:durableId="57019790">
    <w:abstractNumId w:val="4"/>
  </w:num>
  <w:num w:numId="11" w16cid:durableId="1696686130">
    <w:abstractNumId w:val="6"/>
  </w:num>
  <w:num w:numId="12" w16cid:durableId="1568878154">
    <w:abstractNumId w:val="1"/>
  </w:num>
  <w:num w:numId="13" w16cid:durableId="877668694">
    <w:abstractNumId w:val="17"/>
  </w:num>
  <w:num w:numId="14" w16cid:durableId="260841654">
    <w:abstractNumId w:val="8"/>
  </w:num>
  <w:num w:numId="15" w16cid:durableId="2070037395">
    <w:abstractNumId w:val="3"/>
  </w:num>
  <w:num w:numId="16" w16cid:durableId="240986019">
    <w:abstractNumId w:val="20"/>
  </w:num>
  <w:num w:numId="17" w16cid:durableId="901215605">
    <w:abstractNumId w:val="13"/>
  </w:num>
  <w:num w:numId="18" w16cid:durableId="1097672996">
    <w:abstractNumId w:val="9"/>
  </w:num>
  <w:num w:numId="19" w16cid:durableId="1443575804">
    <w:abstractNumId w:val="0"/>
  </w:num>
  <w:num w:numId="20" w16cid:durableId="1802578969">
    <w:abstractNumId w:val="19"/>
  </w:num>
  <w:num w:numId="21" w16cid:durableId="1609001094">
    <w:abstractNumId w:val="12"/>
  </w:num>
  <w:num w:numId="22" w16cid:durableId="529490754">
    <w:abstractNumId w:val="7"/>
  </w:num>
  <w:num w:numId="23" w16cid:durableId="822283651">
    <w:abstractNumId w:val="21"/>
  </w:num>
  <w:num w:numId="24" w16cid:durableId="1029333064">
    <w:abstractNumId w:val="25"/>
  </w:num>
  <w:num w:numId="25" w16cid:durableId="1115903049">
    <w:abstractNumId w:val="23"/>
  </w:num>
  <w:num w:numId="26" w16cid:durableId="136702197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18241123">
    <w:abstractNumId w:val="16"/>
  </w:num>
  <w:num w:numId="28" w16cid:durableId="128831885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011"/>
    <w:rsid w:val="00006288"/>
    <w:rsid w:val="000118AA"/>
    <w:rsid w:val="00020AAC"/>
    <w:rsid w:val="000214BA"/>
    <w:rsid w:val="0004409A"/>
    <w:rsid w:val="000968C5"/>
    <w:rsid w:val="000D4341"/>
    <w:rsid w:val="00121551"/>
    <w:rsid w:val="00162742"/>
    <w:rsid w:val="0017271A"/>
    <w:rsid w:val="00182315"/>
    <w:rsid w:val="00204570"/>
    <w:rsid w:val="00225B66"/>
    <w:rsid w:val="00282B48"/>
    <w:rsid w:val="002C148D"/>
    <w:rsid w:val="002C29E7"/>
    <w:rsid w:val="003025AC"/>
    <w:rsid w:val="0032238F"/>
    <w:rsid w:val="00326046"/>
    <w:rsid w:val="003568D7"/>
    <w:rsid w:val="00367BF0"/>
    <w:rsid w:val="003813C1"/>
    <w:rsid w:val="003C1769"/>
    <w:rsid w:val="00421BBE"/>
    <w:rsid w:val="00434049"/>
    <w:rsid w:val="004519FA"/>
    <w:rsid w:val="0049034E"/>
    <w:rsid w:val="004B10A8"/>
    <w:rsid w:val="004B1AF0"/>
    <w:rsid w:val="004D43C5"/>
    <w:rsid w:val="00504C6E"/>
    <w:rsid w:val="00512DAD"/>
    <w:rsid w:val="00514364"/>
    <w:rsid w:val="00515276"/>
    <w:rsid w:val="00540A0E"/>
    <w:rsid w:val="005850D1"/>
    <w:rsid w:val="005B2011"/>
    <w:rsid w:val="005B67D9"/>
    <w:rsid w:val="005B79D8"/>
    <w:rsid w:val="005C63E0"/>
    <w:rsid w:val="005E15D0"/>
    <w:rsid w:val="005E4C65"/>
    <w:rsid w:val="005F248F"/>
    <w:rsid w:val="005F4901"/>
    <w:rsid w:val="005F59FB"/>
    <w:rsid w:val="00607B79"/>
    <w:rsid w:val="006113B7"/>
    <w:rsid w:val="00616304"/>
    <w:rsid w:val="00623B3E"/>
    <w:rsid w:val="0062537E"/>
    <w:rsid w:val="00654B40"/>
    <w:rsid w:val="006849B2"/>
    <w:rsid w:val="0069108C"/>
    <w:rsid w:val="006B28EF"/>
    <w:rsid w:val="006C1FD4"/>
    <w:rsid w:val="006D5E7B"/>
    <w:rsid w:val="006F623D"/>
    <w:rsid w:val="00736DF6"/>
    <w:rsid w:val="007373DA"/>
    <w:rsid w:val="00740A9E"/>
    <w:rsid w:val="00773334"/>
    <w:rsid w:val="00797825"/>
    <w:rsid w:val="008008A5"/>
    <w:rsid w:val="008043D0"/>
    <w:rsid w:val="0084261A"/>
    <w:rsid w:val="00845A09"/>
    <w:rsid w:val="00861601"/>
    <w:rsid w:val="008920D1"/>
    <w:rsid w:val="00902F15"/>
    <w:rsid w:val="00932D3C"/>
    <w:rsid w:val="00945E54"/>
    <w:rsid w:val="00955C60"/>
    <w:rsid w:val="00966F0F"/>
    <w:rsid w:val="0097644D"/>
    <w:rsid w:val="009B4572"/>
    <w:rsid w:val="009D4239"/>
    <w:rsid w:val="009E64FD"/>
    <w:rsid w:val="00A00019"/>
    <w:rsid w:val="00A057F0"/>
    <w:rsid w:val="00A272EE"/>
    <w:rsid w:val="00A42790"/>
    <w:rsid w:val="00A53678"/>
    <w:rsid w:val="00A53E07"/>
    <w:rsid w:val="00A62FC4"/>
    <w:rsid w:val="00AB355A"/>
    <w:rsid w:val="00AC4D1B"/>
    <w:rsid w:val="00B1190C"/>
    <w:rsid w:val="00B442F8"/>
    <w:rsid w:val="00B61F70"/>
    <w:rsid w:val="00B62FC6"/>
    <w:rsid w:val="00B77475"/>
    <w:rsid w:val="00B83D4C"/>
    <w:rsid w:val="00B97C75"/>
    <w:rsid w:val="00C46684"/>
    <w:rsid w:val="00CC2940"/>
    <w:rsid w:val="00CE750F"/>
    <w:rsid w:val="00D159CB"/>
    <w:rsid w:val="00D167CB"/>
    <w:rsid w:val="00D45D73"/>
    <w:rsid w:val="00D7512E"/>
    <w:rsid w:val="00DA50D7"/>
    <w:rsid w:val="00DF6BE5"/>
    <w:rsid w:val="00E50009"/>
    <w:rsid w:val="00E8449B"/>
    <w:rsid w:val="00E971B2"/>
    <w:rsid w:val="00E97546"/>
    <w:rsid w:val="00ED61D1"/>
    <w:rsid w:val="00EE3607"/>
    <w:rsid w:val="00F13DF9"/>
    <w:rsid w:val="00F339A0"/>
    <w:rsid w:val="00F55E09"/>
    <w:rsid w:val="00F70F03"/>
    <w:rsid w:val="00FA0B44"/>
    <w:rsid w:val="00FA6D4E"/>
    <w:rsid w:val="00FD7909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5936B"/>
  <w15:docId w15:val="{EAD2EA05-AA84-4D40-BF86-EA3810DD5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бычный Старый"/>
    <w:rsid w:val="00902F15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49034E"/>
    <w:pPr>
      <w:spacing w:line="360" w:lineRule="auto"/>
      <w:ind w:firstLine="709"/>
      <w:jc w:val="both"/>
      <w:outlineLvl w:val="0"/>
    </w:pPr>
    <w:rPr>
      <w:rFonts w:ascii="Times New Roman" w:hAnsi="Times New Roman" w:cs="Times New Roman"/>
      <w:b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styleId="aa">
    <w:name w:val="Hyperlink"/>
    <w:basedOn w:val="a0"/>
    <w:uiPriority w:val="99"/>
    <w:unhideWhenUsed/>
    <w:rsid w:val="005F59FB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5F59FB"/>
    <w:rPr>
      <w:color w:val="605E5C"/>
      <w:shd w:val="clear" w:color="auto" w:fill="E1DFDD"/>
    </w:rPr>
  </w:style>
  <w:style w:type="paragraph" w:customStyle="1" w:styleId="ac">
    <w:name w:val="Надпись таблицы"/>
    <w:basedOn w:val="a"/>
    <w:qFormat/>
    <w:rsid w:val="005B79D8"/>
    <w:pPr>
      <w:keepNext/>
      <w:widowControl/>
      <w:suppressAutoHyphens w:val="0"/>
      <w:spacing w:before="120"/>
    </w:pPr>
    <w:rPr>
      <w:rFonts w:ascii="Times New Roman" w:eastAsiaTheme="minorHAnsi" w:hAnsi="Times New Roman" w:cs="Times New Roman"/>
      <w:i/>
      <w:kern w:val="0"/>
      <w:szCs w:val="28"/>
      <w:lang w:eastAsia="en-US" w:bidi="ar-SA"/>
    </w:rPr>
  </w:style>
  <w:style w:type="paragraph" w:customStyle="1" w:styleId="ad">
    <w:name w:val="Содержимое таблицы"/>
    <w:basedOn w:val="a"/>
    <w:qFormat/>
    <w:rsid w:val="005B79D8"/>
    <w:pPr>
      <w:widowControl/>
      <w:overflowPunct w:val="0"/>
      <w:jc w:val="both"/>
    </w:pPr>
    <w:rPr>
      <w:rFonts w:ascii="Times New Roman" w:eastAsia="Calibri" w:hAnsi="Times New Roman" w:cs="Arial"/>
      <w:kern w:val="0"/>
      <w:szCs w:val="22"/>
      <w:lang w:eastAsia="en-US" w:bidi="ar-SA"/>
    </w:rPr>
  </w:style>
  <w:style w:type="paragraph" w:customStyle="1" w:styleId="11">
    <w:name w:val="Обычный1"/>
    <w:basedOn w:val="a"/>
    <w:link w:val="12"/>
    <w:qFormat/>
    <w:rsid w:val="009B4572"/>
    <w:pPr>
      <w:widowControl/>
      <w:suppressAutoHyphens w:val="0"/>
      <w:spacing w:line="360" w:lineRule="auto"/>
      <w:ind w:firstLine="709"/>
      <w:jc w:val="both"/>
    </w:pPr>
    <w:rPr>
      <w:rFonts w:ascii="Times New Roman" w:hAnsi="Times New Roman" w:cs="Times New Roman"/>
      <w:bCs/>
      <w:sz w:val="28"/>
      <w:szCs w:val="28"/>
    </w:rPr>
  </w:style>
  <w:style w:type="character" w:customStyle="1" w:styleId="12">
    <w:name w:val="Обычный1 Знак"/>
    <w:basedOn w:val="a0"/>
    <w:link w:val="11"/>
    <w:rsid w:val="009B4572"/>
    <w:rPr>
      <w:rFonts w:ascii="Times New Roman" w:eastAsia="Droid Sans Fallback" w:hAnsi="Times New Roman" w:cs="Times New Roman"/>
      <w:bCs/>
      <w:kern w:val="2"/>
      <w:sz w:val="28"/>
      <w:szCs w:val="28"/>
      <w:lang w:eastAsia="zh-CN" w:bidi="hi-IN"/>
    </w:rPr>
  </w:style>
  <w:style w:type="paragraph" w:customStyle="1" w:styleId="ae">
    <w:name w:val="Рисунок"/>
    <w:basedOn w:val="a"/>
    <w:qFormat/>
    <w:rsid w:val="005B67D9"/>
    <w:pPr>
      <w:widowControl/>
      <w:spacing w:after="120"/>
      <w:jc w:val="center"/>
    </w:pPr>
    <w:rPr>
      <w:rFonts w:ascii="Times New Roman" w:eastAsiaTheme="minorHAnsi" w:hAnsi="Times New Roman" w:cstheme="minorBidi"/>
      <w:b/>
      <w:kern w:val="0"/>
      <w:szCs w:val="22"/>
      <w:lang w:eastAsia="en-US" w:bidi="ar-SA"/>
    </w:rPr>
  </w:style>
  <w:style w:type="character" w:customStyle="1" w:styleId="10">
    <w:name w:val="Заголовок 1 Знак"/>
    <w:basedOn w:val="a0"/>
    <w:link w:val="1"/>
    <w:uiPriority w:val="9"/>
    <w:rsid w:val="0049034E"/>
    <w:rPr>
      <w:rFonts w:ascii="Times New Roman" w:eastAsia="Droid Sans Fallback" w:hAnsi="Times New Roman" w:cs="Times New Roman"/>
      <w:b/>
      <w:kern w:val="2"/>
      <w:sz w:val="28"/>
      <w:szCs w:val="28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esktop\Mirea\&#1052;&#1086;&#1076;&#1077;&#1083;&#1080;&#1088;&#1086;&#1074;&#1072;&#1085;&#1080;&#1077;%20&#1073;&#1080;&#1079;&#1085;&#1077;&#1089;-&#1087;&#1088;&#1086;&#1094;&#1077;&#1089;&#1089;&#1086;&#1074;\&#1064;&#1072;&#1073;&#1083;&#1086;&#108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Шаблон.dotx</Template>
  <TotalTime>110</TotalTime>
  <Pages>4</Pages>
  <Words>724</Words>
  <Characters>4131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V Derev</cp:lastModifiedBy>
  <cp:revision>4</cp:revision>
  <dcterms:created xsi:type="dcterms:W3CDTF">2025-09-24T06:48:00Z</dcterms:created>
  <dcterms:modified xsi:type="dcterms:W3CDTF">2025-09-24T08:52:00Z</dcterms:modified>
</cp:coreProperties>
</file>