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6215240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2490E24F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470FFBC2" wp14:editId="408E197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6A42C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0F2E7270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6013AD34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6DE8987A" w14:textId="77777777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0E36EF9C" wp14:editId="6C92FC33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2225399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3E8FEBE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1C818083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F2BF1FD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43EF4CEE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4E670E04" w14:textId="7777777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62919B33" w14:textId="7777777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06FBD503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2793A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576287" w14:textId="50EED5B4" w:rsidR="00282B48" w:rsidRPr="00E40864" w:rsidRDefault="00282B48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37151D">
        <w:rPr>
          <w:rFonts w:cs="Times New Roman"/>
          <w:b/>
          <w:sz w:val="32"/>
          <w:szCs w:val="32"/>
        </w:rPr>
        <w:t>2</w:t>
      </w:r>
      <w:r w:rsidR="00E40864">
        <w:rPr>
          <w:rFonts w:ascii="Times New Roman" w:hAnsi="Times New Roman" w:cs="Times New Roman"/>
          <w:b/>
          <w:sz w:val="32"/>
          <w:szCs w:val="32"/>
        </w:rPr>
        <w:t>3</w:t>
      </w:r>
    </w:p>
    <w:p w14:paraId="2E6BA31F" w14:textId="77777777" w:rsidR="00282B48" w:rsidRPr="00B62FC6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</w:p>
    <w:p w14:paraId="725D9A13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ECC57D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49F2828A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1561062F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4636EE4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445FCBEC" w14:textId="77777777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2A1EE41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7E20370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4EB824D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49C6E658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7786B54E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05E674FD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7522C6ED" w14:textId="7777777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Никулина </w:t>
            </w:r>
            <w:proofErr w:type="gramStart"/>
            <w:r>
              <w:rPr>
                <w:rFonts w:cs="Times New Roman"/>
                <w:i/>
                <w:iCs/>
              </w:rPr>
              <w:t>Н.О.</w:t>
            </w:r>
            <w:proofErr w:type="gramEnd"/>
          </w:p>
          <w:p w14:paraId="52367B1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0F1C168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398898A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DE146D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566708BC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20C9F9CE" w14:textId="77777777" w:rsidTr="00A049F9">
        <w:tc>
          <w:tcPr>
            <w:tcW w:w="2547" w:type="dxa"/>
          </w:tcPr>
          <w:p w14:paraId="6E7F93D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2F5758BA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4F3A545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52182FC4" w14:textId="743A1A05" w:rsidR="00282B48" w:rsidRDefault="00871BDA" w:rsidP="00A049F9">
            <w:pPr>
              <w:jc w:val="left"/>
              <w:rPr>
                <w:rFonts w:cs="Times New Roman"/>
              </w:rPr>
            </w:pPr>
            <w:r w:rsidRPr="00871BDA">
              <w:rPr>
                <w:rFonts w:cs="Times New Roman"/>
              </w:rPr>
              <w:t xml:space="preserve">«10» декабря </w:t>
            </w:r>
            <w:r w:rsidR="00282B48"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 w:rsidR="00282B48"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04ED5B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7F811AA4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6E7F85F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5C30127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B41B47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62B58436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689DE7ED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0CD766E9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3E93BD21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44CB7594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4C6A796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BBFEE3C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4D386577" w14:textId="4B1EC83C" w:rsidR="00A34808" w:rsidRPr="005B79D8" w:rsidRDefault="008008A5" w:rsidP="00DE07F0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="00DE07F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40864" w:rsidRPr="00E40864">
        <w:rPr>
          <w:rFonts w:ascii="Times New Roman" w:hAnsi="Times New Roman" w:cs="Times New Roman"/>
          <w:bCs/>
          <w:sz w:val="28"/>
          <w:szCs w:val="28"/>
        </w:rPr>
        <w:t>описание бизнес-процесса с помощью DFD-диаграммы</w:t>
      </w:r>
    </w:p>
    <w:p w14:paraId="07996A6A" w14:textId="77777777" w:rsidR="004519FA" w:rsidRDefault="008008A5" w:rsidP="00A348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2EFD5E69" w14:textId="3918BFBC" w:rsidR="00E40864" w:rsidRDefault="00E40864" w:rsidP="00E40864">
      <w:pPr>
        <w:pStyle w:val="1"/>
      </w:pPr>
      <w:r>
        <w:t>н</w:t>
      </w:r>
      <w:r w:rsidRPr="00E40864">
        <w:t>а основе выданного преподавателем задания: а) сформировать текстовое описание на основе наименования процесса и трех его подпроцессов, определив внешние сущности, потоки, инициирующие процесс и потоки, являющиеся результатом процесса. При формировании текстового описания учесть, что подпроцессы (по крайней мере один) должны быть декомпозированы; б) построить бизнес-процесс в нотации Йордана-де Марко</w:t>
      </w:r>
    </w:p>
    <w:p w14:paraId="1D3367F0" w14:textId="05806ED6" w:rsidR="00A34808" w:rsidRDefault="00773334" w:rsidP="00DE07F0">
      <w:pPr>
        <w:pStyle w:val="1"/>
      </w:pPr>
      <w:r>
        <w:rPr>
          <w:b/>
        </w:rPr>
        <w:t>Результат работы:</w:t>
      </w:r>
    </w:p>
    <w:p w14:paraId="524A600B" w14:textId="01E07F95" w:rsidR="00E40864" w:rsidRPr="00E40864" w:rsidRDefault="00E40864" w:rsidP="00E40864">
      <w:pPr>
        <w:pStyle w:val="1"/>
      </w:pPr>
      <w:r w:rsidRPr="00E40864">
        <w:t>построенные и сохраненные в файле текстового формата текстовое описание бизнес-процесса, модели бизнес-процесса, презентация бизнес-процесса, представленные преподавателю в конце практического занятия в виде отчета</w:t>
      </w:r>
    </w:p>
    <w:p w14:paraId="58271451" w14:textId="77777777" w:rsidR="00121551" w:rsidRDefault="009B4572" w:rsidP="009B457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572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="005B79D8">
        <w:rPr>
          <w:rFonts w:ascii="Times New Roman" w:hAnsi="Times New Roman" w:cs="Times New Roman"/>
          <w:b/>
          <w:sz w:val="28"/>
          <w:szCs w:val="28"/>
        </w:rPr>
        <w:t>:</w:t>
      </w:r>
    </w:p>
    <w:p w14:paraId="62A37D3E" w14:textId="2703317C" w:rsidR="00E40864" w:rsidRPr="00AC373B" w:rsidRDefault="00E40864" w:rsidP="00E40864">
      <w:pPr>
        <w:pStyle w:val="1"/>
      </w:pPr>
      <w:r w:rsidRPr="00AC373B">
        <w:t>Бизнес-процесс «Производство мягкой мебели на заказ» направлен на выполнение заказов клиентов с учетом их индивидуальных требований и предпочтений. Процесс начинается с поступления заказа от клиента, который указывает параметры будущего изделия. Менеджер по продажам принимает</w:t>
      </w:r>
      <w:r w:rsidR="002C3FC4">
        <w:t xml:space="preserve">, уточняет и </w:t>
      </w:r>
      <w:r w:rsidRPr="00AC373B">
        <w:t>оформляет заказ, после чего передает его в производственный отдел. Производственный отдел анализирует заказ</w:t>
      </w:r>
      <w:r>
        <w:t>, составляет чертежи и 3</w:t>
      </w:r>
      <w:r>
        <w:rPr>
          <w:lang w:val="en-US"/>
        </w:rPr>
        <w:t>d</w:t>
      </w:r>
      <w:r w:rsidRPr="00AC373B">
        <w:t xml:space="preserve"> </w:t>
      </w:r>
      <w:r>
        <w:t>модели. После окончательного согласования с клиентом о форме и материале изделия</w:t>
      </w:r>
      <w:r w:rsidRPr="00AC373B">
        <w:t xml:space="preserve"> начинается процесс изготовления мебели.</w:t>
      </w:r>
    </w:p>
    <w:p w14:paraId="4A5FDA49" w14:textId="3BCF7A16" w:rsidR="00E40864" w:rsidRDefault="00E40864" w:rsidP="00E40864">
      <w:pPr>
        <w:pStyle w:val="1"/>
      </w:pPr>
      <w:r w:rsidRPr="00AC373B">
        <w:t xml:space="preserve">В процессе </w:t>
      </w:r>
      <w:r w:rsidR="002C3FC4">
        <w:t>и</w:t>
      </w:r>
      <w:r w:rsidRPr="00AC373B">
        <w:t>нициирующим событием является поступление заказа от клиента, а завершающим событием — доставка мебели и подтверждение её получения клиентом. Целью процесса является изготовление и доставка мебели в соответствии с параметрами, указанными клиентом, в установленные сроки и с соблюдением стандартов качества.</w:t>
      </w:r>
    </w:p>
    <w:p w14:paraId="19E4643C" w14:textId="4AEF5BC9" w:rsidR="00F138DE" w:rsidRPr="00DE07F0" w:rsidRDefault="00F138DE" w:rsidP="00F138DE">
      <w:pPr>
        <w:pStyle w:val="1"/>
      </w:pPr>
      <w:r w:rsidRPr="007D095D">
        <w:t>Диаграммы представлены на рисунках 1–3.</w:t>
      </w:r>
    </w:p>
    <w:p w14:paraId="725F5BD9" w14:textId="4E5F1111" w:rsidR="00E40864" w:rsidRDefault="00D2395C" w:rsidP="00D2395C">
      <w:pPr>
        <w:pStyle w:val="ae"/>
      </w:pPr>
      <w:r>
        <w:rPr>
          <w:noProof/>
        </w:rPr>
        <w:lastRenderedPageBreak/>
        <w:drawing>
          <wp:inline distT="0" distB="0" distL="0" distR="0" wp14:anchorId="5ABB0A3F" wp14:editId="57E95C69">
            <wp:extent cx="5932170" cy="1207770"/>
            <wp:effectExtent l="0" t="0" r="0" b="0"/>
            <wp:docPr id="10986042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48574" w14:textId="3C3D68D6" w:rsidR="00D2395C" w:rsidRDefault="00D2395C" w:rsidP="00D2395C">
      <w:pPr>
        <w:pStyle w:val="ae"/>
      </w:pPr>
      <w:r w:rsidRPr="00D2395C">
        <w:t>Рисунок 1 — Контекстная диаграмма уровня системы</w:t>
      </w:r>
    </w:p>
    <w:p w14:paraId="4923EE8D" w14:textId="43F17068" w:rsidR="00D2395C" w:rsidRDefault="00D2395C" w:rsidP="00D2395C">
      <w:pPr>
        <w:pStyle w:val="ae"/>
      </w:pPr>
      <w:r>
        <w:rPr>
          <w:noProof/>
        </w:rPr>
        <w:drawing>
          <wp:inline distT="0" distB="0" distL="0" distR="0" wp14:anchorId="4E0D2D2D" wp14:editId="4DE50327">
            <wp:extent cx="5832230" cy="3440529"/>
            <wp:effectExtent l="0" t="0" r="0" b="7620"/>
            <wp:docPr id="11427916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591" cy="344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028DF" w14:textId="51BCD3BE" w:rsidR="00D2395C" w:rsidRDefault="00D2395C" w:rsidP="00D2395C">
      <w:pPr>
        <w:pStyle w:val="ae"/>
      </w:pPr>
      <w:r w:rsidRPr="00D2395C">
        <w:t>Рисунок 2 — Контекстная диаграмма уровня подсистемы</w:t>
      </w:r>
    </w:p>
    <w:p w14:paraId="63FE3E38" w14:textId="5EAF4C9B" w:rsidR="00D2395C" w:rsidRDefault="00D2395C" w:rsidP="00D2395C">
      <w:pPr>
        <w:pStyle w:val="ae"/>
      </w:pPr>
      <w:r>
        <w:rPr>
          <w:noProof/>
        </w:rPr>
        <w:drawing>
          <wp:inline distT="0" distB="0" distL="0" distR="0" wp14:anchorId="616FEBCF" wp14:editId="2DBC535F">
            <wp:extent cx="5925820" cy="3651885"/>
            <wp:effectExtent l="0" t="0" r="0" b="5715"/>
            <wp:docPr id="12212813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345C2" w14:textId="05B02C39" w:rsidR="005B67D9" w:rsidRPr="00DE07F0" w:rsidRDefault="00D2395C" w:rsidP="00CC6381">
      <w:pPr>
        <w:pStyle w:val="ae"/>
      </w:pPr>
      <w:r w:rsidRPr="00D2395C">
        <w:t>Рисунок 3 — Контекстная диаграмма уровня компонента</w:t>
      </w:r>
      <w:r w:rsidR="00DA50D7" w:rsidRPr="00861601">
        <w:rPr>
          <w:rFonts w:cs="Times New Roman"/>
          <w:bCs/>
          <w:sz w:val="28"/>
          <w:szCs w:val="28"/>
        </w:rPr>
        <w:br w:type="page"/>
      </w:r>
    </w:p>
    <w:p w14:paraId="25D8179E" w14:textId="77777777" w:rsidR="00773334" w:rsidRPr="004D43C5" w:rsidRDefault="00773334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6E0ED0DA" w14:textId="77777777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</w:t>
      </w:r>
      <w:proofErr w:type="spellEnd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496F2DD6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493E4149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 рабочая тетрадь. — М.: РТУ МИРЭА, 2023.</w:t>
      </w:r>
    </w:p>
    <w:p w14:paraId="745B5F7D" w14:textId="77777777" w:rsidR="004D43C5" w:rsidRPr="00902F15" w:rsidRDefault="00A00019" w:rsidP="00902F1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О.И.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Долганова,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Е.В.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Виноградова,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А.М.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Лобанова; под ред.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О.И.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Долгановой — М.: Издательство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2020 — 289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с. — Серия: Бакалавр. Академический курс</w:t>
      </w:r>
    </w:p>
    <w:p w14:paraId="706B33AC" w14:textId="77777777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Дополнительная</w:t>
      </w:r>
      <w:proofErr w:type="spellEnd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5BAA31AA" w14:textId="77777777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Грекул В. И., Коровкина Н. Л., Левочкина Г. А. Проектирование информационных систем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2020. - 385 с.</w:t>
      </w:r>
    </w:p>
    <w:p w14:paraId="2B401B0E" w14:textId="77777777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М. С., Крохин В. В., Машков И. В. Моделирование бизнес-процессов. В 2 ч. Часть 1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2021. — 282 с.</w:t>
      </w:r>
    </w:p>
    <w:p w14:paraId="555AA8D3" w14:textId="77777777" w:rsidR="005F59FB" w:rsidRPr="00902F15" w:rsidRDefault="004D43C5" w:rsidP="00902F1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Сильвер Б. BPMN – Метод и стиль / Брюс Сильвер; Пер с англ. — 2-е изд. — Астана: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Zerde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Publishing,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2025 — 188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c.</w:t>
      </w:r>
    </w:p>
    <w:p w14:paraId="120B7E19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5DF13795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09EE394E" w14:textId="77777777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13192793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59FB">
        <w:rPr>
          <w:rFonts w:ascii="Times New Roman" w:hAnsi="Times New Roman" w:cs="Times New Roman"/>
          <w:sz w:val="28"/>
          <w:szCs w:val="28"/>
        </w:rPr>
        <w:t>Борознов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О. Введение в BPMN — Официальный сайт компании </w:t>
      </w:r>
      <w:proofErr w:type="spellStart"/>
      <w:r w:rsidRPr="005F59FB">
        <w:rPr>
          <w:rFonts w:ascii="Times New Roman" w:hAnsi="Times New Roman" w:cs="Times New Roman"/>
          <w:sz w:val="28"/>
          <w:szCs w:val="28"/>
        </w:rPr>
        <w:t>Optimacons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https://www.optimacons.info/kb/course.php?LESSON_ID=63</w:t>
      </w:r>
    </w:p>
    <w:sectPr w:rsidR="005F59FB" w:rsidRPr="005F5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D31592"/>
    <w:multiLevelType w:val="hybridMultilevel"/>
    <w:tmpl w:val="8CCE278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F07FC8"/>
    <w:multiLevelType w:val="hybridMultilevel"/>
    <w:tmpl w:val="CB565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4F81E08"/>
    <w:multiLevelType w:val="hybridMultilevel"/>
    <w:tmpl w:val="3ADA433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721010B"/>
    <w:multiLevelType w:val="hybridMultilevel"/>
    <w:tmpl w:val="C6264A4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7B40381"/>
    <w:multiLevelType w:val="hybridMultilevel"/>
    <w:tmpl w:val="55EA65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5" w15:restartNumberingAfterBreak="0">
    <w:nsid w:val="792B341B"/>
    <w:multiLevelType w:val="hybridMultilevel"/>
    <w:tmpl w:val="517C6D5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73751">
    <w:abstractNumId w:val="11"/>
  </w:num>
  <w:num w:numId="2" w16cid:durableId="1007487680">
    <w:abstractNumId w:val="18"/>
  </w:num>
  <w:num w:numId="3" w16cid:durableId="865871729">
    <w:abstractNumId w:val="24"/>
  </w:num>
  <w:num w:numId="4" w16cid:durableId="1234970855">
    <w:abstractNumId w:val="16"/>
  </w:num>
  <w:num w:numId="5" w16cid:durableId="8176936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2"/>
  </w:num>
  <w:num w:numId="8" w16cid:durableId="983464238">
    <w:abstractNumId w:val="6"/>
  </w:num>
  <w:num w:numId="9" w16cid:durableId="608515016">
    <w:abstractNumId w:val="15"/>
  </w:num>
  <w:num w:numId="10" w16cid:durableId="57019790">
    <w:abstractNumId w:val="5"/>
  </w:num>
  <w:num w:numId="11" w16cid:durableId="1696686130">
    <w:abstractNumId w:val="7"/>
  </w:num>
  <w:num w:numId="12" w16cid:durableId="1568878154">
    <w:abstractNumId w:val="1"/>
  </w:num>
  <w:num w:numId="13" w16cid:durableId="877668694">
    <w:abstractNumId w:val="17"/>
  </w:num>
  <w:num w:numId="14" w16cid:durableId="260841654">
    <w:abstractNumId w:val="9"/>
  </w:num>
  <w:num w:numId="15" w16cid:durableId="2070037395">
    <w:abstractNumId w:val="4"/>
  </w:num>
  <w:num w:numId="16" w16cid:durableId="240986019">
    <w:abstractNumId w:val="20"/>
  </w:num>
  <w:num w:numId="17" w16cid:durableId="901215605">
    <w:abstractNumId w:val="14"/>
  </w:num>
  <w:num w:numId="18" w16cid:durableId="1097672996">
    <w:abstractNumId w:val="10"/>
  </w:num>
  <w:num w:numId="19" w16cid:durableId="1443575804">
    <w:abstractNumId w:val="0"/>
  </w:num>
  <w:num w:numId="20" w16cid:durableId="1802578969">
    <w:abstractNumId w:val="19"/>
  </w:num>
  <w:num w:numId="21" w16cid:durableId="1609001094">
    <w:abstractNumId w:val="13"/>
  </w:num>
  <w:num w:numId="22" w16cid:durableId="529490754">
    <w:abstractNumId w:val="8"/>
  </w:num>
  <w:num w:numId="23" w16cid:durableId="822283651">
    <w:abstractNumId w:val="21"/>
  </w:num>
  <w:num w:numId="24" w16cid:durableId="1029333064">
    <w:abstractNumId w:val="25"/>
  </w:num>
  <w:num w:numId="25" w16cid:durableId="1115903049">
    <w:abstractNumId w:val="22"/>
  </w:num>
  <w:num w:numId="26" w16cid:durableId="1819616577">
    <w:abstractNumId w:val="23"/>
  </w:num>
  <w:num w:numId="27" w16cid:durableId="957033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51D"/>
    <w:rsid w:val="00006288"/>
    <w:rsid w:val="000118AA"/>
    <w:rsid w:val="00020AAC"/>
    <w:rsid w:val="000214BA"/>
    <w:rsid w:val="000D283A"/>
    <w:rsid w:val="000D4341"/>
    <w:rsid w:val="00121551"/>
    <w:rsid w:val="00162742"/>
    <w:rsid w:val="00182315"/>
    <w:rsid w:val="00204570"/>
    <w:rsid w:val="00225B66"/>
    <w:rsid w:val="00282B48"/>
    <w:rsid w:val="002C148D"/>
    <w:rsid w:val="002C29E7"/>
    <w:rsid w:val="002C3FC4"/>
    <w:rsid w:val="003025AC"/>
    <w:rsid w:val="00326046"/>
    <w:rsid w:val="003568D7"/>
    <w:rsid w:val="00367BF0"/>
    <w:rsid w:val="0037151D"/>
    <w:rsid w:val="003813C1"/>
    <w:rsid w:val="00421BBE"/>
    <w:rsid w:val="00445431"/>
    <w:rsid w:val="004519FA"/>
    <w:rsid w:val="004B10A8"/>
    <w:rsid w:val="004B1AF0"/>
    <w:rsid w:val="004D43C5"/>
    <w:rsid w:val="00504C6E"/>
    <w:rsid w:val="00512DAD"/>
    <w:rsid w:val="00514364"/>
    <w:rsid w:val="00515276"/>
    <w:rsid w:val="00540A0E"/>
    <w:rsid w:val="005837C1"/>
    <w:rsid w:val="005B67D9"/>
    <w:rsid w:val="005B79D8"/>
    <w:rsid w:val="005C63E0"/>
    <w:rsid w:val="005E15D0"/>
    <w:rsid w:val="005E4C65"/>
    <w:rsid w:val="005F248F"/>
    <w:rsid w:val="005F4901"/>
    <w:rsid w:val="005F59FB"/>
    <w:rsid w:val="00607B79"/>
    <w:rsid w:val="006113B7"/>
    <w:rsid w:val="00616304"/>
    <w:rsid w:val="00623B3E"/>
    <w:rsid w:val="0062537E"/>
    <w:rsid w:val="00654B40"/>
    <w:rsid w:val="0069108C"/>
    <w:rsid w:val="006B28EF"/>
    <w:rsid w:val="006C1FD4"/>
    <w:rsid w:val="006D5E7B"/>
    <w:rsid w:val="006F623D"/>
    <w:rsid w:val="00736DF6"/>
    <w:rsid w:val="007373DA"/>
    <w:rsid w:val="00773334"/>
    <w:rsid w:val="00797825"/>
    <w:rsid w:val="008008A5"/>
    <w:rsid w:val="008043D0"/>
    <w:rsid w:val="0084261A"/>
    <w:rsid w:val="00845A09"/>
    <w:rsid w:val="00861601"/>
    <w:rsid w:val="00871BDA"/>
    <w:rsid w:val="008920D1"/>
    <w:rsid w:val="00902F15"/>
    <w:rsid w:val="00945E54"/>
    <w:rsid w:val="00955C60"/>
    <w:rsid w:val="00966F0F"/>
    <w:rsid w:val="0097644D"/>
    <w:rsid w:val="009B1341"/>
    <w:rsid w:val="009B4572"/>
    <w:rsid w:val="009D4239"/>
    <w:rsid w:val="009E64FD"/>
    <w:rsid w:val="00A00019"/>
    <w:rsid w:val="00A057F0"/>
    <w:rsid w:val="00A272EE"/>
    <w:rsid w:val="00A34808"/>
    <w:rsid w:val="00A42790"/>
    <w:rsid w:val="00A53678"/>
    <w:rsid w:val="00A53E07"/>
    <w:rsid w:val="00A62FC4"/>
    <w:rsid w:val="00AB355A"/>
    <w:rsid w:val="00AC4D1B"/>
    <w:rsid w:val="00B1190C"/>
    <w:rsid w:val="00B2172D"/>
    <w:rsid w:val="00B442F8"/>
    <w:rsid w:val="00B47BD8"/>
    <w:rsid w:val="00B61F70"/>
    <w:rsid w:val="00B62FC6"/>
    <w:rsid w:val="00B77475"/>
    <w:rsid w:val="00B83D4C"/>
    <w:rsid w:val="00B97C75"/>
    <w:rsid w:val="00C46684"/>
    <w:rsid w:val="00C57B6D"/>
    <w:rsid w:val="00CC2940"/>
    <w:rsid w:val="00CC6381"/>
    <w:rsid w:val="00CC70CF"/>
    <w:rsid w:val="00CE750F"/>
    <w:rsid w:val="00D159CB"/>
    <w:rsid w:val="00D167CB"/>
    <w:rsid w:val="00D2395C"/>
    <w:rsid w:val="00D45D73"/>
    <w:rsid w:val="00D7512E"/>
    <w:rsid w:val="00DA50D7"/>
    <w:rsid w:val="00DB6BF3"/>
    <w:rsid w:val="00DC364D"/>
    <w:rsid w:val="00DE07F0"/>
    <w:rsid w:val="00DF6BE5"/>
    <w:rsid w:val="00E40864"/>
    <w:rsid w:val="00E50009"/>
    <w:rsid w:val="00E8449B"/>
    <w:rsid w:val="00E971B2"/>
    <w:rsid w:val="00E97546"/>
    <w:rsid w:val="00ED61D1"/>
    <w:rsid w:val="00EE3607"/>
    <w:rsid w:val="00EF343E"/>
    <w:rsid w:val="00F138DE"/>
    <w:rsid w:val="00F339A0"/>
    <w:rsid w:val="00F55E09"/>
    <w:rsid w:val="00F70F03"/>
    <w:rsid w:val="00FA0B44"/>
    <w:rsid w:val="00FA6D4E"/>
    <w:rsid w:val="00FD790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61F4D"/>
  <w15:docId w15:val="{5DFD644C-985D-41ED-A071-79104A1B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Старый"/>
    <w:rsid w:val="00902F1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  <w:style w:type="paragraph" w:customStyle="1" w:styleId="ac">
    <w:name w:val="Надпись таблицы"/>
    <w:basedOn w:val="a"/>
    <w:qFormat/>
    <w:rsid w:val="005B79D8"/>
    <w:pPr>
      <w:keepNext/>
      <w:widowControl/>
      <w:suppressAutoHyphens w:val="0"/>
      <w:spacing w:before="120"/>
    </w:pPr>
    <w:rPr>
      <w:rFonts w:ascii="Times New Roman" w:eastAsiaTheme="minorHAnsi" w:hAnsi="Times New Roman" w:cs="Times New Roman"/>
      <w:i/>
      <w:kern w:val="0"/>
      <w:szCs w:val="28"/>
      <w:lang w:eastAsia="en-US" w:bidi="ar-SA"/>
    </w:rPr>
  </w:style>
  <w:style w:type="paragraph" w:customStyle="1" w:styleId="ad">
    <w:name w:val="Содержимое таблицы"/>
    <w:basedOn w:val="a"/>
    <w:qFormat/>
    <w:rsid w:val="005B79D8"/>
    <w:pPr>
      <w:widowControl/>
      <w:overflowPunct w:val="0"/>
      <w:jc w:val="both"/>
    </w:pPr>
    <w:rPr>
      <w:rFonts w:ascii="Times New Roman" w:eastAsia="Calibri" w:hAnsi="Times New Roman" w:cs="Arial"/>
      <w:kern w:val="0"/>
      <w:szCs w:val="22"/>
      <w:lang w:eastAsia="en-US" w:bidi="ar-SA"/>
    </w:rPr>
  </w:style>
  <w:style w:type="paragraph" w:customStyle="1" w:styleId="1">
    <w:name w:val="Обычный1"/>
    <w:basedOn w:val="a"/>
    <w:link w:val="10"/>
    <w:qFormat/>
    <w:rsid w:val="009B4572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Обычный1 Знак"/>
    <w:basedOn w:val="a0"/>
    <w:link w:val="1"/>
    <w:rsid w:val="009B4572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paragraph" w:customStyle="1" w:styleId="ae">
    <w:name w:val="Рисунок"/>
    <w:basedOn w:val="a"/>
    <w:qFormat/>
    <w:rsid w:val="005B67D9"/>
    <w:pPr>
      <w:widowControl/>
      <w:spacing w:after="120"/>
      <w:jc w:val="center"/>
    </w:pPr>
    <w:rPr>
      <w:rFonts w:ascii="Times New Roman" w:eastAsiaTheme="minorHAnsi" w:hAnsi="Times New Roman" w:cstheme="minorBidi"/>
      <w:b/>
      <w:kern w:val="0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88</TotalTime>
  <Pages>1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 Derev</cp:lastModifiedBy>
  <cp:revision>14</cp:revision>
  <cp:lastPrinted>2025-12-10T08:48:00Z</cp:lastPrinted>
  <dcterms:created xsi:type="dcterms:W3CDTF">2025-12-04T07:24:00Z</dcterms:created>
  <dcterms:modified xsi:type="dcterms:W3CDTF">2025-12-10T09:07:00Z</dcterms:modified>
</cp:coreProperties>
</file>