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A07DCC" w:rsidRPr="00A07DCC" w14:paraId="7AB316CA" w14:textId="77777777" w:rsidTr="00836BD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A07DCC" w:rsidRPr="00A07DCC" w14:paraId="6E4B41EA" w14:textId="77777777" w:rsidTr="00836BDB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04306" w14:textId="77777777" w:rsidR="00A07DCC" w:rsidRPr="004C0D95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088821D0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985D9DD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03E10E" w14:textId="7EBB73C7" w:rsidR="00A07DCC" w:rsidRPr="00A07DCC" w:rsidRDefault="00165753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</w:t>
                  </w:r>
                  <w:r w:rsidR="00A07DCC" w:rsidRPr="00A07DCC">
                    <w:rPr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15C7474" wp14:editId="72EC3F4F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DDB3E5" w14:textId="77777777" w:rsidR="00A07DCC" w:rsidRPr="00A07DCC" w:rsidRDefault="00A07DCC" w:rsidP="00A07DCC">
                  <w:pPr>
                    <w:spacing w:line="240" w:lineRule="atLeast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4B988D3D" w14:textId="77777777" w:rsidTr="00836BDB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2C9329" w14:textId="77777777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</w:p>
                <w:p w14:paraId="41166E20" w14:textId="04286EC2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caps/>
                      <w:sz w:val="24"/>
                      <w:szCs w:val="24"/>
                    </w:rPr>
                  </w:pPr>
                  <w:r w:rsidRPr="00A07DCC">
                    <w:rPr>
                      <w:caps/>
                      <w:sz w:val="24"/>
                      <w:szCs w:val="24"/>
                    </w:rPr>
                    <w:t>МИНОБРНАУКИ</w:t>
                  </w:r>
                  <w:r w:rsidR="00165753">
                    <w:rPr>
                      <w:caps/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caps/>
                      <w:sz w:val="24"/>
                      <w:szCs w:val="24"/>
                    </w:rPr>
                    <w:t>РОССИИ</w:t>
                  </w:r>
                </w:p>
                <w:p w14:paraId="148BA07D" w14:textId="77777777" w:rsidR="00A07DCC" w:rsidRPr="00A07DCC" w:rsidRDefault="00A07DCC" w:rsidP="00A07DCC">
                  <w:pPr>
                    <w:spacing w:line="240" w:lineRule="auto"/>
                    <w:ind w:firstLine="0"/>
                    <w:rPr>
                      <w:caps/>
                      <w:sz w:val="24"/>
                      <w:szCs w:val="24"/>
                    </w:rPr>
                  </w:pPr>
                </w:p>
              </w:tc>
            </w:tr>
            <w:tr w:rsidR="00A07DCC" w:rsidRPr="00A07DCC" w14:paraId="6B073137" w14:textId="77777777" w:rsidTr="00836BDB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6F2EFC" w14:textId="73C0132E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Федеральное</w:t>
                  </w:r>
                  <w:r w:rsidR="00165753">
                    <w:rPr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sz w:val="24"/>
                      <w:szCs w:val="24"/>
                    </w:rPr>
                    <w:t>государственное</w:t>
                  </w:r>
                  <w:r w:rsidR="00165753">
                    <w:rPr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sz w:val="24"/>
                      <w:szCs w:val="24"/>
                    </w:rPr>
                    <w:t>бюджетное</w:t>
                  </w:r>
                  <w:r w:rsidR="00165753">
                    <w:rPr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sz w:val="24"/>
                      <w:szCs w:val="24"/>
                    </w:rPr>
                    <w:t>образовательное</w:t>
                  </w:r>
                  <w:r w:rsidR="00165753">
                    <w:rPr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sz w:val="24"/>
                      <w:szCs w:val="24"/>
                    </w:rPr>
                    <w:t>учреждение</w:t>
                  </w:r>
                </w:p>
                <w:p w14:paraId="626A3A82" w14:textId="430916E4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sz w:val="24"/>
                      <w:szCs w:val="24"/>
                    </w:rPr>
                    <w:t>высшего</w:t>
                  </w:r>
                  <w:r w:rsidR="00165753">
                    <w:rPr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sz w:val="24"/>
                      <w:szCs w:val="24"/>
                    </w:rPr>
                    <w:t>образования</w:t>
                  </w:r>
                </w:p>
                <w:p w14:paraId="20537993" w14:textId="469AD3AA" w:rsidR="00A07DCC" w:rsidRPr="00A07DCC" w:rsidRDefault="00A07DCC" w:rsidP="00A07DCC">
                  <w:pPr>
                    <w:spacing w:line="240" w:lineRule="auto"/>
                    <w:ind w:firstLine="0"/>
                    <w:jc w:val="center"/>
                    <w:rPr>
                      <w:sz w:val="24"/>
                      <w:szCs w:val="24"/>
                    </w:rPr>
                  </w:pPr>
                  <w:r w:rsidRPr="00A07DCC">
                    <w:rPr>
                      <w:b/>
                      <w:sz w:val="24"/>
                      <w:szCs w:val="24"/>
                    </w:rPr>
                    <w:t>«МИРЭА</w:t>
                  </w:r>
                  <w:r w:rsidR="00165753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rStyle w:val="translation-chunk"/>
                      <w:b/>
                      <w:sz w:val="24"/>
                      <w:szCs w:val="24"/>
                    </w:rPr>
                    <w:t>–</w:t>
                  </w:r>
                  <w:r w:rsidR="00165753">
                    <w:rPr>
                      <w:rStyle w:val="translation-chunk"/>
                      <w:b/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b/>
                      <w:sz w:val="24"/>
                      <w:szCs w:val="24"/>
                    </w:rPr>
                    <w:t>Российский</w:t>
                  </w:r>
                  <w:r w:rsidR="00165753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b/>
                      <w:sz w:val="24"/>
                      <w:szCs w:val="24"/>
                    </w:rPr>
                    <w:t>технологический</w:t>
                  </w:r>
                  <w:r w:rsidR="00165753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A07DCC">
                    <w:rPr>
                      <w:b/>
                      <w:sz w:val="24"/>
                      <w:szCs w:val="24"/>
                    </w:rPr>
                    <w:t>университет»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  <w:p w14:paraId="3D6BC8E8" w14:textId="557311D4" w:rsidR="00A07DCC" w:rsidRPr="00A07DCC" w:rsidRDefault="00A07DCC" w:rsidP="00A07DCC">
                  <w:pPr>
                    <w:keepNext/>
                    <w:spacing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07DCC">
                    <w:rPr>
                      <w:noProof/>
                      <w:sz w:val="32"/>
                      <w:szCs w:val="32"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C45AA3D" wp14:editId="47A0DFC5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91E45CC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GB65ns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A07DCC">
                    <w:rPr>
                      <w:b/>
                      <w:sz w:val="32"/>
                      <w:szCs w:val="32"/>
                    </w:rPr>
                    <w:t>РТУ</w:t>
                  </w:r>
                  <w:r w:rsidR="00165753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A07DCC">
                    <w:rPr>
                      <w:b/>
                      <w:sz w:val="32"/>
                      <w:szCs w:val="32"/>
                    </w:rPr>
                    <w:t>МИРЭА</w:t>
                  </w:r>
                  <w:r w:rsidRPr="00A07DCC">
                    <w:rPr>
                      <w:b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0DF7E905" w14:textId="77777777" w:rsidR="00A07DCC" w:rsidRPr="00A07DCC" w:rsidRDefault="00A07DCC" w:rsidP="00A07DCC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07DCC" w:rsidRPr="00431269" w14:paraId="6E87C8C0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437E4981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16"/>
                <w:szCs w:val="16"/>
              </w:rPr>
            </w:pPr>
          </w:p>
          <w:p w14:paraId="5ED6B918" w14:textId="59A91745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Институт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информационных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технологий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(ИТ)</w:t>
            </w:r>
          </w:p>
        </w:tc>
      </w:tr>
      <w:tr w:rsidR="00A07DCC" w:rsidRPr="00431269" w14:paraId="6795ECCA" w14:textId="77777777" w:rsidTr="00836BDB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6A2D5154" w14:textId="005C1044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bCs/>
                <w:sz w:val="24"/>
                <w:szCs w:val="24"/>
              </w:rPr>
              <w:t>Кафедра</w:t>
            </w:r>
            <w:r w:rsidR="00165753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инструментального</w:t>
            </w:r>
            <w:r w:rsidR="00165753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и</w:t>
            </w:r>
            <w:r w:rsidR="00165753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прикладного</w:t>
            </w:r>
            <w:r w:rsidR="00165753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программного</w:t>
            </w:r>
            <w:r w:rsidR="00165753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A07DCC">
              <w:rPr>
                <w:rFonts w:cs="Times New Roman"/>
                <w:bCs/>
                <w:color w:val="000000"/>
                <w:sz w:val="24"/>
                <w:szCs w:val="24"/>
                <w:shd w:val="clear" w:color="auto" w:fill="FFFFFF"/>
              </w:rPr>
              <w:t>обеспечения</w:t>
            </w:r>
            <w:r w:rsidR="00165753"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bCs/>
                <w:sz w:val="24"/>
                <w:szCs w:val="24"/>
              </w:rPr>
              <w:t>(</w:t>
            </w:r>
            <w:proofErr w:type="spellStart"/>
            <w:r w:rsidRPr="00A07DCC">
              <w:rPr>
                <w:rFonts w:cs="Times New Roman"/>
                <w:bCs/>
                <w:sz w:val="24"/>
                <w:szCs w:val="24"/>
              </w:rPr>
              <w:t>ИиППО</w:t>
            </w:r>
            <w:proofErr w:type="spellEnd"/>
            <w:r w:rsidRPr="00A07DCC">
              <w:rPr>
                <w:rFonts w:cs="Times New Roman"/>
                <w:bCs/>
                <w:sz w:val="24"/>
                <w:szCs w:val="24"/>
              </w:rPr>
              <w:t>)</w:t>
            </w:r>
          </w:p>
        </w:tc>
      </w:tr>
    </w:tbl>
    <w:p w14:paraId="7DA9E316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  <w:szCs w:val="24"/>
        </w:rPr>
      </w:pPr>
    </w:p>
    <w:p w14:paraId="7979BDCC" w14:textId="77777777" w:rsidR="00A07DCC" w:rsidRPr="00A07DCC" w:rsidRDefault="00A07DCC" w:rsidP="00A07DCC">
      <w:pPr>
        <w:shd w:val="clear" w:color="auto" w:fill="FFFFFF"/>
        <w:ind w:firstLine="0"/>
        <w:jc w:val="left"/>
        <w:rPr>
          <w:rFonts w:cs="Times New Roman"/>
          <w:b/>
          <w:sz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A07DCC" w:rsidRPr="00431269" w14:paraId="340DD0F3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E733039" w14:textId="4F3E0FC3" w:rsidR="00A07DCC" w:rsidRPr="00870932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870932">
              <w:rPr>
                <w:rFonts w:cs="Times New Roman"/>
                <w:b/>
                <w:szCs w:val="28"/>
              </w:rPr>
              <w:t>ОТЧЁТ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Pr="00870932">
              <w:rPr>
                <w:rFonts w:cs="Times New Roman"/>
                <w:b/>
                <w:szCs w:val="28"/>
              </w:rPr>
              <w:t>ПО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Pr="00870932">
              <w:rPr>
                <w:rFonts w:cs="Times New Roman"/>
                <w:b/>
                <w:szCs w:val="28"/>
              </w:rPr>
              <w:t>ПРАКТИЧЕСК</w:t>
            </w:r>
            <w:r w:rsidR="00B15162">
              <w:rPr>
                <w:rFonts w:cs="Times New Roman"/>
                <w:b/>
                <w:szCs w:val="28"/>
              </w:rPr>
              <w:t>ОЙ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Pr="00870932">
              <w:rPr>
                <w:rFonts w:cs="Times New Roman"/>
                <w:b/>
                <w:szCs w:val="28"/>
              </w:rPr>
              <w:t>РАБОТ</w:t>
            </w:r>
            <w:r w:rsidR="00B15162">
              <w:rPr>
                <w:rFonts w:cs="Times New Roman"/>
                <w:b/>
                <w:szCs w:val="28"/>
              </w:rPr>
              <w:t>Е</w:t>
            </w:r>
          </w:p>
        </w:tc>
      </w:tr>
      <w:tr w:rsidR="00A07DCC" w:rsidRPr="00431269" w14:paraId="697AC748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1115D6BE" w14:textId="68143CD0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D14D27">
              <w:rPr>
                <w:rFonts w:cs="Times New Roman"/>
                <w:b/>
                <w:szCs w:val="28"/>
              </w:rPr>
              <w:t>по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Pr="00D14D27">
              <w:rPr>
                <w:rFonts w:cs="Times New Roman"/>
                <w:b/>
                <w:szCs w:val="28"/>
              </w:rPr>
              <w:t>дисциплине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Pr="00D14D27">
              <w:rPr>
                <w:rFonts w:cs="Times New Roman"/>
                <w:b/>
                <w:szCs w:val="28"/>
              </w:rPr>
              <w:t>«</w:t>
            </w:r>
            <w:r>
              <w:rPr>
                <w:rFonts w:cs="Times New Roman"/>
                <w:b/>
                <w:szCs w:val="28"/>
              </w:rPr>
              <w:t>Проектирование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>
              <w:rPr>
                <w:rFonts w:cs="Times New Roman"/>
                <w:b/>
                <w:szCs w:val="28"/>
              </w:rPr>
              <w:t>информационных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>
              <w:rPr>
                <w:rFonts w:cs="Times New Roman"/>
                <w:b/>
                <w:szCs w:val="28"/>
              </w:rPr>
              <w:t>систем</w:t>
            </w:r>
            <w:r w:rsidRPr="00D14D27">
              <w:rPr>
                <w:rFonts w:cs="Times New Roman"/>
                <w:b/>
                <w:szCs w:val="28"/>
              </w:rPr>
              <w:t>»</w:t>
            </w:r>
          </w:p>
          <w:p w14:paraId="0DDBF00C" w14:textId="72F260F4" w:rsid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zCs w:val="28"/>
              </w:rPr>
            </w:pPr>
            <w:r w:rsidRPr="00587ADC">
              <w:rPr>
                <w:rFonts w:cs="Times New Roman"/>
                <w:bCs/>
                <w:szCs w:val="28"/>
              </w:rPr>
              <w:t>на</w:t>
            </w:r>
            <w:r w:rsidR="00165753">
              <w:rPr>
                <w:rFonts w:cs="Times New Roman"/>
                <w:bCs/>
                <w:szCs w:val="28"/>
              </w:rPr>
              <w:t xml:space="preserve"> </w:t>
            </w:r>
            <w:r w:rsidRPr="00587ADC">
              <w:rPr>
                <w:rFonts w:cs="Times New Roman"/>
                <w:bCs/>
                <w:szCs w:val="28"/>
              </w:rPr>
              <w:t>тем</w:t>
            </w:r>
            <w:r>
              <w:rPr>
                <w:rFonts w:cs="Times New Roman"/>
                <w:bCs/>
                <w:szCs w:val="28"/>
              </w:rPr>
              <w:t>у</w:t>
            </w:r>
          </w:p>
          <w:p w14:paraId="4994B89A" w14:textId="49B41A3D" w:rsidR="00A07DCC" w:rsidRPr="00431269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Cs w:val="28"/>
              </w:rPr>
              <w:t>«</w:t>
            </w:r>
            <w:r w:rsidR="00D34C91" w:rsidRPr="00D34C91">
              <w:rPr>
                <w:rFonts w:cs="Times New Roman"/>
                <w:b/>
                <w:szCs w:val="28"/>
              </w:rPr>
              <w:t>Информационная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="00D34C91" w:rsidRPr="00D34C91">
              <w:rPr>
                <w:rFonts w:cs="Times New Roman"/>
                <w:b/>
                <w:szCs w:val="28"/>
              </w:rPr>
              <w:t>система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="00D34C91" w:rsidRPr="00D34C91">
              <w:rPr>
                <w:rFonts w:cs="Times New Roman"/>
                <w:b/>
                <w:szCs w:val="28"/>
              </w:rPr>
              <w:t>«Каталог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="00D34C91" w:rsidRPr="00D34C91">
              <w:rPr>
                <w:rFonts w:cs="Times New Roman"/>
                <w:b/>
                <w:szCs w:val="28"/>
              </w:rPr>
              <w:t>и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="00D34C91" w:rsidRPr="00D34C91">
              <w:rPr>
                <w:rFonts w:cs="Times New Roman"/>
                <w:b/>
                <w:szCs w:val="28"/>
              </w:rPr>
              <w:t>визуализатор</w:t>
            </w:r>
            <w:r w:rsidR="00165753">
              <w:rPr>
                <w:rFonts w:cs="Times New Roman"/>
                <w:b/>
                <w:szCs w:val="28"/>
              </w:rPr>
              <w:t xml:space="preserve"> </w:t>
            </w:r>
            <w:r w:rsidR="00D34C91" w:rsidRPr="00D34C91">
              <w:rPr>
                <w:rFonts w:cs="Times New Roman"/>
                <w:b/>
                <w:szCs w:val="28"/>
              </w:rPr>
              <w:t>3D-моделей</w:t>
            </w:r>
            <w:r w:rsidRPr="008C2669">
              <w:rPr>
                <w:rFonts w:cs="Times New Roman"/>
                <w:b/>
                <w:szCs w:val="28"/>
              </w:rPr>
              <w:t>»</w:t>
            </w:r>
          </w:p>
        </w:tc>
      </w:tr>
      <w:tr w:rsidR="00A07DCC" w:rsidRPr="00431269" w14:paraId="66B68280" w14:textId="77777777" w:rsidTr="00836BDB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63BFF1B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i/>
                <w:color w:val="FF0000"/>
                <w:sz w:val="24"/>
              </w:rPr>
            </w:pPr>
          </w:p>
        </w:tc>
      </w:tr>
      <w:tr w:rsidR="00A07DCC" w:rsidRPr="00A07DCC" w14:paraId="5A3768A7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2B96496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1D547A2E" w14:textId="001B9AE0" w:rsidR="00A07DCC" w:rsidRPr="00A07DCC" w:rsidRDefault="00A07DCC" w:rsidP="00A07DCC">
            <w:pPr>
              <w:ind w:firstLine="0"/>
              <w:rPr>
                <w:rFonts w:cs="Times New Roman"/>
                <w:b/>
                <w:color w:val="FF0000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Выполнил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студент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группы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="00D34C91">
              <w:rPr>
                <w:rFonts w:cs="Times New Roman"/>
                <w:sz w:val="24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4CDFE638" w14:textId="77777777" w:rsidR="00A07DCC" w:rsidRPr="00A07DCC" w:rsidRDefault="00A07DCC" w:rsidP="00A07DCC">
            <w:pPr>
              <w:shd w:val="clear" w:color="auto" w:fill="FFFFFF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448FC2F7" w14:textId="19834D70" w:rsidR="00A07DCC" w:rsidRPr="00D34C91" w:rsidRDefault="00165753" w:rsidP="00A07DCC">
            <w:pPr>
              <w:shd w:val="clear" w:color="auto" w:fill="FFFFFF"/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                      </w:t>
            </w:r>
            <w:r w:rsidR="00D34C91">
              <w:rPr>
                <w:rFonts w:cs="Times New Roman"/>
                <w:bCs/>
                <w:sz w:val="24"/>
                <w:szCs w:val="24"/>
              </w:rPr>
              <w:t>Деревянных</w:t>
            </w: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D34C91">
              <w:rPr>
                <w:rFonts w:cs="Times New Roman"/>
                <w:bCs/>
                <w:sz w:val="24"/>
                <w:szCs w:val="24"/>
              </w:rPr>
              <w:t>В.</w:t>
            </w: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="00D34C91">
              <w:rPr>
                <w:rFonts w:cs="Times New Roman"/>
                <w:bCs/>
                <w:sz w:val="24"/>
                <w:szCs w:val="24"/>
              </w:rPr>
              <w:t>С.</w:t>
            </w:r>
          </w:p>
        </w:tc>
      </w:tr>
      <w:tr w:rsidR="00A07DCC" w:rsidRPr="00A07DCC" w14:paraId="4AF96FAF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AB6B03A" w14:textId="77777777" w:rsidR="00A07DCC" w:rsidRPr="00A07DCC" w:rsidRDefault="00A07DCC" w:rsidP="00A07DCC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6D936793" w14:textId="77777777" w:rsidR="00A07DCC" w:rsidRPr="00A07DCC" w:rsidRDefault="00A07DCC" w:rsidP="00A07DCC">
            <w:pPr>
              <w:shd w:val="clear" w:color="auto" w:fill="FFFFFF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67B658B8" w14:textId="77777777" w:rsidTr="00836BDB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E3E5B06" w14:textId="5DA66A8B" w:rsidR="00A07DCC" w:rsidRPr="00A07DCC" w:rsidRDefault="00A07DCC" w:rsidP="00A07DCC">
            <w:pPr>
              <w:ind w:firstLine="0"/>
              <w:rPr>
                <w:rFonts w:cs="Times New Roman"/>
                <w:i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Принял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br/>
            </w:r>
            <w:r w:rsidRPr="00A71C6B">
              <w:rPr>
                <w:rFonts w:cs="Times New Roman"/>
                <w:i/>
                <w:sz w:val="24"/>
                <w:szCs w:val="24"/>
              </w:rPr>
              <w:t>Старший</w:t>
            </w:r>
            <w:r w:rsidR="00165753">
              <w:rPr>
                <w:rFonts w:cs="Times New Roman"/>
                <w:i/>
                <w:sz w:val="24"/>
                <w:szCs w:val="24"/>
              </w:rPr>
              <w:t xml:space="preserve"> </w:t>
            </w:r>
            <w:r w:rsidRPr="00A71C6B">
              <w:rPr>
                <w:rFonts w:cs="Times New Roman"/>
                <w:i/>
                <w:sz w:val="24"/>
                <w:szCs w:val="24"/>
              </w:rPr>
              <w:t>преподаватель</w:t>
            </w:r>
          </w:p>
        </w:tc>
        <w:tc>
          <w:tcPr>
            <w:tcW w:w="1726" w:type="pct"/>
            <w:gridSpan w:val="2"/>
          </w:tcPr>
          <w:p w14:paraId="1936D5D7" w14:textId="44FC7AB6" w:rsidR="00A07DCC" w:rsidRPr="00A07DCC" w:rsidRDefault="00165753" w:rsidP="00A07DCC">
            <w:pPr>
              <w:shd w:val="clear" w:color="auto" w:fill="FFFFFF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                            </w:t>
            </w:r>
            <w:r w:rsidR="00A71C6B">
              <w:rPr>
                <w:rFonts w:cs="Times New Roman"/>
                <w:sz w:val="24"/>
                <w:szCs w:val="24"/>
              </w:rPr>
              <w:t>Батанов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A71C6B">
              <w:rPr>
                <w:rFonts w:cs="Times New Roman"/>
                <w:sz w:val="24"/>
                <w:szCs w:val="24"/>
              </w:rPr>
              <w:t>А.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A71C6B">
              <w:rPr>
                <w:rFonts w:cs="Times New Roman"/>
                <w:sz w:val="24"/>
                <w:szCs w:val="24"/>
              </w:rPr>
              <w:t>О.</w:t>
            </w:r>
          </w:p>
        </w:tc>
      </w:tr>
      <w:tr w:rsidR="00A07DCC" w:rsidRPr="00A07DCC" w14:paraId="0376B8DB" w14:textId="77777777" w:rsidTr="00836BDB">
        <w:tc>
          <w:tcPr>
            <w:tcW w:w="1970" w:type="pct"/>
            <w:vAlign w:val="center"/>
          </w:tcPr>
          <w:p w14:paraId="59766CD9" w14:textId="2E90FDC2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Практические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работы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выполнены</w:t>
            </w:r>
          </w:p>
        </w:tc>
        <w:tc>
          <w:tcPr>
            <w:tcW w:w="1633" w:type="pct"/>
            <w:gridSpan w:val="2"/>
            <w:vAlign w:val="center"/>
          </w:tcPr>
          <w:p w14:paraId="2F3AB127" w14:textId="0D6913B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1397" w:type="pct"/>
            <w:gridSpan w:val="2"/>
          </w:tcPr>
          <w:p w14:paraId="79AAE35B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2BE1111F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745A9DDD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14:paraId="53670BB0" w14:textId="3846EFC0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</w:t>
            </w:r>
            <w:r w:rsidR="00165753">
              <w:rPr>
                <w:rFonts w:cs="Times New Roman"/>
                <w:sz w:val="20"/>
                <w:szCs w:val="20"/>
              </w:rPr>
              <w:t xml:space="preserve"> </w:t>
            </w:r>
            <w:r w:rsidRPr="00A07DCC">
              <w:rPr>
                <w:rFonts w:cs="Times New Roman"/>
                <w:sz w:val="20"/>
                <w:szCs w:val="20"/>
              </w:rPr>
              <w:t>студента)</w:t>
            </w:r>
          </w:p>
          <w:p w14:paraId="33384810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11316196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2E796DD1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07DCC" w:rsidRPr="00A07DCC" w14:paraId="015E8DC0" w14:textId="77777777" w:rsidTr="00836BDB">
        <w:trPr>
          <w:trHeight w:val="593"/>
        </w:trPr>
        <w:tc>
          <w:tcPr>
            <w:tcW w:w="1970" w:type="pct"/>
            <w:vAlign w:val="center"/>
          </w:tcPr>
          <w:p w14:paraId="7C9E596F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  <w:p w14:paraId="61D9FA26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025E6358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  <w:p w14:paraId="7A15CAC8" w14:textId="0404136C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07DCC">
              <w:rPr>
                <w:rFonts w:cs="Times New Roman"/>
                <w:sz w:val="24"/>
                <w:szCs w:val="24"/>
              </w:rPr>
              <w:t>«___»_______2026</w:t>
            </w:r>
            <w:r w:rsidR="00165753">
              <w:rPr>
                <w:rFonts w:cs="Times New Roman"/>
                <w:sz w:val="24"/>
                <w:szCs w:val="24"/>
              </w:rPr>
              <w:t xml:space="preserve"> </w:t>
            </w:r>
            <w:r w:rsidRPr="00A07DCC">
              <w:rPr>
                <w:rFonts w:cs="Times New Roman"/>
                <w:sz w:val="24"/>
                <w:szCs w:val="24"/>
              </w:rPr>
              <w:t>г.</w:t>
            </w:r>
          </w:p>
        </w:tc>
        <w:tc>
          <w:tcPr>
            <w:tcW w:w="1397" w:type="pct"/>
            <w:gridSpan w:val="2"/>
          </w:tcPr>
          <w:p w14:paraId="3111541E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</w:p>
          <w:p w14:paraId="00D4DE3D" w14:textId="146EFCAA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A07DCC">
              <w:rPr>
                <w:rFonts w:cs="Times New Roman"/>
                <w:sz w:val="20"/>
                <w:szCs w:val="20"/>
              </w:rPr>
              <w:t>(подпись</w:t>
            </w:r>
            <w:r w:rsidR="00165753">
              <w:rPr>
                <w:rFonts w:cs="Times New Roman"/>
                <w:sz w:val="20"/>
                <w:szCs w:val="20"/>
              </w:rPr>
              <w:t xml:space="preserve"> </w:t>
            </w:r>
            <w:r w:rsidRPr="00A07DCC">
              <w:rPr>
                <w:rFonts w:cs="Times New Roman"/>
                <w:sz w:val="20"/>
                <w:szCs w:val="20"/>
              </w:rPr>
              <w:t>руководителя)</w:t>
            </w:r>
          </w:p>
        </w:tc>
      </w:tr>
      <w:tr w:rsidR="00A07DCC" w:rsidRPr="00A07DCC" w14:paraId="3DC05C07" w14:textId="77777777" w:rsidTr="00836BDB">
        <w:tc>
          <w:tcPr>
            <w:tcW w:w="1970" w:type="pct"/>
            <w:vAlign w:val="center"/>
          </w:tcPr>
          <w:p w14:paraId="2370AC16" w14:textId="77777777" w:rsidR="00A07DCC" w:rsidRPr="00A07DCC" w:rsidRDefault="00A07DCC" w:rsidP="00A07DC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348682D9" w14:textId="77777777" w:rsidR="00A07DCC" w:rsidRPr="00A07DCC" w:rsidRDefault="00A07DCC" w:rsidP="00A07D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27568887" w14:textId="77777777" w:rsidR="00A07DCC" w:rsidRPr="00A07DCC" w:rsidRDefault="00A07DCC" w:rsidP="00A07DC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1797447C" w14:textId="77777777" w:rsidR="00A07DCC" w:rsidRPr="00A07DCC" w:rsidRDefault="00A07DCC" w:rsidP="00A07DCC">
      <w:pPr>
        <w:shd w:val="clear" w:color="auto" w:fill="FFFFFF"/>
        <w:tabs>
          <w:tab w:val="left" w:pos="2196"/>
        </w:tabs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</w:r>
    </w:p>
    <w:p w14:paraId="212B133A" w14:textId="77777777" w:rsidR="00A07DCC" w:rsidRPr="00A07DCC" w:rsidRDefault="00A07DCC" w:rsidP="00A07DCC">
      <w:pPr>
        <w:shd w:val="clear" w:color="auto" w:fill="FFFFFF"/>
        <w:ind w:firstLine="0"/>
        <w:rPr>
          <w:rFonts w:cs="Times New Roman"/>
          <w:sz w:val="24"/>
          <w:szCs w:val="24"/>
        </w:rPr>
      </w:pPr>
    </w:p>
    <w:p w14:paraId="0C8D6B2B" w14:textId="2122AC5C" w:rsidR="00A07DCC" w:rsidRPr="00A07DCC" w:rsidRDefault="00A07DCC" w:rsidP="00A07DCC">
      <w:pPr>
        <w:shd w:val="clear" w:color="auto" w:fill="FFFFFF"/>
        <w:ind w:firstLine="0"/>
        <w:jc w:val="center"/>
        <w:rPr>
          <w:rFonts w:cs="Times New Roman"/>
          <w:sz w:val="24"/>
          <w:szCs w:val="24"/>
        </w:rPr>
      </w:pPr>
      <w:r w:rsidRPr="00A07DCC">
        <w:rPr>
          <w:rFonts w:cs="Times New Roman"/>
          <w:sz w:val="24"/>
          <w:szCs w:val="24"/>
        </w:rPr>
        <w:t>Москва</w:t>
      </w:r>
      <w:r w:rsidR="00165753">
        <w:rPr>
          <w:rFonts w:cs="Times New Roman"/>
          <w:sz w:val="24"/>
          <w:szCs w:val="24"/>
        </w:rPr>
        <w:t xml:space="preserve"> </w:t>
      </w:r>
      <w:r w:rsidRPr="00A07DCC">
        <w:rPr>
          <w:rFonts w:cs="Times New Roman"/>
          <w:sz w:val="24"/>
          <w:szCs w:val="24"/>
        </w:rPr>
        <w:t>2026</w:t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85514F5" w14:textId="77777777" w:rsidR="00694FB1" w:rsidRPr="007E63EC" w:rsidRDefault="00694FB1" w:rsidP="00504312">
          <w:pPr>
            <w:pStyle w:val="a"/>
            <w:numPr>
              <w:ilvl w:val="0"/>
              <w:numId w:val="0"/>
            </w:numPr>
            <w:outlineLvl w:val="9"/>
          </w:pPr>
          <w:r w:rsidRPr="007E63EC">
            <w:t>Содержание</w:t>
          </w:r>
        </w:p>
        <w:p w14:paraId="40ADED80" w14:textId="7C656A16" w:rsidR="00FE2920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29388938" w:history="1">
            <w:r w:rsidR="00FE2920" w:rsidRPr="00B37599">
              <w:rPr>
                <w:rStyle w:val="af2"/>
                <w:noProof/>
              </w:rPr>
              <w:t>1 Общие сведения</w:t>
            </w:r>
            <w:r w:rsidR="00FE2920">
              <w:rPr>
                <w:noProof/>
                <w:webHidden/>
              </w:rPr>
              <w:tab/>
            </w:r>
            <w:r w:rsidR="00FE2920">
              <w:rPr>
                <w:noProof/>
                <w:webHidden/>
              </w:rPr>
              <w:fldChar w:fldCharType="begin"/>
            </w:r>
            <w:r w:rsidR="00FE2920">
              <w:rPr>
                <w:noProof/>
                <w:webHidden/>
              </w:rPr>
              <w:instrText xml:space="preserve"> PAGEREF _Toc229388938 \h </w:instrText>
            </w:r>
            <w:r w:rsidR="00FE2920">
              <w:rPr>
                <w:noProof/>
                <w:webHidden/>
              </w:rPr>
            </w:r>
            <w:r w:rsidR="00FE2920">
              <w:rPr>
                <w:noProof/>
                <w:webHidden/>
              </w:rPr>
              <w:fldChar w:fldCharType="separate"/>
            </w:r>
            <w:r w:rsidR="00FE2920">
              <w:rPr>
                <w:noProof/>
                <w:webHidden/>
              </w:rPr>
              <w:t>3</w:t>
            </w:r>
            <w:r w:rsidR="00FE2920">
              <w:rPr>
                <w:noProof/>
                <w:webHidden/>
              </w:rPr>
              <w:fldChar w:fldCharType="end"/>
            </w:r>
          </w:hyperlink>
        </w:p>
        <w:p w14:paraId="6B7D2AED" w14:textId="79BD41D8" w:rsidR="00FE2920" w:rsidRDefault="00FE292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88939" w:history="1">
            <w:r w:rsidRPr="00B37599">
              <w:rPr>
                <w:rStyle w:val="af2"/>
                <w:noProof/>
                <w:lang w:val="en-US"/>
              </w:rPr>
              <w:t>1.1</w:t>
            </w:r>
            <w:r w:rsidRPr="00B37599">
              <w:rPr>
                <w:rStyle w:val="af2"/>
                <w:noProof/>
              </w:rPr>
              <w:t xml:space="preserve"> Описание системы и 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C7B9" w14:textId="009010D3" w:rsidR="00FE2920" w:rsidRDefault="00FE292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88940" w:history="1">
            <w:r w:rsidRPr="00B37599">
              <w:rPr>
                <w:rStyle w:val="af2"/>
                <w:noProof/>
                <w:lang w:val="en-US"/>
              </w:rPr>
              <w:t>1.2 Профиль нагрузки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E756" w14:textId="4A52A886" w:rsidR="00FE2920" w:rsidRDefault="00FE292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88941" w:history="1">
            <w:r w:rsidRPr="00B37599">
              <w:rPr>
                <w:rStyle w:val="af2"/>
                <w:noProof/>
                <w:lang w:val="en-US"/>
              </w:rPr>
              <w:t>1.3</w:t>
            </w:r>
            <w:r w:rsidRPr="00B37599">
              <w:rPr>
                <w:rStyle w:val="af2"/>
                <w:noProof/>
              </w:rPr>
              <w:t xml:space="preserve"> Латенси-бюджет для критических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B3FE" w14:textId="14239967" w:rsidR="00FE2920" w:rsidRDefault="00FE292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88942" w:history="1">
            <w:r w:rsidRPr="00B37599">
              <w:rPr>
                <w:rStyle w:val="af2"/>
                <w:noProof/>
                <w:lang w:val="en-US"/>
              </w:rPr>
              <w:t>1.4 Оценка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0ABC" w14:textId="600B217C" w:rsidR="00FE2920" w:rsidRDefault="00FE292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88943" w:history="1">
            <w:r w:rsidRPr="00B37599">
              <w:rPr>
                <w:rStyle w:val="af2"/>
                <w:noProof/>
              </w:rPr>
              <w:t>1.5</w:t>
            </w:r>
            <w:r w:rsidRPr="00B37599">
              <w:rPr>
                <w:rStyle w:val="af2"/>
                <w:noProof/>
                <w:lang w:val="en-US"/>
              </w:rPr>
              <w:t xml:space="preserve"> Пропускная способность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CAFA" w14:textId="5F01F565" w:rsidR="00FE2920" w:rsidRDefault="00FE292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88944" w:history="1">
            <w:r w:rsidRPr="00B37599">
              <w:rPr>
                <w:rStyle w:val="af2"/>
                <w:noProof/>
              </w:rPr>
              <w:t>1.6</w:t>
            </w:r>
            <w:r w:rsidRPr="00B37599">
              <w:rPr>
                <w:rStyle w:val="af2"/>
                <w:noProof/>
                <w:lang w:val="en-US"/>
              </w:rPr>
              <w:t xml:space="preserve"> Выводы и архитектурные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_Toc229388944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0021" w14:textId="13F6BC41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66F1EA19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5294D28C" w14:textId="53244D19" w:rsidR="00F91AF3" w:rsidRDefault="00194D51" w:rsidP="00B1498C">
      <w:pPr>
        <w:pStyle w:val="a"/>
      </w:pPr>
      <w:bookmarkStart w:id="0" w:name="_Toc229388938"/>
      <w:r w:rsidRPr="00194D51">
        <w:lastRenderedPageBreak/>
        <w:t>Общие</w:t>
      </w:r>
      <w:r w:rsidR="00165753">
        <w:t xml:space="preserve"> </w:t>
      </w:r>
      <w:r w:rsidRPr="00194D51">
        <w:t>сведения</w:t>
      </w:r>
      <w:bookmarkEnd w:id="0"/>
    </w:p>
    <w:p w14:paraId="325E3421" w14:textId="62F7A812" w:rsidR="00B15162" w:rsidRDefault="00165753" w:rsidP="004951D3">
      <w:pPr>
        <w:pStyle w:val="2"/>
        <w:rPr>
          <w:lang w:val="en-US"/>
        </w:rPr>
      </w:pPr>
      <w:bookmarkStart w:id="1" w:name="_Toc229388939"/>
      <w:r w:rsidRPr="00165753">
        <w:t>Описание</w:t>
      </w:r>
      <w:r>
        <w:t xml:space="preserve"> </w:t>
      </w:r>
      <w:r w:rsidRPr="00165753">
        <w:t>системы</w:t>
      </w:r>
      <w:r>
        <w:t xml:space="preserve"> </w:t>
      </w:r>
      <w:r w:rsidRPr="00165753">
        <w:t>и</w:t>
      </w:r>
      <w:r>
        <w:t xml:space="preserve"> </w:t>
      </w:r>
      <w:r w:rsidRPr="00165753">
        <w:t>контекст</w:t>
      </w:r>
      <w:bookmarkEnd w:id="1"/>
    </w:p>
    <w:p w14:paraId="3BFCE120" w14:textId="13617C06" w:rsidR="00165753" w:rsidRPr="00165753" w:rsidRDefault="00165753" w:rsidP="00165753">
      <w:r>
        <w:t xml:space="preserve">Информационная система «Каталог и визуализатор 3D-моделей» предназначена для хранения, поиска, систематизации и интерактивной визуализации трёхмерных моделей в веб-среде. Пользовательский доступ к системе осуществляется через современный веб-браузер с поддержкой JavaScript, HTML5 и </w:t>
      </w:r>
      <w:proofErr w:type="spellStart"/>
      <w:r>
        <w:t>WebGL</w:t>
      </w:r>
      <w:proofErr w:type="spellEnd"/>
      <w:r>
        <w:t>.</w:t>
      </w:r>
    </w:p>
    <w:p w14:paraId="618AD40E" w14:textId="6F6992F1" w:rsidR="00165753" w:rsidRPr="00CC738C" w:rsidRDefault="00165753" w:rsidP="00165753">
      <w:pPr>
        <w:rPr>
          <w:lang w:val="en-US"/>
        </w:rPr>
      </w:pPr>
      <w:r>
        <w:t>Архитектурно система рассматривается как веб-приложение с клиентской частью, сервером приложения, реляционной СУБД и отдельным</w:t>
      </w:r>
      <w:r w:rsidR="00CC738C">
        <w:t xml:space="preserve"> </w:t>
      </w:r>
      <w:r w:rsidR="00CC738C">
        <w:rPr>
          <w:lang w:val="en-US"/>
        </w:rPr>
        <w:t>S</w:t>
      </w:r>
      <w:r w:rsidR="00CC738C" w:rsidRPr="00CC738C">
        <w:t>3</w:t>
      </w:r>
      <w:r>
        <w:t xml:space="preserve"> хранилищем файлов 3D-моделей. Бинарные файлы моделей не предполагается хранить в самой БД в БД размещаются только метаданные, права доступа, история изменений и служебные сведения.</w:t>
      </w:r>
    </w:p>
    <w:p w14:paraId="2D4CE513" w14:textId="454D1B2F" w:rsidR="00165753" w:rsidRDefault="00165753" w:rsidP="00165753">
      <w:pPr>
        <w:pStyle w:val="2"/>
        <w:rPr>
          <w:lang w:val="en-US"/>
        </w:rPr>
      </w:pPr>
      <w:bookmarkStart w:id="2" w:name="_Toc229388940"/>
      <w:proofErr w:type="spellStart"/>
      <w:r w:rsidRPr="00165753">
        <w:rPr>
          <w:lang w:val="en-US"/>
        </w:rPr>
        <w:t>Профиль</w:t>
      </w:r>
      <w:proofErr w:type="spellEnd"/>
      <w:r>
        <w:rPr>
          <w:lang w:val="en-US"/>
        </w:rPr>
        <w:t xml:space="preserve"> </w:t>
      </w:r>
      <w:proofErr w:type="spellStart"/>
      <w:r w:rsidRPr="00165753">
        <w:rPr>
          <w:lang w:val="en-US"/>
        </w:rPr>
        <w:t>нагрузки</w:t>
      </w:r>
      <w:bookmarkEnd w:id="2"/>
      <w:proofErr w:type="spellEnd"/>
    </w:p>
    <w:p w14:paraId="38C63CFA" w14:textId="0B24DFAD" w:rsidR="00165753" w:rsidRPr="00EC1EED" w:rsidRDefault="00165753" w:rsidP="00165753">
      <w:r w:rsidRPr="00EC1EED">
        <w:t>Для расчёта приняты следующие допущения, согласованные с требованиями проекта:</w:t>
      </w:r>
    </w:p>
    <w:p w14:paraId="281E09EE" w14:textId="1C2F5281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целевая активная аудитория — 1000 пользователей в сутки</w:t>
      </w:r>
    </w:p>
    <w:p w14:paraId="236FB166" w14:textId="48033D49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пиковая одновременная нагрузка — 1000 пользователей</w:t>
      </w:r>
    </w:p>
    <w:p w14:paraId="0EF569E7" w14:textId="3F5300C5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предельная нагрузка API — 30 запросов в минуту на одного пользователя</w:t>
      </w:r>
    </w:p>
    <w:p w14:paraId="77EC8035" w14:textId="6E516AF1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среднее число загружаемых или хранимых моделей на одного пользователя — 10</w:t>
      </w:r>
    </w:p>
    <w:p w14:paraId="46FF616C" w14:textId="44809689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средний размер одной 3D-модели в хранилище — 20 МБ</w:t>
      </w:r>
    </w:p>
    <w:p w14:paraId="4E4942ED" w14:textId="141BF0B2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коэффициент накладных расходов хранения — 1,3</w:t>
      </w:r>
    </w:p>
    <w:p w14:paraId="6B995E01" w14:textId="0EED97DC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горизонт планирования — 3 года</w:t>
      </w:r>
    </w:p>
    <w:p w14:paraId="75B83962" w14:textId="4BE7996E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t>целевое время отображения отдельной 3D-модели — не более 15 секунд</w:t>
      </w:r>
    </w:p>
    <w:p w14:paraId="377E4988" w14:textId="63423898" w:rsidR="00165753" w:rsidRPr="00EC1EED" w:rsidRDefault="00165753">
      <w:pPr>
        <w:pStyle w:val="a1"/>
        <w:numPr>
          <w:ilvl w:val="0"/>
          <w:numId w:val="2"/>
        </w:numPr>
        <w:ind w:left="0" w:firstLine="709"/>
      </w:pPr>
      <w:r w:rsidRPr="00EC1EED">
        <w:lastRenderedPageBreak/>
        <w:t>целевое время отклика интерфейса для интерактивных операций — не более 3 секунд.</w:t>
      </w:r>
    </w:p>
    <w:p w14:paraId="02D7B3A9" w14:textId="5FAE5493" w:rsidR="00165753" w:rsidRPr="00EC1EED" w:rsidRDefault="00165753" w:rsidP="00165753">
      <w:r w:rsidRPr="00EC1EED">
        <w:t>Расчётная пропускная способность по формуле нагрузки:</w:t>
      </w:r>
    </w:p>
    <w:p w14:paraId="14632295" w14:textId="7E0C6347" w:rsidR="00165753" w:rsidRPr="00EC1EED" w:rsidRDefault="00000000" w:rsidP="00165753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PS=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N*K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3600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95FD30" w14:textId="09DEA551" w:rsidR="00165753" w:rsidRPr="00EC1EED" w:rsidRDefault="00165753" w:rsidP="00165753">
      <w:pPr>
        <w:rPr>
          <w:rFonts w:eastAsiaTheme="minorEastAsia"/>
        </w:rPr>
      </w:pPr>
      <w:r w:rsidRPr="00EC1EED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=1000</m:t>
        </m:r>
      </m:oMath>
      <w:r w:rsidRPr="00EC1EED">
        <w:rPr>
          <w:rFonts w:eastAsiaTheme="minorEastAsia"/>
        </w:rPr>
        <w:t xml:space="preserve"> — число активных пользователей в пике,</w:t>
      </w:r>
    </w:p>
    <w:p w14:paraId="3F62A6CD" w14:textId="22E8F31C" w:rsidR="00165753" w:rsidRPr="00EC1EED" w:rsidRDefault="00EC1EED" w:rsidP="0016575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K=30*60=1800</m:t>
        </m:r>
      </m:oMath>
      <w:r w:rsidR="00165753" w:rsidRPr="00EC1EED">
        <w:rPr>
          <w:rFonts w:eastAsiaTheme="minorEastAsia"/>
        </w:rPr>
        <w:t xml:space="preserve"> — число запросов в час на одного пользователя.</w:t>
      </w:r>
    </w:p>
    <w:p w14:paraId="79A5897E" w14:textId="77777777" w:rsidR="00165753" w:rsidRPr="00EC1EED" w:rsidRDefault="00165753" w:rsidP="00165753">
      <w:pPr>
        <w:rPr>
          <w:rFonts w:eastAsiaTheme="minorEastAsia"/>
        </w:rPr>
      </w:pPr>
      <w:r w:rsidRPr="00EC1EED">
        <w:rPr>
          <w:rFonts w:eastAsiaTheme="minorEastAsia"/>
        </w:rPr>
        <w:t>Тогда:</w:t>
      </w:r>
    </w:p>
    <w:p w14:paraId="5E98A51A" w14:textId="1AA5D03F" w:rsidR="00165753" w:rsidRPr="00EC1EED" w:rsidRDefault="00000000" w:rsidP="00165753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w:rPr>
                  <w:rFonts w:ascii="Cambria Math" w:eastAsiaTheme="minorEastAsia" w:hAnsi="Cambria Math"/>
                  <w:lang w:val="en-US"/>
                </w:rPr>
                <m:t>PS=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1000*1800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3600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=500,</m:t>
              </m:r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eqArr>
        </m:oMath>
      </m:oMathPara>
    </w:p>
    <w:p w14:paraId="3AD1E6B4" w14:textId="77777777" w:rsidR="00EC1EED" w:rsidRPr="00EC1EED" w:rsidRDefault="00EC1EED" w:rsidP="00EC1EED">
      <w:pPr>
        <w:rPr>
          <w:rFonts w:eastAsiaTheme="minorEastAsia"/>
        </w:rPr>
      </w:pPr>
      <w:r w:rsidRPr="00EC1EED">
        <w:rPr>
          <w:rFonts w:eastAsiaTheme="minorEastAsia"/>
        </w:rPr>
        <w:t>Следовательно, система должна выдерживать около 500 запросов в секунду в пике.</w:t>
      </w:r>
    </w:p>
    <w:p w14:paraId="511615D1" w14:textId="77777777" w:rsidR="008673AC" w:rsidRPr="008673AC" w:rsidRDefault="008673AC" w:rsidP="008673AC">
      <w:pPr>
        <w:pStyle w:val="af3"/>
      </w:pPr>
      <w:r w:rsidRPr="008673AC">
        <w:t>Таблица А.1 — Критические сценарии и их частота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4083"/>
        <w:gridCol w:w="3098"/>
        <w:gridCol w:w="2447"/>
      </w:tblGrid>
      <w:tr w:rsidR="008673AC" w:rsidRPr="008673AC" w14:paraId="0E720728" w14:textId="77777777" w:rsidTr="008673AC">
        <w:tc>
          <w:tcPr>
            <w:tcW w:w="2120" w:type="pct"/>
            <w:hideMark/>
          </w:tcPr>
          <w:p w14:paraId="574FC545" w14:textId="77777777" w:rsidR="008673AC" w:rsidRPr="008673AC" w:rsidRDefault="008673AC" w:rsidP="008673AC">
            <w:pPr>
              <w:pStyle w:val="af7"/>
            </w:pPr>
            <w:r w:rsidRPr="008673AC">
              <w:t>Сценарий</w:t>
            </w:r>
          </w:p>
        </w:tc>
        <w:tc>
          <w:tcPr>
            <w:tcW w:w="1609" w:type="pct"/>
            <w:hideMark/>
          </w:tcPr>
          <w:p w14:paraId="2A4FD9CF" w14:textId="77777777" w:rsidR="008673AC" w:rsidRPr="008673AC" w:rsidRDefault="008673AC" w:rsidP="008673AC">
            <w:pPr>
              <w:pStyle w:val="af7"/>
            </w:pPr>
            <w:r w:rsidRPr="008673AC">
              <w:t>Частота на пользователя в день</w:t>
            </w:r>
          </w:p>
        </w:tc>
        <w:tc>
          <w:tcPr>
            <w:tcW w:w="1271" w:type="pct"/>
            <w:hideMark/>
          </w:tcPr>
          <w:p w14:paraId="5463A9B2" w14:textId="77777777" w:rsidR="008673AC" w:rsidRPr="008673AC" w:rsidRDefault="008673AC" w:rsidP="008673AC">
            <w:pPr>
              <w:pStyle w:val="af7"/>
            </w:pPr>
            <w:r w:rsidRPr="008673AC">
              <w:t>Доля от общей нагрузки</w:t>
            </w:r>
          </w:p>
        </w:tc>
      </w:tr>
      <w:tr w:rsidR="008673AC" w:rsidRPr="008673AC" w14:paraId="178CE940" w14:textId="77777777" w:rsidTr="008673AC">
        <w:tc>
          <w:tcPr>
            <w:tcW w:w="2120" w:type="pct"/>
            <w:hideMark/>
          </w:tcPr>
          <w:p w14:paraId="478935D0" w14:textId="77777777" w:rsidR="008673AC" w:rsidRPr="008673AC" w:rsidRDefault="008673AC" w:rsidP="008673AC">
            <w:pPr>
              <w:pStyle w:val="af7"/>
            </w:pPr>
            <w:r w:rsidRPr="008673AC">
              <w:t>Поиск и фильтрация моделей</w:t>
            </w:r>
          </w:p>
        </w:tc>
        <w:tc>
          <w:tcPr>
            <w:tcW w:w="1609" w:type="pct"/>
            <w:hideMark/>
          </w:tcPr>
          <w:p w14:paraId="75E253D0" w14:textId="77777777" w:rsidR="008673AC" w:rsidRPr="008673AC" w:rsidRDefault="008673AC" w:rsidP="008673AC">
            <w:pPr>
              <w:pStyle w:val="af7"/>
            </w:pPr>
            <w:r w:rsidRPr="008673AC">
              <w:t>14</w:t>
            </w:r>
          </w:p>
        </w:tc>
        <w:tc>
          <w:tcPr>
            <w:tcW w:w="1271" w:type="pct"/>
            <w:hideMark/>
          </w:tcPr>
          <w:p w14:paraId="06B637F2" w14:textId="40371F10" w:rsidR="008673AC" w:rsidRPr="008673AC" w:rsidRDefault="008673AC" w:rsidP="008673AC">
            <w:pPr>
              <w:pStyle w:val="af7"/>
            </w:pPr>
            <w:r w:rsidRPr="008673AC">
              <w:t>35 %</w:t>
            </w:r>
          </w:p>
        </w:tc>
      </w:tr>
      <w:tr w:rsidR="008673AC" w:rsidRPr="008673AC" w14:paraId="45C5CB52" w14:textId="77777777" w:rsidTr="008673AC">
        <w:tc>
          <w:tcPr>
            <w:tcW w:w="2120" w:type="pct"/>
            <w:hideMark/>
          </w:tcPr>
          <w:p w14:paraId="13DD07C8" w14:textId="77777777" w:rsidR="008673AC" w:rsidRPr="008673AC" w:rsidRDefault="008673AC" w:rsidP="008673AC">
            <w:pPr>
              <w:pStyle w:val="af7"/>
            </w:pPr>
            <w:r w:rsidRPr="008673AC">
              <w:t>Просмотр карточки модели и метаданных</w:t>
            </w:r>
          </w:p>
        </w:tc>
        <w:tc>
          <w:tcPr>
            <w:tcW w:w="1609" w:type="pct"/>
            <w:hideMark/>
          </w:tcPr>
          <w:p w14:paraId="21803ABB" w14:textId="77777777" w:rsidR="008673AC" w:rsidRPr="008673AC" w:rsidRDefault="008673AC" w:rsidP="008673AC">
            <w:pPr>
              <w:pStyle w:val="af7"/>
            </w:pPr>
            <w:r w:rsidRPr="008673AC">
              <w:t>10</w:t>
            </w:r>
          </w:p>
        </w:tc>
        <w:tc>
          <w:tcPr>
            <w:tcW w:w="1271" w:type="pct"/>
            <w:hideMark/>
          </w:tcPr>
          <w:p w14:paraId="4F59DED1" w14:textId="1DAF77DD" w:rsidR="008673AC" w:rsidRPr="008673AC" w:rsidRDefault="008673AC" w:rsidP="008673AC">
            <w:pPr>
              <w:pStyle w:val="af7"/>
            </w:pPr>
            <w:r w:rsidRPr="008673AC">
              <w:t>25 %</w:t>
            </w:r>
          </w:p>
        </w:tc>
      </w:tr>
      <w:tr w:rsidR="008673AC" w:rsidRPr="008673AC" w14:paraId="6EB21221" w14:textId="77777777" w:rsidTr="008673AC">
        <w:tc>
          <w:tcPr>
            <w:tcW w:w="2120" w:type="pct"/>
            <w:hideMark/>
          </w:tcPr>
          <w:p w14:paraId="5015E8FF" w14:textId="77777777" w:rsidR="008673AC" w:rsidRPr="008673AC" w:rsidRDefault="008673AC" w:rsidP="008673AC">
            <w:pPr>
              <w:pStyle w:val="af7"/>
            </w:pPr>
            <w:r w:rsidRPr="008673AC">
              <w:t>Запуск визуализации 3D-модели</w:t>
            </w:r>
          </w:p>
        </w:tc>
        <w:tc>
          <w:tcPr>
            <w:tcW w:w="1609" w:type="pct"/>
            <w:hideMark/>
          </w:tcPr>
          <w:p w14:paraId="7398612A" w14:textId="77777777" w:rsidR="008673AC" w:rsidRPr="008673AC" w:rsidRDefault="008673AC" w:rsidP="008673AC">
            <w:pPr>
              <w:pStyle w:val="af7"/>
            </w:pPr>
            <w:r w:rsidRPr="008673AC">
              <w:t>8</w:t>
            </w:r>
          </w:p>
        </w:tc>
        <w:tc>
          <w:tcPr>
            <w:tcW w:w="1271" w:type="pct"/>
            <w:hideMark/>
          </w:tcPr>
          <w:p w14:paraId="37D482FE" w14:textId="6F9624F6" w:rsidR="008673AC" w:rsidRPr="008673AC" w:rsidRDefault="008673AC" w:rsidP="008673AC">
            <w:pPr>
              <w:pStyle w:val="af7"/>
            </w:pPr>
            <w:r w:rsidRPr="008673AC">
              <w:t>25 %</w:t>
            </w:r>
          </w:p>
        </w:tc>
      </w:tr>
      <w:tr w:rsidR="008673AC" w:rsidRPr="008673AC" w14:paraId="1C2E6099" w14:textId="77777777" w:rsidTr="008673AC">
        <w:tc>
          <w:tcPr>
            <w:tcW w:w="2120" w:type="pct"/>
            <w:hideMark/>
          </w:tcPr>
          <w:p w14:paraId="406E5D3F" w14:textId="77777777" w:rsidR="008673AC" w:rsidRPr="008673AC" w:rsidRDefault="008673AC" w:rsidP="008673AC">
            <w:pPr>
              <w:pStyle w:val="af7"/>
            </w:pPr>
            <w:r w:rsidRPr="008673AC">
              <w:t>Загрузка новой модели</w:t>
            </w:r>
          </w:p>
        </w:tc>
        <w:tc>
          <w:tcPr>
            <w:tcW w:w="1609" w:type="pct"/>
            <w:hideMark/>
          </w:tcPr>
          <w:p w14:paraId="64FC0B08" w14:textId="77777777" w:rsidR="008673AC" w:rsidRPr="008673AC" w:rsidRDefault="008673AC" w:rsidP="008673AC">
            <w:pPr>
              <w:pStyle w:val="af7"/>
            </w:pPr>
            <w:r w:rsidRPr="008673AC">
              <w:t>2</w:t>
            </w:r>
          </w:p>
        </w:tc>
        <w:tc>
          <w:tcPr>
            <w:tcW w:w="1271" w:type="pct"/>
            <w:hideMark/>
          </w:tcPr>
          <w:p w14:paraId="3440273F" w14:textId="6E14DCBD" w:rsidR="008673AC" w:rsidRPr="008673AC" w:rsidRDefault="008673AC" w:rsidP="008673AC">
            <w:pPr>
              <w:pStyle w:val="af7"/>
            </w:pPr>
            <w:r w:rsidRPr="008673AC">
              <w:t>10 %</w:t>
            </w:r>
          </w:p>
        </w:tc>
      </w:tr>
      <w:tr w:rsidR="008673AC" w:rsidRPr="008673AC" w14:paraId="0AB3037F" w14:textId="77777777" w:rsidTr="008673AC">
        <w:tc>
          <w:tcPr>
            <w:tcW w:w="2120" w:type="pct"/>
            <w:hideMark/>
          </w:tcPr>
          <w:p w14:paraId="3A3C96B6" w14:textId="77777777" w:rsidR="008673AC" w:rsidRPr="008673AC" w:rsidRDefault="008673AC" w:rsidP="008673AC">
            <w:pPr>
              <w:pStyle w:val="af7"/>
            </w:pPr>
            <w:r w:rsidRPr="008673AC">
              <w:t>Администрирование и модерация</w:t>
            </w:r>
          </w:p>
        </w:tc>
        <w:tc>
          <w:tcPr>
            <w:tcW w:w="1609" w:type="pct"/>
            <w:hideMark/>
          </w:tcPr>
          <w:p w14:paraId="416EA8BF" w14:textId="77777777" w:rsidR="008673AC" w:rsidRPr="008673AC" w:rsidRDefault="008673AC" w:rsidP="008673AC">
            <w:pPr>
              <w:pStyle w:val="af7"/>
            </w:pPr>
            <w:r w:rsidRPr="008673AC">
              <w:t>1</w:t>
            </w:r>
          </w:p>
        </w:tc>
        <w:tc>
          <w:tcPr>
            <w:tcW w:w="1271" w:type="pct"/>
            <w:hideMark/>
          </w:tcPr>
          <w:p w14:paraId="4D4C7F0D" w14:textId="316523BD" w:rsidR="008673AC" w:rsidRPr="008673AC" w:rsidRDefault="008673AC" w:rsidP="008673AC">
            <w:pPr>
              <w:pStyle w:val="af7"/>
            </w:pPr>
            <w:r w:rsidRPr="008673AC">
              <w:t>5 %</w:t>
            </w:r>
          </w:p>
        </w:tc>
      </w:tr>
    </w:tbl>
    <w:p w14:paraId="66DD053F" w14:textId="1018E4DA" w:rsidR="00165753" w:rsidRPr="00CC738C" w:rsidRDefault="008673AC" w:rsidP="00CC738C">
      <w:pPr>
        <w:pStyle w:val="af9"/>
        <w:rPr>
          <w:lang w:val="en-US"/>
        </w:rPr>
      </w:pPr>
      <w:r w:rsidRPr="008673AC">
        <w:t>Наиболее существенную нагрузку создают сценарии поиска, получения метаданных и визуализации модели. Именно они принимаются как критические для дальнейшей оценки.</w:t>
      </w:r>
    </w:p>
    <w:p w14:paraId="4749E313" w14:textId="439EB7F9" w:rsidR="008673AC" w:rsidRPr="00CC738C" w:rsidRDefault="00165753" w:rsidP="008673AC">
      <w:pPr>
        <w:pStyle w:val="2"/>
      </w:pPr>
      <w:bookmarkStart w:id="3" w:name="_Toc229388941"/>
      <w:proofErr w:type="spellStart"/>
      <w:r w:rsidRPr="00165753">
        <w:t>Латенси</w:t>
      </w:r>
      <w:proofErr w:type="spellEnd"/>
      <w:r w:rsidRPr="00165753">
        <w:t>-бюджет для критических сценариев</w:t>
      </w:r>
      <w:bookmarkEnd w:id="3"/>
    </w:p>
    <w:p w14:paraId="550E04C6" w14:textId="10F376AB" w:rsidR="00165753" w:rsidRDefault="00165753" w:rsidP="00165753">
      <w:pPr>
        <w:pStyle w:val="3"/>
        <w:rPr>
          <w:lang w:val="en-US"/>
        </w:rPr>
      </w:pPr>
      <w:r w:rsidRPr="008673AC">
        <w:t>Сценарий: поиск и фильтрация моделей</w:t>
      </w:r>
    </w:p>
    <w:p w14:paraId="049A452D" w14:textId="77777777" w:rsidR="008673AC" w:rsidRPr="008673AC" w:rsidRDefault="008673AC" w:rsidP="008673AC">
      <w:r w:rsidRPr="008673AC">
        <w:t xml:space="preserve">Запрос проходит путь: клиент → </w:t>
      </w:r>
      <w:r w:rsidRPr="008673AC">
        <w:rPr>
          <w:lang w:val="en-US"/>
        </w:rPr>
        <w:t>Nginx</w:t>
      </w:r>
      <w:r w:rsidRPr="008673AC">
        <w:t xml:space="preserve"> → сервер приложения → СУБД → ответ клиенту.</w:t>
      </w:r>
    </w:p>
    <w:p w14:paraId="3BF5A9E7" w14:textId="2D5C93AF" w:rsidR="008673AC" w:rsidRPr="00762602" w:rsidRDefault="008673AC" w:rsidP="008673AC">
      <w:r w:rsidRPr="008673AC">
        <w:t>Поиск выполняется по каталогу моделей с фильтрацией по категориям и тегам. При наличии индексов и нормальной схемы связей запрос не должен превращаться в полное сканирование таблиц.</w:t>
      </w:r>
    </w:p>
    <w:p w14:paraId="6C53587A" w14:textId="77777777" w:rsidR="008673AC" w:rsidRDefault="008673AC" w:rsidP="008673AC">
      <w:pPr>
        <w:pStyle w:val="af3"/>
      </w:pPr>
      <w:r>
        <w:lastRenderedPageBreak/>
        <w:t xml:space="preserve">Таблица А.2 — </w:t>
      </w:r>
      <w:proofErr w:type="spellStart"/>
      <w:r>
        <w:t>Латенси</w:t>
      </w:r>
      <w:proofErr w:type="spellEnd"/>
      <w:r>
        <w:t>-бюджет: поиск и фильтрация моделей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3828"/>
        <w:gridCol w:w="1731"/>
        <w:gridCol w:w="4069"/>
      </w:tblGrid>
      <w:tr w:rsidR="008673AC" w:rsidRPr="008673AC" w14:paraId="148BA181" w14:textId="77777777" w:rsidTr="008673AC">
        <w:tc>
          <w:tcPr>
            <w:tcW w:w="1988" w:type="pct"/>
            <w:hideMark/>
          </w:tcPr>
          <w:p w14:paraId="547622C6" w14:textId="77777777" w:rsidR="008673AC" w:rsidRPr="008673AC" w:rsidRDefault="008673AC" w:rsidP="008673AC">
            <w:pPr>
              <w:pStyle w:val="af7"/>
            </w:pPr>
            <w:r w:rsidRPr="008673AC">
              <w:t>Этап</w:t>
            </w:r>
          </w:p>
        </w:tc>
        <w:tc>
          <w:tcPr>
            <w:tcW w:w="899" w:type="pct"/>
            <w:hideMark/>
          </w:tcPr>
          <w:p w14:paraId="5320F9D8" w14:textId="77777777" w:rsidR="008673AC" w:rsidRPr="008673AC" w:rsidRDefault="008673AC" w:rsidP="008673AC">
            <w:pPr>
              <w:pStyle w:val="af7"/>
            </w:pPr>
            <w:r w:rsidRPr="008673AC">
              <w:t>Оценка, мс</w:t>
            </w:r>
          </w:p>
        </w:tc>
        <w:tc>
          <w:tcPr>
            <w:tcW w:w="2113" w:type="pct"/>
            <w:hideMark/>
          </w:tcPr>
          <w:p w14:paraId="331DAD3C" w14:textId="77777777" w:rsidR="008673AC" w:rsidRPr="008673AC" w:rsidRDefault="008673AC" w:rsidP="008673AC">
            <w:pPr>
              <w:pStyle w:val="af7"/>
            </w:pPr>
            <w:r w:rsidRPr="008673AC">
              <w:t>Обоснование</w:t>
            </w:r>
          </w:p>
        </w:tc>
      </w:tr>
      <w:tr w:rsidR="008673AC" w:rsidRPr="008673AC" w14:paraId="0D67283D" w14:textId="77777777" w:rsidTr="008673AC">
        <w:tc>
          <w:tcPr>
            <w:tcW w:w="1988" w:type="pct"/>
            <w:hideMark/>
          </w:tcPr>
          <w:p w14:paraId="4BBF8903" w14:textId="57DEDC12" w:rsidR="008673AC" w:rsidRPr="008673AC" w:rsidRDefault="008673AC" w:rsidP="008673AC">
            <w:pPr>
              <w:pStyle w:val="af7"/>
            </w:pPr>
            <w:r w:rsidRPr="008673AC">
              <w:t xml:space="preserve">Сетевой </w:t>
            </w:r>
            <w:proofErr w:type="spellStart"/>
            <w:r w:rsidRPr="008673AC">
              <w:t>round-trip</w:t>
            </w:r>
            <w:proofErr w:type="spellEnd"/>
            <w:r w:rsidRPr="008673AC">
              <w:t xml:space="preserve"> </w:t>
            </w:r>
            <w:r w:rsidR="001A43C1" w:rsidRPr="008673AC">
              <w:t>клиент-сервер</w:t>
            </w:r>
          </w:p>
        </w:tc>
        <w:tc>
          <w:tcPr>
            <w:tcW w:w="899" w:type="pct"/>
            <w:hideMark/>
          </w:tcPr>
          <w:p w14:paraId="0DF805F2" w14:textId="77777777" w:rsidR="008673AC" w:rsidRPr="008673AC" w:rsidRDefault="008673AC" w:rsidP="008673AC">
            <w:pPr>
              <w:pStyle w:val="af7"/>
            </w:pPr>
            <w:r w:rsidRPr="008673AC">
              <w:t>25</w:t>
            </w:r>
          </w:p>
        </w:tc>
        <w:tc>
          <w:tcPr>
            <w:tcW w:w="2113" w:type="pct"/>
            <w:hideMark/>
          </w:tcPr>
          <w:p w14:paraId="7F08BDD2" w14:textId="77777777" w:rsidR="008673AC" w:rsidRPr="008673AC" w:rsidRDefault="008673AC" w:rsidP="008673AC">
            <w:pPr>
              <w:pStyle w:val="af7"/>
            </w:pPr>
            <w:r w:rsidRPr="008673AC">
              <w:t>типичный веб-обмен в локальной/городской сети</w:t>
            </w:r>
          </w:p>
        </w:tc>
      </w:tr>
      <w:tr w:rsidR="008673AC" w:rsidRPr="008673AC" w14:paraId="26985FFB" w14:textId="77777777" w:rsidTr="008673AC">
        <w:tc>
          <w:tcPr>
            <w:tcW w:w="1988" w:type="pct"/>
            <w:hideMark/>
          </w:tcPr>
          <w:p w14:paraId="497F64E1" w14:textId="77777777" w:rsidR="008673AC" w:rsidRPr="008673AC" w:rsidRDefault="008673AC" w:rsidP="008673AC">
            <w:pPr>
              <w:pStyle w:val="af7"/>
            </w:pPr>
            <w:proofErr w:type="spellStart"/>
            <w:r w:rsidRPr="008673AC">
              <w:t>Nginx</w:t>
            </w:r>
            <w:proofErr w:type="spellEnd"/>
            <w:r w:rsidRPr="008673AC">
              <w:t xml:space="preserve">: </w:t>
            </w:r>
            <w:proofErr w:type="spellStart"/>
            <w:r w:rsidRPr="008673AC">
              <w:t>проксирование</w:t>
            </w:r>
            <w:proofErr w:type="spellEnd"/>
          </w:p>
        </w:tc>
        <w:tc>
          <w:tcPr>
            <w:tcW w:w="899" w:type="pct"/>
            <w:hideMark/>
          </w:tcPr>
          <w:p w14:paraId="374DF8D6" w14:textId="77777777" w:rsidR="008673AC" w:rsidRPr="008673AC" w:rsidRDefault="008673AC" w:rsidP="008673AC">
            <w:pPr>
              <w:pStyle w:val="af7"/>
            </w:pPr>
            <w:r w:rsidRPr="008673AC">
              <w:t>2</w:t>
            </w:r>
          </w:p>
        </w:tc>
        <w:tc>
          <w:tcPr>
            <w:tcW w:w="2113" w:type="pct"/>
            <w:hideMark/>
          </w:tcPr>
          <w:p w14:paraId="454FEF33" w14:textId="77777777" w:rsidR="008673AC" w:rsidRPr="008673AC" w:rsidRDefault="008673AC" w:rsidP="008673AC">
            <w:pPr>
              <w:pStyle w:val="af7"/>
            </w:pPr>
            <w:r w:rsidRPr="008673AC">
              <w:t>маршрутизация запроса</w:t>
            </w:r>
          </w:p>
        </w:tc>
      </w:tr>
      <w:tr w:rsidR="008673AC" w:rsidRPr="008673AC" w14:paraId="22AF9B65" w14:textId="77777777" w:rsidTr="008673AC">
        <w:tc>
          <w:tcPr>
            <w:tcW w:w="1988" w:type="pct"/>
            <w:hideMark/>
          </w:tcPr>
          <w:p w14:paraId="3EA6DB9A" w14:textId="77777777" w:rsidR="008673AC" w:rsidRPr="008673AC" w:rsidRDefault="008673AC" w:rsidP="008673AC">
            <w:pPr>
              <w:pStyle w:val="af7"/>
            </w:pPr>
            <w:r w:rsidRPr="008673AC">
              <w:t>Сервер приложения: валидация и подготовка запроса</w:t>
            </w:r>
          </w:p>
        </w:tc>
        <w:tc>
          <w:tcPr>
            <w:tcW w:w="899" w:type="pct"/>
            <w:hideMark/>
          </w:tcPr>
          <w:p w14:paraId="22437E5C" w14:textId="77777777" w:rsidR="008673AC" w:rsidRPr="008673AC" w:rsidRDefault="008673AC" w:rsidP="008673AC">
            <w:pPr>
              <w:pStyle w:val="af7"/>
            </w:pPr>
            <w:r w:rsidRPr="008673AC">
              <w:t>8</w:t>
            </w:r>
          </w:p>
        </w:tc>
        <w:tc>
          <w:tcPr>
            <w:tcW w:w="2113" w:type="pct"/>
            <w:hideMark/>
          </w:tcPr>
          <w:p w14:paraId="125359FB" w14:textId="77777777" w:rsidR="008673AC" w:rsidRPr="008673AC" w:rsidRDefault="008673AC" w:rsidP="008673AC">
            <w:pPr>
              <w:pStyle w:val="af7"/>
            </w:pPr>
            <w:r w:rsidRPr="008673AC">
              <w:t>разбор параметров фильтрации</w:t>
            </w:r>
          </w:p>
        </w:tc>
      </w:tr>
      <w:tr w:rsidR="008673AC" w:rsidRPr="008673AC" w14:paraId="72EE4B1E" w14:textId="77777777" w:rsidTr="008673AC">
        <w:tc>
          <w:tcPr>
            <w:tcW w:w="1988" w:type="pct"/>
            <w:hideMark/>
          </w:tcPr>
          <w:p w14:paraId="45E947C9" w14:textId="77777777" w:rsidR="008673AC" w:rsidRPr="008673AC" w:rsidRDefault="008673AC" w:rsidP="008673AC">
            <w:pPr>
              <w:pStyle w:val="af7"/>
            </w:pPr>
            <w:r w:rsidRPr="008673AC">
              <w:t>СУБД: поиск по индексам и связям</w:t>
            </w:r>
          </w:p>
        </w:tc>
        <w:tc>
          <w:tcPr>
            <w:tcW w:w="899" w:type="pct"/>
            <w:hideMark/>
          </w:tcPr>
          <w:p w14:paraId="2173B88C" w14:textId="77777777" w:rsidR="008673AC" w:rsidRPr="008673AC" w:rsidRDefault="008673AC" w:rsidP="008673AC">
            <w:pPr>
              <w:pStyle w:val="af7"/>
            </w:pPr>
            <w:r w:rsidRPr="008673AC">
              <w:t>18</w:t>
            </w:r>
          </w:p>
        </w:tc>
        <w:tc>
          <w:tcPr>
            <w:tcW w:w="2113" w:type="pct"/>
            <w:hideMark/>
          </w:tcPr>
          <w:p w14:paraId="6F7B941F" w14:textId="77777777" w:rsidR="008673AC" w:rsidRPr="008673AC" w:rsidRDefault="008673AC" w:rsidP="008673AC">
            <w:pPr>
              <w:pStyle w:val="af7"/>
            </w:pPr>
            <w:r w:rsidRPr="008673AC">
              <w:t>выборка по категории и тегам</w:t>
            </w:r>
          </w:p>
        </w:tc>
      </w:tr>
      <w:tr w:rsidR="008673AC" w:rsidRPr="008673AC" w14:paraId="6C319BB3" w14:textId="77777777" w:rsidTr="008673AC">
        <w:tc>
          <w:tcPr>
            <w:tcW w:w="1988" w:type="pct"/>
            <w:hideMark/>
          </w:tcPr>
          <w:p w14:paraId="3AC4A06E" w14:textId="77777777" w:rsidR="008673AC" w:rsidRPr="008673AC" w:rsidRDefault="008673AC" w:rsidP="008673AC">
            <w:pPr>
              <w:pStyle w:val="af7"/>
            </w:pPr>
            <w:r w:rsidRPr="008673AC">
              <w:t>Сериализация результата</w:t>
            </w:r>
          </w:p>
        </w:tc>
        <w:tc>
          <w:tcPr>
            <w:tcW w:w="899" w:type="pct"/>
            <w:hideMark/>
          </w:tcPr>
          <w:p w14:paraId="244B7068" w14:textId="77777777" w:rsidR="008673AC" w:rsidRPr="008673AC" w:rsidRDefault="008673AC" w:rsidP="008673AC">
            <w:pPr>
              <w:pStyle w:val="af7"/>
            </w:pPr>
            <w:r w:rsidRPr="008673AC">
              <w:t>4</w:t>
            </w:r>
          </w:p>
        </w:tc>
        <w:tc>
          <w:tcPr>
            <w:tcW w:w="2113" w:type="pct"/>
            <w:hideMark/>
          </w:tcPr>
          <w:p w14:paraId="7D241474" w14:textId="77777777" w:rsidR="008673AC" w:rsidRPr="008673AC" w:rsidRDefault="008673AC" w:rsidP="008673AC">
            <w:pPr>
              <w:pStyle w:val="af7"/>
            </w:pPr>
            <w:r w:rsidRPr="008673AC">
              <w:t>короткий JSON-ответ</w:t>
            </w:r>
          </w:p>
        </w:tc>
      </w:tr>
      <w:tr w:rsidR="008673AC" w:rsidRPr="008673AC" w14:paraId="6A25C83C" w14:textId="77777777" w:rsidTr="008673AC">
        <w:tc>
          <w:tcPr>
            <w:tcW w:w="1988" w:type="pct"/>
            <w:hideMark/>
          </w:tcPr>
          <w:p w14:paraId="462F2214" w14:textId="77777777" w:rsidR="008673AC" w:rsidRPr="008673AC" w:rsidRDefault="008673AC" w:rsidP="008673AC">
            <w:pPr>
              <w:pStyle w:val="af7"/>
            </w:pPr>
            <w:r w:rsidRPr="008673AC">
              <w:t>Итого</w:t>
            </w:r>
          </w:p>
        </w:tc>
        <w:tc>
          <w:tcPr>
            <w:tcW w:w="899" w:type="pct"/>
            <w:hideMark/>
          </w:tcPr>
          <w:p w14:paraId="193B4371" w14:textId="77777777" w:rsidR="008673AC" w:rsidRPr="008673AC" w:rsidRDefault="008673AC" w:rsidP="008673AC">
            <w:pPr>
              <w:pStyle w:val="af7"/>
            </w:pPr>
            <w:r w:rsidRPr="008673AC">
              <w:t>57</w:t>
            </w:r>
          </w:p>
        </w:tc>
        <w:tc>
          <w:tcPr>
            <w:tcW w:w="2113" w:type="pct"/>
            <w:hideMark/>
          </w:tcPr>
          <w:p w14:paraId="1197084A" w14:textId="77777777" w:rsidR="008673AC" w:rsidRPr="008673AC" w:rsidRDefault="008673AC" w:rsidP="008673AC">
            <w:pPr>
              <w:pStyle w:val="af7"/>
            </w:pPr>
            <w:r w:rsidRPr="008673AC">
              <w:t>укладывается в 3 секунды</w:t>
            </w:r>
          </w:p>
        </w:tc>
      </w:tr>
    </w:tbl>
    <w:p w14:paraId="7AB5DA03" w14:textId="3B6A6DB6" w:rsidR="00165753" w:rsidRPr="00762602" w:rsidRDefault="00165753" w:rsidP="00165753">
      <w:pPr>
        <w:pStyle w:val="3"/>
      </w:pPr>
      <w:r w:rsidRPr="00165753">
        <w:t>Сценарий:</w:t>
      </w:r>
      <w:r>
        <w:t xml:space="preserve"> </w:t>
      </w:r>
      <w:r w:rsidRPr="00165753">
        <w:t>просмотр</w:t>
      </w:r>
      <w:r>
        <w:t xml:space="preserve"> </w:t>
      </w:r>
      <w:r w:rsidRPr="00165753">
        <w:t>карточки</w:t>
      </w:r>
      <w:r>
        <w:t xml:space="preserve"> </w:t>
      </w:r>
      <w:r w:rsidRPr="00165753">
        <w:t>модели</w:t>
      </w:r>
      <w:r>
        <w:t xml:space="preserve"> </w:t>
      </w:r>
      <w:r w:rsidRPr="00165753">
        <w:t>и</w:t>
      </w:r>
      <w:r>
        <w:t xml:space="preserve"> </w:t>
      </w:r>
      <w:r w:rsidRPr="00165753">
        <w:t>метаданных</w:t>
      </w:r>
    </w:p>
    <w:p w14:paraId="6A4403A5" w14:textId="65B67803" w:rsidR="008673AC" w:rsidRPr="00762602" w:rsidRDefault="008673AC" w:rsidP="008673AC">
      <w:r w:rsidRPr="008673AC">
        <w:t>Запрос используется для открытия страницы конкретной модели, проверки прав доступа и получения метаданных. Операция должна выполняться быстро, так как это основной путь перед запуском визуализации.</w:t>
      </w:r>
    </w:p>
    <w:p w14:paraId="7EFC646A" w14:textId="77777777" w:rsidR="008673AC" w:rsidRDefault="008673AC" w:rsidP="008673AC">
      <w:pPr>
        <w:pStyle w:val="af3"/>
      </w:pPr>
      <w:r>
        <w:t xml:space="preserve">Таблица А.3 — </w:t>
      </w:r>
      <w:proofErr w:type="spellStart"/>
      <w:r>
        <w:t>Латенси</w:t>
      </w:r>
      <w:proofErr w:type="spellEnd"/>
      <w:r>
        <w:t>-бюджет: просмотр карточки модели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4258"/>
        <w:gridCol w:w="1367"/>
        <w:gridCol w:w="4003"/>
      </w:tblGrid>
      <w:tr w:rsidR="008673AC" w:rsidRPr="008673AC" w14:paraId="2F9E92C5" w14:textId="77777777" w:rsidTr="008673AC">
        <w:tc>
          <w:tcPr>
            <w:tcW w:w="2211" w:type="pct"/>
            <w:hideMark/>
          </w:tcPr>
          <w:p w14:paraId="33A52F38" w14:textId="77777777" w:rsidR="008673AC" w:rsidRPr="008673AC" w:rsidRDefault="008673AC" w:rsidP="008673AC">
            <w:pPr>
              <w:pStyle w:val="af7"/>
            </w:pPr>
            <w:r w:rsidRPr="008673AC">
              <w:t>Этап</w:t>
            </w:r>
          </w:p>
        </w:tc>
        <w:tc>
          <w:tcPr>
            <w:tcW w:w="710" w:type="pct"/>
            <w:hideMark/>
          </w:tcPr>
          <w:p w14:paraId="631142CB" w14:textId="77777777" w:rsidR="008673AC" w:rsidRPr="008673AC" w:rsidRDefault="008673AC" w:rsidP="008673AC">
            <w:pPr>
              <w:pStyle w:val="af7"/>
            </w:pPr>
            <w:r w:rsidRPr="008673AC">
              <w:t>Оценка, мс</w:t>
            </w:r>
          </w:p>
        </w:tc>
        <w:tc>
          <w:tcPr>
            <w:tcW w:w="2079" w:type="pct"/>
            <w:hideMark/>
          </w:tcPr>
          <w:p w14:paraId="283C6294" w14:textId="77777777" w:rsidR="008673AC" w:rsidRPr="008673AC" w:rsidRDefault="008673AC" w:rsidP="008673AC">
            <w:pPr>
              <w:pStyle w:val="af7"/>
            </w:pPr>
            <w:r w:rsidRPr="008673AC">
              <w:t>Обоснование</w:t>
            </w:r>
          </w:p>
        </w:tc>
      </w:tr>
      <w:tr w:rsidR="008673AC" w:rsidRPr="008673AC" w14:paraId="3C57E80D" w14:textId="77777777" w:rsidTr="008673AC">
        <w:tc>
          <w:tcPr>
            <w:tcW w:w="2211" w:type="pct"/>
            <w:hideMark/>
          </w:tcPr>
          <w:p w14:paraId="71716296" w14:textId="77777777" w:rsidR="008673AC" w:rsidRPr="008673AC" w:rsidRDefault="008673AC" w:rsidP="008673AC">
            <w:pPr>
              <w:pStyle w:val="af7"/>
            </w:pPr>
            <w:r w:rsidRPr="008673AC">
              <w:t xml:space="preserve">Сетевой </w:t>
            </w:r>
            <w:proofErr w:type="spellStart"/>
            <w:r w:rsidRPr="008673AC">
              <w:t>round-trip</w:t>
            </w:r>
            <w:proofErr w:type="spellEnd"/>
          </w:p>
        </w:tc>
        <w:tc>
          <w:tcPr>
            <w:tcW w:w="710" w:type="pct"/>
            <w:hideMark/>
          </w:tcPr>
          <w:p w14:paraId="25DFF839" w14:textId="77777777" w:rsidR="008673AC" w:rsidRPr="008673AC" w:rsidRDefault="008673AC" w:rsidP="008673AC">
            <w:pPr>
              <w:pStyle w:val="af7"/>
            </w:pPr>
            <w:r w:rsidRPr="008673AC">
              <w:t>25</w:t>
            </w:r>
          </w:p>
        </w:tc>
        <w:tc>
          <w:tcPr>
            <w:tcW w:w="2079" w:type="pct"/>
            <w:hideMark/>
          </w:tcPr>
          <w:p w14:paraId="1C42738F" w14:textId="77777777" w:rsidR="008673AC" w:rsidRPr="008673AC" w:rsidRDefault="008673AC" w:rsidP="008673AC">
            <w:pPr>
              <w:pStyle w:val="af7"/>
            </w:pPr>
            <w:r w:rsidRPr="008673AC">
              <w:t>типичный веб-обмен</w:t>
            </w:r>
          </w:p>
        </w:tc>
      </w:tr>
      <w:tr w:rsidR="008673AC" w:rsidRPr="008673AC" w14:paraId="1D98B5D8" w14:textId="77777777" w:rsidTr="008673AC">
        <w:tc>
          <w:tcPr>
            <w:tcW w:w="2211" w:type="pct"/>
            <w:hideMark/>
          </w:tcPr>
          <w:p w14:paraId="136E0FEB" w14:textId="77777777" w:rsidR="008673AC" w:rsidRPr="008673AC" w:rsidRDefault="008673AC" w:rsidP="008673AC">
            <w:pPr>
              <w:pStyle w:val="af7"/>
            </w:pPr>
            <w:proofErr w:type="spellStart"/>
            <w:r w:rsidRPr="008673AC">
              <w:t>Nginx</w:t>
            </w:r>
            <w:proofErr w:type="spellEnd"/>
            <w:r w:rsidRPr="008673AC">
              <w:t xml:space="preserve"> и сервер приложения</w:t>
            </w:r>
          </w:p>
        </w:tc>
        <w:tc>
          <w:tcPr>
            <w:tcW w:w="710" w:type="pct"/>
            <w:hideMark/>
          </w:tcPr>
          <w:p w14:paraId="00657202" w14:textId="77777777" w:rsidR="008673AC" w:rsidRPr="008673AC" w:rsidRDefault="008673AC" w:rsidP="008673AC">
            <w:pPr>
              <w:pStyle w:val="af7"/>
            </w:pPr>
            <w:r w:rsidRPr="008673AC">
              <w:t>6</w:t>
            </w:r>
          </w:p>
        </w:tc>
        <w:tc>
          <w:tcPr>
            <w:tcW w:w="2079" w:type="pct"/>
            <w:hideMark/>
          </w:tcPr>
          <w:p w14:paraId="4ED35CB7" w14:textId="77777777" w:rsidR="008673AC" w:rsidRPr="008673AC" w:rsidRDefault="008673AC" w:rsidP="008673AC">
            <w:pPr>
              <w:pStyle w:val="af7"/>
            </w:pPr>
            <w:r w:rsidRPr="008673AC">
              <w:t>проверка параметров и прав доступа</w:t>
            </w:r>
          </w:p>
        </w:tc>
      </w:tr>
      <w:tr w:rsidR="008673AC" w:rsidRPr="008673AC" w14:paraId="0DC092EC" w14:textId="77777777" w:rsidTr="008673AC">
        <w:tc>
          <w:tcPr>
            <w:tcW w:w="2211" w:type="pct"/>
            <w:hideMark/>
          </w:tcPr>
          <w:p w14:paraId="0684EDC6" w14:textId="77777777" w:rsidR="008673AC" w:rsidRPr="008673AC" w:rsidRDefault="008673AC" w:rsidP="008673AC">
            <w:pPr>
              <w:pStyle w:val="af7"/>
            </w:pPr>
            <w:r w:rsidRPr="008673AC">
              <w:t>SELECT по идентификатору модели</w:t>
            </w:r>
          </w:p>
        </w:tc>
        <w:tc>
          <w:tcPr>
            <w:tcW w:w="710" w:type="pct"/>
            <w:hideMark/>
          </w:tcPr>
          <w:p w14:paraId="34A2714A" w14:textId="77777777" w:rsidR="008673AC" w:rsidRPr="008673AC" w:rsidRDefault="008673AC" w:rsidP="008673AC">
            <w:pPr>
              <w:pStyle w:val="af7"/>
            </w:pPr>
            <w:r w:rsidRPr="008673AC">
              <w:t>3</w:t>
            </w:r>
          </w:p>
        </w:tc>
        <w:tc>
          <w:tcPr>
            <w:tcW w:w="2079" w:type="pct"/>
            <w:hideMark/>
          </w:tcPr>
          <w:p w14:paraId="56E0EBBD" w14:textId="77777777" w:rsidR="008673AC" w:rsidRPr="008673AC" w:rsidRDefault="008673AC" w:rsidP="008673AC">
            <w:pPr>
              <w:pStyle w:val="af7"/>
            </w:pPr>
            <w:r w:rsidRPr="008673AC">
              <w:t>поиск по первичному ключу</w:t>
            </w:r>
          </w:p>
        </w:tc>
      </w:tr>
      <w:tr w:rsidR="008673AC" w:rsidRPr="008673AC" w14:paraId="12D9FBBC" w14:textId="77777777" w:rsidTr="008673AC">
        <w:tc>
          <w:tcPr>
            <w:tcW w:w="2211" w:type="pct"/>
            <w:hideMark/>
          </w:tcPr>
          <w:p w14:paraId="2FD1125F" w14:textId="77777777" w:rsidR="008673AC" w:rsidRPr="008673AC" w:rsidRDefault="008673AC" w:rsidP="008673AC">
            <w:pPr>
              <w:pStyle w:val="af7"/>
            </w:pPr>
            <w:r w:rsidRPr="008673AC">
              <w:t>Получение метаданных и прав доступа</w:t>
            </w:r>
          </w:p>
        </w:tc>
        <w:tc>
          <w:tcPr>
            <w:tcW w:w="710" w:type="pct"/>
            <w:hideMark/>
          </w:tcPr>
          <w:p w14:paraId="02BA878E" w14:textId="77777777" w:rsidR="008673AC" w:rsidRPr="008673AC" w:rsidRDefault="008673AC" w:rsidP="008673AC">
            <w:pPr>
              <w:pStyle w:val="af7"/>
            </w:pPr>
            <w:r w:rsidRPr="008673AC">
              <w:t>5</w:t>
            </w:r>
          </w:p>
        </w:tc>
        <w:tc>
          <w:tcPr>
            <w:tcW w:w="2079" w:type="pct"/>
            <w:hideMark/>
          </w:tcPr>
          <w:p w14:paraId="48EEF92C" w14:textId="77777777" w:rsidR="008673AC" w:rsidRPr="008673AC" w:rsidRDefault="008673AC" w:rsidP="008673AC">
            <w:pPr>
              <w:pStyle w:val="af7"/>
            </w:pPr>
            <w:r w:rsidRPr="008673AC">
              <w:t>чтение связанных записей</w:t>
            </w:r>
          </w:p>
        </w:tc>
      </w:tr>
      <w:tr w:rsidR="008673AC" w:rsidRPr="008673AC" w14:paraId="69C78C28" w14:textId="77777777" w:rsidTr="008673AC">
        <w:tc>
          <w:tcPr>
            <w:tcW w:w="2211" w:type="pct"/>
            <w:hideMark/>
          </w:tcPr>
          <w:p w14:paraId="4F9B113F" w14:textId="77777777" w:rsidR="008673AC" w:rsidRPr="008673AC" w:rsidRDefault="008673AC" w:rsidP="008673AC">
            <w:pPr>
              <w:pStyle w:val="af7"/>
            </w:pPr>
            <w:r w:rsidRPr="008673AC">
              <w:t>Сериализация ответа</w:t>
            </w:r>
          </w:p>
        </w:tc>
        <w:tc>
          <w:tcPr>
            <w:tcW w:w="710" w:type="pct"/>
            <w:hideMark/>
          </w:tcPr>
          <w:p w14:paraId="0AF16F56" w14:textId="77777777" w:rsidR="008673AC" w:rsidRPr="008673AC" w:rsidRDefault="008673AC" w:rsidP="008673AC">
            <w:pPr>
              <w:pStyle w:val="af7"/>
            </w:pPr>
            <w:r w:rsidRPr="008673AC">
              <w:t>3</w:t>
            </w:r>
          </w:p>
        </w:tc>
        <w:tc>
          <w:tcPr>
            <w:tcW w:w="2079" w:type="pct"/>
            <w:hideMark/>
          </w:tcPr>
          <w:p w14:paraId="6B48FAB9" w14:textId="77777777" w:rsidR="008673AC" w:rsidRPr="008673AC" w:rsidRDefault="008673AC" w:rsidP="008673AC">
            <w:pPr>
              <w:pStyle w:val="af7"/>
            </w:pPr>
            <w:r w:rsidRPr="008673AC">
              <w:t>JSON с описанием модели</w:t>
            </w:r>
          </w:p>
        </w:tc>
      </w:tr>
      <w:tr w:rsidR="008673AC" w:rsidRPr="008673AC" w14:paraId="04891851" w14:textId="77777777" w:rsidTr="008673AC">
        <w:tc>
          <w:tcPr>
            <w:tcW w:w="2211" w:type="pct"/>
            <w:hideMark/>
          </w:tcPr>
          <w:p w14:paraId="2758CB9A" w14:textId="77777777" w:rsidR="008673AC" w:rsidRPr="008673AC" w:rsidRDefault="008673AC" w:rsidP="008673AC">
            <w:pPr>
              <w:pStyle w:val="af7"/>
            </w:pPr>
            <w:r w:rsidRPr="008673AC">
              <w:t>Итого</w:t>
            </w:r>
          </w:p>
        </w:tc>
        <w:tc>
          <w:tcPr>
            <w:tcW w:w="710" w:type="pct"/>
            <w:hideMark/>
          </w:tcPr>
          <w:p w14:paraId="14878A18" w14:textId="77777777" w:rsidR="008673AC" w:rsidRPr="008673AC" w:rsidRDefault="008673AC" w:rsidP="008673AC">
            <w:pPr>
              <w:pStyle w:val="af7"/>
            </w:pPr>
            <w:r w:rsidRPr="008673AC">
              <w:t>42</w:t>
            </w:r>
          </w:p>
        </w:tc>
        <w:tc>
          <w:tcPr>
            <w:tcW w:w="2079" w:type="pct"/>
            <w:hideMark/>
          </w:tcPr>
          <w:p w14:paraId="2EC98892" w14:textId="77777777" w:rsidR="008673AC" w:rsidRPr="008673AC" w:rsidRDefault="008673AC" w:rsidP="008673AC">
            <w:pPr>
              <w:pStyle w:val="af7"/>
            </w:pPr>
            <w:r w:rsidRPr="008673AC">
              <w:t>укладывается в 3 секунды</w:t>
            </w:r>
          </w:p>
        </w:tc>
      </w:tr>
    </w:tbl>
    <w:p w14:paraId="2F496DA2" w14:textId="2EFFB772" w:rsidR="008673AC" w:rsidRPr="00762602" w:rsidRDefault="008673AC" w:rsidP="008673AC">
      <w:pPr>
        <w:pStyle w:val="af9"/>
      </w:pPr>
      <w:r w:rsidRPr="008673AC">
        <w:t>Запрос остаётся в пределах допустимого бюджета при условии, что поиск по идентификатору и проверка прав доступа реализованы через индексы.</w:t>
      </w:r>
    </w:p>
    <w:p w14:paraId="21FE34DE" w14:textId="4EA36FE2" w:rsidR="00165753" w:rsidRDefault="00165753" w:rsidP="00165753">
      <w:pPr>
        <w:pStyle w:val="3"/>
        <w:rPr>
          <w:lang w:val="en-US"/>
        </w:rPr>
      </w:pPr>
      <w:r w:rsidRPr="008673AC">
        <w:t>Сценарий: запуск визуализации 3</w:t>
      </w:r>
      <w:r w:rsidRPr="00165753">
        <w:rPr>
          <w:lang w:val="en-US"/>
        </w:rPr>
        <w:t>D</w:t>
      </w:r>
      <w:r w:rsidRPr="008673AC">
        <w:t>-модели</w:t>
      </w:r>
    </w:p>
    <w:p w14:paraId="1C839D21" w14:textId="65A1D351" w:rsidR="008673AC" w:rsidRPr="008673AC" w:rsidRDefault="008673AC" w:rsidP="008673AC">
      <w:r w:rsidRPr="008673AC">
        <w:t xml:space="preserve">Для сценария визуализации важен не только отклик серверной части, но и время загрузки модели, подготовки данных для </w:t>
      </w:r>
      <w:r w:rsidRPr="008673AC">
        <w:rPr>
          <w:lang w:val="en-US"/>
        </w:rPr>
        <w:t>WebGL</w:t>
      </w:r>
      <w:r w:rsidRPr="008673AC">
        <w:t xml:space="preserve"> и первой отрисовки. Требование проекта — начать отображение модели не более чем за 15 секунд при размере файла до 100 МБ.</w:t>
      </w:r>
    </w:p>
    <w:p w14:paraId="350B14DC" w14:textId="77777777" w:rsidR="008673AC" w:rsidRDefault="008673AC" w:rsidP="008673AC">
      <w:pPr>
        <w:pStyle w:val="af3"/>
      </w:pPr>
      <w:r>
        <w:t xml:space="preserve">Таблица А.4 — </w:t>
      </w:r>
      <w:proofErr w:type="spellStart"/>
      <w:r>
        <w:t>Латенси</w:t>
      </w:r>
      <w:proofErr w:type="spellEnd"/>
      <w:r>
        <w:t>-бюджет: запуск визуализации 3D-модели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4645"/>
        <w:gridCol w:w="1311"/>
        <w:gridCol w:w="3672"/>
      </w:tblGrid>
      <w:tr w:rsidR="008673AC" w:rsidRPr="008673AC" w14:paraId="1D22336A" w14:textId="77777777" w:rsidTr="008673AC">
        <w:tc>
          <w:tcPr>
            <w:tcW w:w="2412" w:type="pct"/>
            <w:hideMark/>
          </w:tcPr>
          <w:p w14:paraId="052C0B0D" w14:textId="77777777" w:rsidR="008673AC" w:rsidRPr="008673AC" w:rsidRDefault="008673AC" w:rsidP="008673AC">
            <w:pPr>
              <w:pStyle w:val="af7"/>
            </w:pPr>
            <w:r w:rsidRPr="008673AC">
              <w:t>Этап</w:t>
            </w:r>
          </w:p>
        </w:tc>
        <w:tc>
          <w:tcPr>
            <w:tcW w:w="681" w:type="pct"/>
            <w:hideMark/>
          </w:tcPr>
          <w:p w14:paraId="05B09E02" w14:textId="77777777" w:rsidR="008673AC" w:rsidRPr="008673AC" w:rsidRDefault="008673AC" w:rsidP="008673AC">
            <w:pPr>
              <w:pStyle w:val="af7"/>
            </w:pPr>
            <w:r w:rsidRPr="008673AC">
              <w:t>Оценка, с</w:t>
            </w:r>
          </w:p>
        </w:tc>
        <w:tc>
          <w:tcPr>
            <w:tcW w:w="1907" w:type="pct"/>
            <w:hideMark/>
          </w:tcPr>
          <w:p w14:paraId="63AA739D" w14:textId="77777777" w:rsidR="008673AC" w:rsidRPr="008673AC" w:rsidRDefault="008673AC" w:rsidP="008673AC">
            <w:pPr>
              <w:pStyle w:val="af7"/>
            </w:pPr>
            <w:r w:rsidRPr="008673AC">
              <w:t>Обоснование</w:t>
            </w:r>
          </w:p>
        </w:tc>
      </w:tr>
      <w:tr w:rsidR="008673AC" w:rsidRPr="008673AC" w14:paraId="10038B67" w14:textId="77777777" w:rsidTr="008673AC">
        <w:tc>
          <w:tcPr>
            <w:tcW w:w="2412" w:type="pct"/>
            <w:hideMark/>
          </w:tcPr>
          <w:p w14:paraId="441B3A21" w14:textId="77777777" w:rsidR="008673AC" w:rsidRPr="008673AC" w:rsidRDefault="008673AC" w:rsidP="008673AC">
            <w:pPr>
              <w:pStyle w:val="af7"/>
            </w:pPr>
            <w:r w:rsidRPr="008673AC">
              <w:t>Получение ссылки и метаданных</w:t>
            </w:r>
          </w:p>
        </w:tc>
        <w:tc>
          <w:tcPr>
            <w:tcW w:w="681" w:type="pct"/>
            <w:hideMark/>
          </w:tcPr>
          <w:p w14:paraId="6391EEE9" w14:textId="77777777" w:rsidR="008673AC" w:rsidRPr="008673AC" w:rsidRDefault="008673AC" w:rsidP="008673AC">
            <w:pPr>
              <w:pStyle w:val="af7"/>
            </w:pPr>
            <w:r w:rsidRPr="008673AC">
              <w:t>0,05</w:t>
            </w:r>
          </w:p>
        </w:tc>
        <w:tc>
          <w:tcPr>
            <w:tcW w:w="1907" w:type="pct"/>
            <w:hideMark/>
          </w:tcPr>
          <w:p w14:paraId="70874233" w14:textId="77777777" w:rsidR="008673AC" w:rsidRPr="008673AC" w:rsidRDefault="008673AC" w:rsidP="008673AC">
            <w:pPr>
              <w:pStyle w:val="af7"/>
            </w:pPr>
            <w:r w:rsidRPr="008673AC">
              <w:t>обращение к карточке модели</w:t>
            </w:r>
          </w:p>
        </w:tc>
      </w:tr>
      <w:tr w:rsidR="008673AC" w:rsidRPr="008673AC" w14:paraId="3A39655E" w14:textId="77777777" w:rsidTr="008673AC">
        <w:tc>
          <w:tcPr>
            <w:tcW w:w="2412" w:type="pct"/>
          </w:tcPr>
          <w:p w14:paraId="73079F0B" w14:textId="76231011" w:rsidR="008673AC" w:rsidRPr="008673AC" w:rsidRDefault="008673AC" w:rsidP="008673AC">
            <w:pPr>
              <w:pStyle w:val="af7"/>
            </w:pPr>
            <w:r w:rsidRPr="008673AC">
              <w:t xml:space="preserve">Передача файла / первого </w:t>
            </w:r>
            <w:proofErr w:type="spellStart"/>
            <w:r w:rsidRPr="008673AC">
              <w:t>чанка</w:t>
            </w:r>
            <w:proofErr w:type="spellEnd"/>
          </w:p>
        </w:tc>
        <w:tc>
          <w:tcPr>
            <w:tcW w:w="681" w:type="pct"/>
            <w:hideMark/>
          </w:tcPr>
          <w:p w14:paraId="066D64C8" w14:textId="77777777" w:rsidR="008673AC" w:rsidRPr="008673AC" w:rsidRDefault="008673AC" w:rsidP="008673AC">
            <w:pPr>
              <w:pStyle w:val="af7"/>
            </w:pPr>
            <w:r w:rsidRPr="008673AC">
              <w:t>4,5</w:t>
            </w:r>
          </w:p>
        </w:tc>
        <w:tc>
          <w:tcPr>
            <w:tcW w:w="1907" w:type="pct"/>
            <w:hideMark/>
          </w:tcPr>
          <w:p w14:paraId="2DC002D5" w14:textId="77777777" w:rsidR="008673AC" w:rsidRPr="008673AC" w:rsidRDefault="008673AC" w:rsidP="008673AC">
            <w:pPr>
              <w:pStyle w:val="af7"/>
            </w:pPr>
            <w:r w:rsidRPr="008673AC">
              <w:t>загрузка через HTTP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</w:tr>
      <w:tr w:rsidR="008673AC" w:rsidRPr="008673AC" w14:paraId="1FB2751E" w14:textId="77777777" w:rsidTr="008673AC">
        <w:tc>
          <w:tcPr>
            <w:tcW w:w="2412" w:type="pct"/>
            <w:hideMark/>
          </w:tcPr>
          <w:p w14:paraId="46F2A5A2" w14:textId="77777777" w:rsidR="008673AC" w:rsidRPr="008673AC" w:rsidRDefault="008673AC" w:rsidP="008673AC">
            <w:pPr>
              <w:pStyle w:val="af7"/>
            </w:pPr>
            <w:r w:rsidRPr="008673AC">
              <w:t>Распаковка и чтение структуры модели</w:t>
            </w:r>
          </w:p>
        </w:tc>
        <w:tc>
          <w:tcPr>
            <w:tcW w:w="681" w:type="pct"/>
            <w:hideMark/>
          </w:tcPr>
          <w:p w14:paraId="65C91390" w14:textId="77777777" w:rsidR="008673AC" w:rsidRPr="008673AC" w:rsidRDefault="008673AC" w:rsidP="008673AC">
            <w:pPr>
              <w:pStyle w:val="af7"/>
            </w:pPr>
            <w:r w:rsidRPr="008673AC">
              <w:t>1,2</w:t>
            </w:r>
          </w:p>
        </w:tc>
        <w:tc>
          <w:tcPr>
            <w:tcW w:w="1907" w:type="pct"/>
            <w:hideMark/>
          </w:tcPr>
          <w:p w14:paraId="6E0061BD" w14:textId="77777777" w:rsidR="008673AC" w:rsidRPr="008673AC" w:rsidRDefault="008673AC" w:rsidP="008673AC">
            <w:pPr>
              <w:pStyle w:val="af7"/>
            </w:pPr>
            <w:r w:rsidRPr="008673AC">
              <w:t>разбор геометрии и текстур</w:t>
            </w:r>
          </w:p>
        </w:tc>
      </w:tr>
      <w:tr w:rsidR="008673AC" w:rsidRPr="008673AC" w14:paraId="4369F6DF" w14:textId="77777777" w:rsidTr="008673AC">
        <w:tc>
          <w:tcPr>
            <w:tcW w:w="2412" w:type="pct"/>
            <w:hideMark/>
          </w:tcPr>
          <w:p w14:paraId="1C43B147" w14:textId="77777777" w:rsidR="008673AC" w:rsidRPr="008673AC" w:rsidRDefault="008673AC" w:rsidP="008673AC">
            <w:pPr>
              <w:pStyle w:val="af7"/>
            </w:pPr>
            <w:r w:rsidRPr="008673AC">
              <w:t>Подготовка данных для GPU</w:t>
            </w:r>
          </w:p>
        </w:tc>
        <w:tc>
          <w:tcPr>
            <w:tcW w:w="681" w:type="pct"/>
            <w:hideMark/>
          </w:tcPr>
          <w:p w14:paraId="6BF4BF2A" w14:textId="77777777" w:rsidR="008673AC" w:rsidRPr="008673AC" w:rsidRDefault="008673AC" w:rsidP="008673AC">
            <w:pPr>
              <w:pStyle w:val="af7"/>
            </w:pPr>
            <w:r w:rsidRPr="008673AC">
              <w:t>2,0</w:t>
            </w:r>
          </w:p>
        </w:tc>
        <w:tc>
          <w:tcPr>
            <w:tcW w:w="1907" w:type="pct"/>
            <w:hideMark/>
          </w:tcPr>
          <w:p w14:paraId="2756AE50" w14:textId="77777777" w:rsidR="008673AC" w:rsidRPr="008673AC" w:rsidRDefault="008673AC" w:rsidP="008673AC">
            <w:pPr>
              <w:pStyle w:val="af7"/>
            </w:pPr>
            <w:r w:rsidRPr="008673AC">
              <w:t>преобразование буферов</w:t>
            </w:r>
          </w:p>
        </w:tc>
      </w:tr>
      <w:tr w:rsidR="008673AC" w:rsidRPr="008673AC" w14:paraId="70C271CD" w14:textId="77777777" w:rsidTr="008673AC">
        <w:tc>
          <w:tcPr>
            <w:tcW w:w="2412" w:type="pct"/>
            <w:hideMark/>
          </w:tcPr>
          <w:p w14:paraId="5330B19C" w14:textId="77777777" w:rsidR="008673AC" w:rsidRPr="008673AC" w:rsidRDefault="008673AC" w:rsidP="008673AC">
            <w:pPr>
              <w:pStyle w:val="af7"/>
            </w:pPr>
            <w:r w:rsidRPr="008673AC">
              <w:t>Создание GPU-ресурсов и шейдеров</w:t>
            </w:r>
          </w:p>
        </w:tc>
        <w:tc>
          <w:tcPr>
            <w:tcW w:w="681" w:type="pct"/>
            <w:hideMark/>
          </w:tcPr>
          <w:p w14:paraId="0E1A9D65" w14:textId="77777777" w:rsidR="008673AC" w:rsidRPr="008673AC" w:rsidRDefault="008673AC" w:rsidP="008673AC">
            <w:pPr>
              <w:pStyle w:val="af7"/>
            </w:pPr>
            <w:r w:rsidRPr="008673AC">
              <w:t>1,8</w:t>
            </w:r>
          </w:p>
        </w:tc>
        <w:tc>
          <w:tcPr>
            <w:tcW w:w="1907" w:type="pct"/>
            <w:hideMark/>
          </w:tcPr>
          <w:p w14:paraId="2E14D880" w14:textId="77777777" w:rsidR="008673AC" w:rsidRPr="008673AC" w:rsidRDefault="008673AC" w:rsidP="008673AC">
            <w:pPr>
              <w:pStyle w:val="af7"/>
            </w:pPr>
            <w:proofErr w:type="spellStart"/>
            <w:r w:rsidRPr="008673AC">
              <w:t>WebGL</w:t>
            </w:r>
            <w:proofErr w:type="spellEnd"/>
            <w:r w:rsidRPr="008673AC">
              <w:t>-подготовка</w:t>
            </w:r>
          </w:p>
        </w:tc>
      </w:tr>
      <w:tr w:rsidR="008673AC" w:rsidRPr="008673AC" w14:paraId="4941C103" w14:textId="77777777" w:rsidTr="008673AC">
        <w:tc>
          <w:tcPr>
            <w:tcW w:w="2412" w:type="pct"/>
            <w:hideMark/>
          </w:tcPr>
          <w:p w14:paraId="6E94B45D" w14:textId="77777777" w:rsidR="008673AC" w:rsidRPr="008673AC" w:rsidRDefault="008673AC" w:rsidP="008673AC">
            <w:pPr>
              <w:pStyle w:val="af7"/>
            </w:pPr>
            <w:r w:rsidRPr="008673AC">
              <w:lastRenderedPageBreak/>
              <w:t>Первый рендер сцены</w:t>
            </w:r>
          </w:p>
        </w:tc>
        <w:tc>
          <w:tcPr>
            <w:tcW w:w="681" w:type="pct"/>
            <w:hideMark/>
          </w:tcPr>
          <w:p w14:paraId="59D84D64" w14:textId="77777777" w:rsidR="008673AC" w:rsidRPr="008673AC" w:rsidRDefault="008673AC" w:rsidP="008673AC">
            <w:pPr>
              <w:pStyle w:val="af7"/>
            </w:pPr>
            <w:r w:rsidRPr="008673AC">
              <w:t>1,1</w:t>
            </w:r>
          </w:p>
        </w:tc>
        <w:tc>
          <w:tcPr>
            <w:tcW w:w="1907" w:type="pct"/>
            <w:hideMark/>
          </w:tcPr>
          <w:p w14:paraId="5A1DEE09" w14:textId="77777777" w:rsidR="008673AC" w:rsidRPr="008673AC" w:rsidRDefault="008673AC" w:rsidP="008673AC">
            <w:pPr>
              <w:pStyle w:val="af7"/>
            </w:pPr>
            <w:r w:rsidRPr="008673AC">
              <w:t>вывод изображения в браузере</w:t>
            </w:r>
          </w:p>
        </w:tc>
      </w:tr>
      <w:tr w:rsidR="008673AC" w:rsidRPr="008673AC" w14:paraId="6DE60157" w14:textId="77777777" w:rsidTr="008673AC">
        <w:tc>
          <w:tcPr>
            <w:tcW w:w="2412" w:type="pct"/>
            <w:hideMark/>
          </w:tcPr>
          <w:p w14:paraId="7A965F96" w14:textId="77777777" w:rsidR="008673AC" w:rsidRPr="008673AC" w:rsidRDefault="008673AC" w:rsidP="008673AC">
            <w:pPr>
              <w:pStyle w:val="af7"/>
            </w:pPr>
            <w:r w:rsidRPr="008673AC">
              <w:t>Итого</w:t>
            </w:r>
          </w:p>
        </w:tc>
        <w:tc>
          <w:tcPr>
            <w:tcW w:w="681" w:type="pct"/>
            <w:hideMark/>
          </w:tcPr>
          <w:p w14:paraId="75DDF2FA" w14:textId="77777777" w:rsidR="008673AC" w:rsidRPr="008673AC" w:rsidRDefault="008673AC" w:rsidP="008673AC">
            <w:pPr>
              <w:pStyle w:val="af7"/>
            </w:pPr>
            <w:r w:rsidRPr="008673AC">
              <w:t>10,65</w:t>
            </w:r>
          </w:p>
        </w:tc>
        <w:tc>
          <w:tcPr>
            <w:tcW w:w="1907" w:type="pct"/>
            <w:hideMark/>
          </w:tcPr>
          <w:p w14:paraId="5EBF59D4" w14:textId="77777777" w:rsidR="008673AC" w:rsidRPr="008673AC" w:rsidRDefault="008673AC" w:rsidP="008673AC">
            <w:pPr>
              <w:pStyle w:val="af7"/>
            </w:pPr>
            <w:r w:rsidRPr="008673AC">
              <w:t>укладывается в 15 секунд</w:t>
            </w:r>
          </w:p>
        </w:tc>
      </w:tr>
    </w:tbl>
    <w:p w14:paraId="69CC54EB" w14:textId="486183BC" w:rsidR="008673AC" w:rsidRPr="00762602" w:rsidRDefault="008673AC" w:rsidP="008673AC">
      <w:pPr>
        <w:pStyle w:val="af9"/>
      </w:pPr>
      <w:r>
        <w:t>Следовательно, требование по запуску визуализации выполнимо, но только при условии использования оптимизированных форматов передачи, прогрессивной загрузки и кэширования.</w:t>
      </w:r>
    </w:p>
    <w:p w14:paraId="5E1DCD61" w14:textId="5EE2A458" w:rsidR="008673AC" w:rsidRPr="008673AC" w:rsidRDefault="008673AC" w:rsidP="008673AC">
      <w:pPr>
        <w:pStyle w:val="af9"/>
      </w:pPr>
      <w:r>
        <w:t>Если модель передавать без оптимизации и без прогрессивного отображения, время начала визуализации может выйти за пределы допустимого значения, особенно при файлах, близких к 100 МБ.</w:t>
      </w:r>
    </w:p>
    <w:p w14:paraId="2994A359" w14:textId="21ACDBD4" w:rsidR="00165753" w:rsidRDefault="00165753" w:rsidP="00165753">
      <w:pPr>
        <w:pStyle w:val="2"/>
        <w:rPr>
          <w:lang w:val="en-US"/>
        </w:rPr>
      </w:pPr>
      <w:bookmarkStart w:id="4" w:name="_Toc229388942"/>
      <w:proofErr w:type="spellStart"/>
      <w:r w:rsidRPr="00165753">
        <w:rPr>
          <w:lang w:val="en-US"/>
        </w:rPr>
        <w:t>Оценка</w:t>
      </w:r>
      <w:proofErr w:type="spellEnd"/>
      <w:r>
        <w:rPr>
          <w:lang w:val="en-US"/>
        </w:rPr>
        <w:t xml:space="preserve"> </w:t>
      </w:r>
      <w:proofErr w:type="spellStart"/>
      <w:r w:rsidRPr="00165753">
        <w:rPr>
          <w:lang w:val="en-US"/>
        </w:rPr>
        <w:t>ресурсов</w:t>
      </w:r>
      <w:bookmarkEnd w:id="4"/>
      <w:proofErr w:type="spellEnd"/>
    </w:p>
    <w:p w14:paraId="3C2F6FAB" w14:textId="0C1309AF" w:rsidR="00165753" w:rsidRDefault="00165753" w:rsidP="00165753">
      <w:pPr>
        <w:pStyle w:val="3"/>
        <w:rPr>
          <w:lang w:val="en-US"/>
        </w:rPr>
      </w:pPr>
      <w:r w:rsidRPr="00165753">
        <w:rPr>
          <w:lang w:val="en-US"/>
        </w:rPr>
        <w:t>Объём</w:t>
      </w:r>
      <w:r>
        <w:rPr>
          <w:lang w:val="en-US"/>
        </w:rPr>
        <w:t xml:space="preserve"> </w:t>
      </w:r>
      <w:proofErr w:type="spellStart"/>
      <w:r w:rsidRPr="00165753">
        <w:rPr>
          <w:lang w:val="en-US"/>
        </w:rPr>
        <w:t>хранилища</w:t>
      </w:r>
      <w:proofErr w:type="spellEnd"/>
    </w:p>
    <w:p w14:paraId="5E3B72D8" w14:textId="77777777" w:rsidR="008673AC" w:rsidRPr="008673AC" w:rsidRDefault="008673AC" w:rsidP="008673AC">
      <w:r w:rsidRPr="008673AC">
        <w:t>Для оценки объёма хранилища используется формула:</w:t>
      </w:r>
    </w:p>
    <w:p w14:paraId="217CDE5C" w14:textId="0BACF490" w:rsidR="008673AC" w:rsidRPr="008673AC" w:rsidRDefault="00000000" w:rsidP="008673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=N*M*s*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1+ο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8634157" w14:textId="1AE01ADB" w:rsidR="008673AC" w:rsidRPr="008673AC" w:rsidRDefault="008673AC" w:rsidP="008673AC">
      <w:pPr>
        <w:rPr>
          <w:rFonts w:eastAsiaTheme="minorEastAsia"/>
        </w:rPr>
      </w:pPr>
      <w:r w:rsidRPr="008673AC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=1000</m:t>
        </m:r>
      </m:oMath>
      <w:r w:rsidRPr="008673AC">
        <w:rPr>
          <w:rFonts w:eastAsiaTheme="minorEastAsia"/>
        </w:rPr>
        <w:t xml:space="preserve"> — число пользователей,</w:t>
      </w:r>
    </w:p>
    <w:p w14:paraId="0CD7B810" w14:textId="6BA71271" w:rsidR="008673AC" w:rsidRPr="00762602" w:rsidRDefault="008673AC" w:rsidP="008673A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M=10</m:t>
        </m:r>
      </m:oMath>
      <w:r w:rsidRPr="008673AC">
        <w:rPr>
          <w:rFonts w:eastAsiaTheme="minorEastAsia"/>
        </w:rPr>
        <w:t xml:space="preserve"> — среднее число моделей на пользователя,</w:t>
      </w:r>
    </w:p>
    <w:p w14:paraId="27AFF15C" w14:textId="77777777" w:rsidR="008673AC" w:rsidRPr="008673AC" w:rsidRDefault="008673AC" w:rsidP="008673A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s=20</m:t>
        </m:r>
      </m:oMath>
      <w:r w:rsidRPr="008673AC">
        <w:rPr>
          <w:rFonts w:eastAsiaTheme="minorEastAsia"/>
        </w:rPr>
        <w:t xml:space="preserve"> МБ — средний размер одной модели,</w:t>
      </w:r>
    </w:p>
    <w:p w14:paraId="3D13A168" w14:textId="5818CC91" w:rsidR="008673AC" w:rsidRPr="00762602" w:rsidRDefault="00567BBB" w:rsidP="008673AC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ο</m:t>
        </m:r>
        <m:r>
          <w:rPr>
            <w:rFonts w:ascii="Cambria Math" w:hAnsi="Cambria Math"/>
          </w:rPr>
          <m:t>=0,3</m:t>
        </m:r>
      </m:oMath>
      <w:r w:rsidRPr="00567BBB">
        <w:rPr>
          <w:rFonts w:eastAsiaTheme="minorEastAsia"/>
        </w:rPr>
        <w:t xml:space="preserve"> — накладные расходы на метаданные, индексы, служебные данные и версионность.</w:t>
      </w:r>
    </w:p>
    <w:p w14:paraId="346A056B" w14:textId="34B0029E" w:rsidR="00F47CAC" w:rsidRDefault="00F47CAC" w:rsidP="008673AC">
      <w:pPr>
        <w:rPr>
          <w:rFonts w:eastAsiaTheme="minorEastAsia"/>
          <w:lang w:val="en-US"/>
        </w:rPr>
      </w:pPr>
      <w:proofErr w:type="spellStart"/>
      <w:r w:rsidRPr="00F47CAC">
        <w:rPr>
          <w:rFonts w:eastAsiaTheme="minorEastAsia"/>
          <w:lang w:val="en-US"/>
        </w:rPr>
        <w:t>Тогда</w:t>
      </w:r>
      <w:proofErr w:type="spellEnd"/>
      <w:r w:rsidRPr="00F47CAC">
        <w:rPr>
          <w:rFonts w:eastAsiaTheme="minorEastAsia"/>
          <w:lang w:val="en-US"/>
        </w:rPr>
        <w:t>:</w:t>
      </w:r>
    </w:p>
    <w:p w14:paraId="30A9177D" w14:textId="0612C012" w:rsidR="00F47CAC" w:rsidRPr="00762602" w:rsidRDefault="00762602" w:rsidP="008673AC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V=1000*10*20*1,3=260000 </m:t>
              </m:r>
              <m:r>
                <w:rPr>
                  <w:rFonts w:ascii="Cambria Math" w:eastAsiaTheme="minorEastAsia" w:hAnsi="Cambria Math"/>
                </w:rPr>
                <m:t>МБ</m:t>
              </m:r>
              <m:r>
                <w:rPr>
                  <w:rFonts w:ascii="Cambria Math" w:eastAsiaTheme="minorEastAsia" w:hAnsi="Cambria Math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1ACEEDF" w14:textId="4FDF08DE" w:rsidR="00762602" w:rsidRPr="00762602" w:rsidRDefault="00762602" w:rsidP="008673AC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V≈260 </m:t>
          </m:r>
          <m:r>
            <w:rPr>
              <w:rFonts w:ascii="Cambria Math" w:eastAsiaTheme="minorEastAsia" w:hAnsi="Cambria Math"/>
            </w:rPr>
            <m:t>ГБ</m:t>
          </m:r>
        </m:oMath>
      </m:oMathPara>
    </w:p>
    <w:p w14:paraId="0CC299B1" w14:textId="77777777" w:rsidR="00762602" w:rsidRPr="00762602" w:rsidRDefault="00762602" w:rsidP="00762602">
      <w:r w:rsidRPr="00762602">
        <w:t>С учётом роста объёма данных на горизонте 3 лет примерно на 50 %:</w:t>
      </w:r>
    </w:p>
    <w:p w14:paraId="72632B55" w14:textId="4A6372FD" w:rsidR="00762602" w:rsidRPr="00762602" w:rsidRDefault="00762602" w:rsidP="0076260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260 ГБ*1,5=390 ГБ</m:t>
          </m:r>
        </m:oMath>
      </m:oMathPara>
    </w:p>
    <w:p w14:paraId="4AA03C45" w14:textId="3DC6C6FE" w:rsidR="00762602" w:rsidRPr="00762602" w:rsidRDefault="00762602" w:rsidP="00762602">
      <w:r w:rsidRPr="00762602">
        <w:t>Полученный объём существенно меньше доступных 10 ТБ СХД, следовательно, базовый объём хранилища укладывается в заданные ограничения.</w:t>
      </w:r>
    </w:p>
    <w:p w14:paraId="1ED75872" w14:textId="7FE96387" w:rsidR="00165753" w:rsidRDefault="00165753" w:rsidP="00165753">
      <w:pPr>
        <w:pStyle w:val="3"/>
      </w:pPr>
      <w:r w:rsidRPr="00567BBB">
        <w:lastRenderedPageBreak/>
        <w:t>Резервное копирование</w:t>
      </w:r>
    </w:p>
    <w:p w14:paraId="763F93FA" w14:textId="77777777" w:rsidR="00762602" w:rsidRPr="00762602" w:rsidRDefault="00762602" w:rsidP="00762602">
      <w:r w:rsidRPr="00762602">
        <w:t>При ежедневном хранении полных резервных копий объём семи копий составит:</w:t>
      </w:r>
    </w:p>
    <w:p w14:paraId="05103348" w14:textId="4CA34079" w:rsidR="00762602" w:rsidRPr="00762602" w:rsidRDefault="00762602" w:rsidP="0076260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260 ГБ*7=1820 ГБ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A2B2686" w14:textId="114B04B6" w:rsidR="00762602" w:rsidRPr="00762602" w:rsidRDefault="00762602" w:rsidP="00762602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1820 ГБ</m:t>
          </m:r>
          <m:r>
            <w:rPr>
              <w:rFonts w:ascii="Cambria Math" w:hAnsi="Cambria Math"/>
            </w:rPr>
            <m:t>≈1</m:t>
          </m:r>
          <m:r>
            <w:rPr>
              <w:rFonts w:ascii="Cambria Math" w:hAnsi="Cambria Math"/>
              <w:lang w:val="en-US"/>
            </w:rPr>
            <m:t xml:space="preserve">,82 </m:t>
          </m:r>
          <m:r>
            <w:rPr>
              <w:rFonts w:ascii="Cambria Math" w:hAnsi="Cambria Math"/>
            </w:rPr>
            <m:t>ТБ</m:t>
          </m:r>
        </m:oMath>
      </m:oMathPara>
    </w:p>
    <w:p w14:paraId="031AE487" w14:textId="77777777" w:rsidR="00762602" w:rsidRDefault="00762602" w:rsidP="00762602">
      <w:r>
        <w:t>Даже при таком режиме хранения резервных копий общий объём остаётся в пределах допустимого.</w:t>
      </w:r>
    </w:p>
    <w:p w14:paraId="747ABB4B" w14:textId="7E0CAEF5" w:rsidR="00165753" w:rsidRDefault="00165753" w:rsidP="00165753">
      <w:pPr>
        <w:pStyle w:val="2"/>
      </w:pPr>
      <w:bookmarkStart w:id="5" w:name="_Toc229388943"/>
      <w:proofErr w:type="spellStart"/>
      <w:r w:rsidRPr="00165753">
        <w:rPr>
          <w:lang w:val="en-US"/>
        </w:rPr>
        <w:t>Пропускная</w:t>
      </w:r>
      <w:proofErr w:type="spellEnd"/>
      <w:r>
        <w:rPr>
          <w:lang w:val="en-US"/>
        </w:rPr>
        <w:t xml:space="preserve"> </w:t>
      </w:r>
      <w:proofErr w:type="spellStart"/>
      <w:r w:rsidRPr="00165753">
        <w:rPr>
          <w:lang w:val="en-US"/>
        </w:rPr>
        <w:t>способность</w:t>
      </w:r>
      <w:bookmarkEnd w:id="5"/>
      <w:proofErr w:type="spellEnd"/>
    </w:p>
    <w:p w14:paraId="1CDA76EF" w14:textId="566EAFAC" w:rsidR="00762602" w:rsidRDefault="00762602" w:rsidP="00762602">
      <w:r w:rsidRPr="00762602">
        <w:t>Расчётная пиковая нагрузка составляет 500 RPS. Сопоставим её с типичными возможностями компонентов.</w:t>
      </w:r>
    </w:p>
    <w:p w14:paraId="591AE563" w14:textId="77777777" w:rsidR="00762602" w:rsidRPr="00762602" w:rsidRDefault="00762602" w:rsidP="00762602">
      <w:pPr>
        <w:pStyle w:val="af3"/>
      </w:pPr>
      <w:r w:rsidRPr="00762602">
        <w:t>Таблица А.5 — Сопоставление нагрузки и возможностей компонентов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907"/>
        <w:gridCol w:w="2989"/>
        <w:gridCol w:w="3732"/>
      </w:tblGrid>
      <w:tr w:rsidR="00762602" w:rsidRPr="00762602" w14:paraId="376625DB" w14:textId="77777777" w:rsidTr="00762602">
        <w:tc>
          <w:tcPr>
            <w:tcW w:w="1510" w:type="pct"/>
            <w:hideMark/>
          </w:tcPr>
          <w:p w14:paraId="77DEFACD" w14:textId="77777777" w:rsidR="00762602" w:rsidRPr="00762602" w:rsidRDefault="00762602" w:rsidP="00762602">
            <w:pPr>
              <w:pStyle w:val="af7"/>
            </w:pPr>
            <w:r w:rsidRPr="00762602">
              <w:t>Компонент</w:t>
            </w:r>
          </w:p>
        </w:tc>
        <w:tc>
          <w:tcPr>
            <w:tcW w:w="1552" w:type="pct"/>
            <w:hideMark/>
          </w:tcPr>
          <w:p w14:paraId="404883A2" w14:textId="77777777" w:rsidR="00762602" w:rsidRPr="00762602" w:rsidRDefault="00762602" w:rsidP="00762602">
            <w:pPr>
              <w:pStyle w:val="af7"/>
            </w:pPr>
            <w:r w:rsidRPr="00762602">
              <w:t>Типичная пропускная способность</w:t>
            </w:r>
          </w:p>
        </w:tc>
        <w:tc>
          <w:tcPr>
            <w:tcW w:w="1938" w:type="pct"/>
            <w:hideMark/>
          </w:tcPr>
          <w:p w14:paraId="38EEACC0" w14:textId="77777777" w:rsidR="00762602" w:rsidRPr="00762602" w:rsidRDefault="00762602" w:rsidP="00762602">
            <w:pPr>
              <w:pStyle w:val="af7"/>
            </w:pPr>
            <w:r w:rsidRPr="00762602">
              <w:t>Оценка для КВ3D</w:t>
            </w:r>
          </w:p>
        </w:tc>
      </w:tr>
      <w:tr w:rsidR="00762602" w:rsidRPr="00762602" w14:paraId="623DD787" w14:textId="77777777" w:rsidTr="00762602">
        <w:tc>
          <w:tcPr>
            <w:tcW w:w="1510" w:type="pct"/>
            <w:hideMark/>
          </w:tcPr>
          <w:p w14:paraId="64C70FCF" w14:textId="77777777" w:rsidR="00762602" w:rsidRPr="00762602" w:rsidRDefault="00762602" w:rsidP="00762602">
            <w:pPr>
              <w:pStyle w:val="af7"/>
            </w:pPr>
            <w:proofErr w:type="spellStart"/>
            <w:r w:rsidRPr="00762602">
              <w:t>Nginx</w:t>
            </w:r>
            <w:proofErr w:type="spellEnd"/>
            <w:r w:rsidRPr="00762602">
              <w:t xml:space="preserve"> / обратный прокси</w:t>
            </w:r>
          </w:p>
        </w:tc>
        <w:tc>
          <w:tcPr>
            <w:tcW w:w="1552" w:type="pct"/>
            <w:hideMark/>
          </w:tcPr>
          <w:p w14:paraId="43B65C74" w14:textId="77777777" w:rsidR="00762602" w:rsidRPr="00762602" w:rsidRDefault="00762602" w:rsidP="00762602">
            <w:pPr>
              <w:pStyle w:val="af7"/>
            </w:pPr>
            <w:r w:rsidRPr="00762602">
              <w:t>50 000+ RPS</w:t>
            </w:r>
          </w:p>
        </w:tc>
        <w:tc>
          <w:tcPr>
            <w:tcW w:w="1938" w:type="pct"/>
            <w:hideMark/>
          </w:tcPr>
          <w:p w14:paraId="4605A954" w14:textId="77777777" w:rsidR="00762602" w:rsidRPr="00762602" w:rsidRDefault="00762602" w:rsidP="00762602">
            <w:pPr>
              <w:pStyle w:val="af7"/>
            </w:pPr>
            <w:r w:rsidRPr="00762602">
              <w:t>запас достаточный</w:t>
            </w:r>
          </w:p>
        </w:tc>
      </w:tr>
      <w:tr w:rsidR="00762602" w:rsidRPr="00762602" w14:paraId="56C5406F" w14:textId="77777777" w:rsidTr="00762602">
        <w:tc>
          <w:tcPr>
            <w:tcW w:w="1510" w:type="pct"/>
            <w:hideMark/>
          </w:tcPr>
          <w:p w14:paraId="798231FA" w14:textId="77777777" w:rsidR="00762602" w:rsidRPr="00762602" w:rsidRDefault="00762602" w:rsidP="00762602">
            <w:pPr>
              <w:pStyle w:val="af7"/>
            </w:pPr>
            <w:r w:rsidRPr="00762602">
              <w:t>Веб-приложение на сервере</w:t>
            </w:r>
          </w:p>
        </w:tc>
        <w:tc>
          <w:tcPr>
            <w:tcW w:w="1552" w:type="pct"/>
            <w:hideMark/>
          </w:tcPr>
          <w:p w14:paraId="12C43F28" w14:textId="77777777" w:rsidR="00762602" w:rsidRPr="00762602" w:rsidRDefault="00762602" w:rsidP="00762602">
            <w:pPr>
              <w:pStyle w:val="af7"/>
            </w:pPr>
            <w:r w:rsidRPr="00762602">
              <w:t>500–5000 RPS</w:t>
            </w:r>
          </w:p>
        </w:tc>
        <w:tc>
          <w:tcPr>
            <w:tcW w:w="1938" w:type="pct"/>
            <w:hideMark/>
          </w:tcPr>
          <w:p w14:paraId="0DB79469" w14:textId="77777777" w:rsidR="00762602" w:rsidRPr="00762602" w:rsidRDefault="00762602" w:rsidP="00762602">
            <w:pPr>
              <w:pStyle w:val="af7"/>
            </w:pPr>
            <w:r w:rsidRPr="00762602">
              <w:t>нижняя граница достаточна</w:t>
            </w:r>
          </w:p>
        </w:tc>
      </w:tr>
      <w:tr w:rsidR="00762602" w:rsidRPr="00762602" w14:paraId="67E8489A" w14:textId="77777777" w:rsidTr="00762602">
        <w:tc>
          <w:tcPr>
            <w:tcW w:w="1510" w:type="pct"/>
            <w:hideMark/>
          </w:tcPr>
          <w:p w14:paraId="6845B651" w14:textId="77777777" w:rsidR="00762602" w:rsidRPr="00762602" w:rsidRDefault="00762602" w:rsidP="00762602">
            <w:pPr>
              <w:pStyle w:val="af7"/>
            </w:pPr>
            <w:proofErr w:type="spellStart"/>
            <w:r w:rsidRPr="00762602">
              <w:t>PostgreSQL</w:t>
            </w:r>
            <w:proofErr w:type="spellEnd"/>
            <w:r w:rsidRPr="00762602">
              <w:t xml:space="preserve"> на точечных запросах</w:t>
            </w:r>
          </w:p>
        </w:tc>
        <w:tc>
          <w:tcPr>
            <w:tcW w:w="1552" w:type="pct"/>
            <w:hideMark/>
          </w:tcPr>
          <w:p w14:paraId="55703304" w14:textId="77777777" w:rsidR="00762602" w:rsidRPr="00762602" w:rsidRDefault="00762602" w:rsidP="00762602">
            <w:pPr>
              <w:pStyle w:val="af7"/>
            </w:pPr>
            <w:r w:rsidRPr="00762602">
              <w:t>5000–20000 RPS</w:t>
            </w:r>
          </w:p>
        </w:tc>
        <w:tc>
          <w:tcPr>
            <w:tcW w:w="1938" w:type="pct"/>
            <w:hideMark/>
          </w:tcPr>
          <w:p w14:paraId="4C620861" w14:textId="77777777" w:rsidR="00762602" w:rsidRPr="00762602" w:rsidRDefault="00762602" w:rsidP="00762602">
            <w:pPr>
              <w:pStyle w:val="af7"/>
            </w:pPr>
            <w:r w:rsidRPr="00762602">
              <w:t>запас есть</w:t>
            </w:r>
          </w:p>
        </w:tc>
      </w:tr>
      <w:tr w:rsidR="00762602" w:rsidRPr="00762602" w14:paraId="5CF2E2D9" w14:textId="77777777" w:rsidTr="00762602">
        <w:tc>
          <w:tcPr>
            <w:tcW w:w="1510" w:type="pct"/>
            <w:hideMark/>
          </w:tcPr>
          <w:p w14:paraId="55363434" w14:textId="77777777" w:rsidR="00762602" w:rsidRPr="00762602" w:rsidRDefault="00762602" w:rsidP="00762602">
            <w:pPr>
              <w:pStyle w:val="af7"/>
            </w:pPr>
            <w:proofErr w:type="spellStart"/>
            <w:r w:rsidRPr="00762602">
              <w:t>PostgreSQL</w:t>
            </w:r>
            <w:proofErr w:type="spellEnd"/>
            <w:r w:rsidRPr="00762602">
              <w:t xml:space="preserve"> на сложных запросах</w:t>
            </w:r>
          </w:p>
        </w:tc>
        <w:tc>
          <w:tcPr>
            <w:tcW w:w="1552" w:type="pct"/>
            <w:hideMark/>
          </w:tcPr>
          <w:p w14:paraId="1B7D9D30" w14:textId="77777777" w:rsidR="00762602" w:rsidRPr="00762602" w:rsidRDefault="00762602" w:rsidP="00762602">
            <w:pPr>
              <w:pStyle w:val="af7"/>
            </w:pPr>
            <w:r w:rsidRPr="00762602">
              <w:t>100–1000 RPS</w:t>
            </w:r>
          </w:p>
        </w:tc>
        <w:tc>
          <w:tcPr>
            <w:tcW w:w="1938" w:type="pct"/>
            <w:hideMark/>
          </w:tcPr>
          <w:p w14:paraId="3D03FC4D" w14:textId="77777777" w:rsidR="00762602" w:rsidRPr="00762602" w:rsidRDefault="00762602" w:rsidP="00762602">
            <w:pPr>
              <w:pStyle w:val="af7"/>
            </w:pPr>
            <w:r w:rsidRPr="00762602">
              <w:t>нужна индексация и оптимизация запросов</w:t>
            </w:r>
          </w:p>
        </w:tc>
      </w:tr>
      <w:tr w:rsidR="00762602" w:rsidRPr="00762602" w14:paraId="28753CAD" w14:textId="77777777" w:rsidTr="00762602">
        <w:tc>
          <w:tcPr>
            <w:tcW w:w="1510" w:type="pct"/>
            <w:hideMark/>
          </w:tcPr>
          <w:p w14:paraId="6CF5869B" w14:textId="77777777" w:rsidR="00762602" w:rsidRPr="00762602" w:rsidRDefault="00762602" w:rsidP="00762602">
            <w:pPr>
              <w:pStyle w:val="af7"/>
            </w:pPr>
            <w:proofErr w:type="spellStart"/>
            <w:r w:rsidRPr="00762602">
              <w:t>WebGL</w:t>
            </w:r>
            <w:proofErr w:type="spellEnd"/>
            <w:r w:rsidRPr="00762602">
              <w:t>-рендеринг на клиенте</w:t>
            </w:r>
          </w:p>
        </w:tc>
        <w:tc>
          <w:tcPr>
            <w:tcW w:w="1552" w:type="pct"/>
            <w:hideMark/>
          </w:tcPr>
          <w:p w14:paraId="2239D81B" w14:textId="77777777" w:rsidR="00762602" w:rsidRPr="00762602" w:rsidRDefault="00762602" w:rsidP="00762602">
            <w:pPr>
              <w:pStyle w:val="af7"/>
            </w:pPr>
            <w:r w:rsidRPr="00762602">
              <w:t>зависит от устройства</w:t>
            </w:r>
          </w:p>
        </w:tc>
        <w:tc>
          <w:tcPr>
            <w:tcW w:w="1938" w:type="pct"/>
            <w:hideMark/>
          </w:tcPr>
          <w:p w14:paraId="20243796" w14:textId="77777777" w:rsidR="00762602" w:rsidRPr="00762602" w:rsidRDefault="00762602" w:rsidP="00762602">
            <w:pPr>
              <w:pStyle w:val="af7"/>
            </w:pPr>
            <w:r w:rsidRPr="00762602">
              <w:t>ограничение определяется браузером и GPU</w:t>
            </w:r>
          </w:p>
        </w:tc>
      </w:tr>
    </w:tbl>
    <w:p w14:paraId="580A53B0" w14:textId="02DB8452" w:rsidR="00762602" w:rsidRDefault="00762602" w:rsidP="00762602">
      <w:pPr>
        <w:pStyle w:val="af9"/>
      </w:pPr>
      <w:r w:rsidRPr="00762602">
        <w:t>Для данного проекта узким местом может стать не прокси и не БД в простых операциях, а именно серверная логика при массовом поиске и клиентская визуализация тяжёлых моделей. Поэтому требуется следующее проектное решение:</w:t>
      </w:r>
    </w:p>
    <w:p w14:paraId="380B7A8B" w14:textId="0ACD7131" w:rsidR="00762602" w:rsidRDefault="00762602" w:rsidP="00762602">
      <w:pPr>
        <w:pStyle w:val="af9"/>
        <w:numPr>
          <w:ilvl w:val="0"/>
          <w:numId w:val="3"/>
        </w:numPr>
        <w:ind w:left="0" w:firstLine="709"/>
      </w:pPr>
      <w:r>
        <w:t>отделение бинарных файлов от БД</w:t>
      </w:r>
    </w:p>
    <w:p w14:paraId="2B68EC2E" w14:textId="067C1F19" w:rsidR="00762602" w:rsidRDefault="00762602" w:rsidP="00762602">
      <w:pPr>
        <w:pStyle w:val="af9"/>
        <w:numPr>
          <w:ilvl w:val="0"/>
          <w:numId w:val="3"/>
        </w:numPr>
        <w:ind w:left="0" w:firstLine="709"/>
      </w:pPr>
      <w:r>
        <w:t>кэширование популярных моделей и метаданных</w:t>
      </w:r>
    </w:p>
    <w:p w14:paraId="733977B3" w14:textId="62C1C1B2" w:rsidR="00762602" w:rsidRDefault="00762602" w:rsidP="00762602">
      <w:pPr>
        <w:pStyle w:val="af9"/>
        <w:numPr>
          <w:ilvl w:val="0"/>
          <w:numId w:val="3"/>
        </w:numPr>
        <w:ind w:left="0" w:firstLine="709"/>
      </w:pPr>
      <w:r>
        <w:t>прогрессивная загрузка для визуализатора</w:t>
      </w:r>
    </w:p>
    <w:p w14:paraId="6912BF06" w14:textId="07BC551E" w:rsidR="00165753" w:rsidRDefault="00165753" w:rsidP="00165753">
      <w:pPr>
        <w:pStyle w:val="2"/>
      </w:pPr>
      <w:bookmarkStart w:id="6" w:name="_Toc229388944"/>
      <w:proofErr w:type="spellStart"/>
      <w:r w:rsidRPr="00165753">
        <w:rPr>
          <w:lang w:val="en-US"/>
        </w:rPr>
        <w:lastRenderedPageBreak/>
        <w:t>Выводы</w:t>
      </w:r>
      <w:proofErr w:type="spellEnd"/>
      <w:r>
        <w:rPr>
          <w:lang w:val="en-US"/>
        </w:rPr>
        <w:t xml:space="preserve"> </w:t>
      </w:r>
      <w:r w:rsidRPr="00165753">
        <w:rPr>
          <w:lang w:val="en-US"/>
        </w:rPr>
        <w:t>и</w:t>
      </w:r>
      <w:r>
        <w:rPr>
          <w:lang w:val="en-US"/>
        </w:rPr>
        <w:t xml:space="preserve"> </w:t>
      </w:r>
      <w:proofErr w:type="spellStart"/>
      <w:r w:rsidRPr="00165753">
        <w:rPr>
          <w:lang w:val="en-US"/>
        </w:rPr>
        <w:t>архитектурные</w:t>
      </w:r>
      <w:proofErr w:type="spellEnd"/>
      <w:r>
        <w:rPr>
          <w:lang w:val="en-US"/>
        </w:rPr>
        <w:t xml:space="preserve"> </w:t>
      </w:r>
      <w:proofErr w:type="spellStart"/>
      <w:r w:rsidRPr="00165753">
        <w:rPr>
          <w:lang w:val="en-US"/>
        </w:rPr>
        <w:t>решения</w:t>
      </w:r>
      <w:bookmarkEnd w:id="6"/>
      <w:proofErr w:type="spellEnd"/>
    </w:p>
    <w:p w14:paraId="7C3EECE2" w14:textId="09D62963" w:rsidR="00762602" w:rsidRDefault="00762602" w:rsidP="00762602">
      <w:r>
        <w:t>Проведённый расчёт показывает, что проектируемая ИС КВ3D в целом выдерживает целевые показатели производительности и ресурсоёмкости при принятых допущениях.</w:t>
      </w:r>
    </w:p>
    <w:p w14:paraId="076E403A" w14:textId="77FE6FA3" w:rsidR="00762602" w:rsidRDefault="00762602" w:rsidP="00762602">
      <w:r>
        <w:t>Основные выводы:</w:t>
      </w:r>
    </w:p>
    <w:p w14:paraId="2BA29364" w14:textId="3E30ABAC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сценарии поиска, просмотра карточки модели и запуска визуализации укладываются в допустимые временные ограничения</w:t>
      </w:r>
    </w:p>
    <w:p w14:paraId="16FD1E26" w14:textId="6C36AF70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ограничение по старту отображения модели 15 секунд достижимо только при прогрессивной загрузке и оптимизированной передаче данных</w:t>
      </w:r>
    </w:p>
    <w:p w14:paraId="077A61D6" w14:textId="08F5403F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объём основного хранилища при принятых параметрах составляет около 260 ГБ, а с учётом роста — около 390 ГБ, что значительно меньше доступных 10 ТБ</w:t>
      </w:r>
    </w:p>
    <w:p w14:paraId="7D0813E6" w14:textId="43AE5B5F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резервное копирование в режиме семи полных копий даёт объём около 1,82 ТБ, что также укладывается в заданный предел</w:t>
      </w:r>
    </w:p>
    <w:p w14:paraId="39F0517F" w14:textId="77777777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расчётная нагрузка 500 RPS находится в зоне, доступной для типовой серверной архитектуры, но при условии индексации и кэширования.</w:t>
      </w:r>
    </w:p>
    <w:p w14:paraId="0798B64B" w14:textId="337C0B5B" w:rsidR="00762602" w:rsidRPr="00A61DED" w:rsidRDefault="00762602" w:rsidP="00A61DED">
      <w:pPr>
        <w:rPr>
          <w:lang w:val="en-US"/>
        </w:rPr>
      </w:pPr>
      <w:r>
        <w:t>По результатам оценки в проект следует включить следующие архитектурные решения:</w:t>
      </w:r>
    </w:p>
    <w:p w14:paraId="08960549" w14:textId="13463B82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хранение 3D-файлов в отдельном объектном хранилище, а не в реляционной БД</w:t>
      </w:r>
    </w:p>
    <w:p w14:paraId="7E55712C" w14:textId="3B3B6004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индексацию полей поиска, тегов, категорий, прав доступа и автора</w:t>
      </w:r>
    </w:p>
    <w:p w14:paraId="2EE392E8" w14:textId="6FDF4115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кэширование метаданных и популярных моделей</w:t>
      </w:r>
    </w:p>
    <w:p w14:paraId="49C6EE1A" w14:textId="77777777" w:rsidR="00762602" w:rsidRDefault="00762602" w:rsidP="00762602">
      <w:pPr>
        <w:pStyle w:val="a1"/>
        <w:numPr>
          <w:ilvl w:val="0"/>
          <w:numId w:val="4"/>
        </w:numPr>
        <w:ind w:left="0" w:firstLine="709"/>
      </w:pPr>
      <w:r>
        <w:t>инкрементальное резервное копирование при росте объёма данных.</w:t>
      </w:r>
    </w:p>
    <w:p w14:paraId="5ED886BF" w14:textId="38CC5E30" w:rsidR="00762602" w:rsidRPr="00A61DED" w:rsidRDefault="00762602" w:rsidP="00A61DED">
      <w:pPr>
        <w:rPr>
          <w:lang w:val="en-US"/>
        </w:rPr>
      </w:pPr>
      <w:r>
        <w:t>Дополнительно следует учитывать риски, требующие повторной оценки на следующих этапах проектирования: увеличение среднего размера моделей, рост доли тяжёлых визуализаций, расширение числа одновременных пользователей и усложнение логики модерации.</w:t>
      </w:r>
    </w:p>
    <w:sectPr w:rsidR="00762602" w:rsidRPr="00A61DED" w:rsidSect="00C71B45">
      <w:footerReference w:type="default" r:id="rId9"/>
      <w:footerReference w:type="first" r:id="rId10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8E21" w14:textId="77777777" w:rsidR="00B02300" w:rsidRDefault="00B02300" w:rsidP="009E241C">
      <w:pPr>
        <w:spacing w:line="240" w:lineRule="auto"/>
      </w:pPr>
      <w:r>
        <w:separator/>
      </w:r>
    </w:p>
  </w:endnote>
  <w:endnote w:type="continuationSeparator" w:id="0">
    <w:p w14:paraId="626A7761" w14:textId="77777777" w:rsidR="00B02300" w:rsidRDefault="00B02300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2FF4342A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48B6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6DB1F" w14:textId="77777777" w:rsidR="00B02300" w:rsidRDefault="00B02300" w:rsidP="009E241C">
      <w:pPr>
        <w:spacing w:line="240" w:lineRule="auto"/>
      </w:pPr>
      <w:r>
        <w:separator/>
      </w:r>
    </w:p>
  </w:footnote>
  <w:footnote w:type="continuationSeparator" w:id="0">
    <w:p w14:paraId="65A9A6D6" w14:textId="77777777" w:rsidR="00B02300" w:rsidRDefault="00B02300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154F"/>
    <w:multiLevelType w:val="hybridMultilevel"/>
    <w:tmpl w:val="784A41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B691089"/>
    <w:multiLevelType w:val="hybridMultilevel"/>
    <w:tmpl w:val="311443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BA70B6"/>
    <w:multiLevelType w:val="hybridMultilevel"/>
    <w:tmpl w:val="00784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C7B566E"/>
    <w:multiLevelType w:val="multilevel"/>
    <w:tmpl w:val="961651F8"/>
    <w:lvl w:ilvl="0">
      <w:start w:val="1"/>
      <w:numFmt w:val="decimal"/>
      <w:pStyle w:val="a"/>
      <w:suff w:val="space"/>
      <w:lvlText w:val="%1"/>
      <w:lvlJc w:val="left"/>
      <w:pPr>
        <w:ind w:left="-709" w:firstLine="1418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83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1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48086367">
    <w:abstractNumId w:val="3"/>
  </w:num>
  <w:num w:numId="2" w16cid:durableId="160464092">
    <w:abstractNumId w:val="1"/>
  </w:num>
  <w:num w:numId="3" w16cid:durableId="154271750">
    <w:abstractNumId w:val="0"/>
  </w:num>
  <w:num w:numId="4" w16cid:durableId="74399372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01C28"/>
    <w:rsid w:val="00003D2B"/>
    <w:rsid w:val="0002764F"/>
    <w:rsid w:val="00031FA2"/>
    <w:rsid w:val="00041E78"/>
    <w:rsid w:val="0004690E"/>
    <w:rsid w:val="000477EF"/>
    <w:rsid w:val="00057229"/>
    <w:rsid w:val="00066864"/>
    <w:rsid w:val="00067778"/>
    <w:rsid w:val="000723CE"/>
    <w:rsid w:val="00084A23"/>
    <w:rsid w:val="000931F0"/>
    <w:rsid w:val="00096692"/>
    <w:rsid w:val="000A204F"/>
    <w:rsid w:val="000B26DD"/>
    <w:rsid w:val="000B4D67"/>
    <w:rsid w:val="000B66FE"/>
    <w:rsid w:val="000D0C3C"/>
    <w:rsid w:val="000F5BB7"/>
    <w:rsid w:val="000F7FC9"/>
    <w:rsid w:val="0010330C"/>
    <w:rsid w:val="00114AE4"/>
    <w:rsid w:val="001173CB"/>
    <w:rsid w:val="00121F02"/>
    <w:rsid w:val="00132AEF"/>
    <w:rsid w:val="00132B94"/>
    <w:rsid w:val="001376E6"/>
    <w:rsid w:val="00145DA4"/>
    <w:rsid w:val="001555C6"/>
    <w:rsid w:val="00165753"/>
    <w:rsid w:val="00175E98"/>
    <w:rsid w:val="00194D51"/>
    <w:rsid w:val="0019537C"/>
    <w:rsid w:val="001A43C1"/>
    <w:rsid w:val="001B5D9C"/>
    <w:rsid w:val="001C0F6C"/>
    <w:rsid w:val="001C28B4"/>
    <w:rsid w:val="001C603A"/>
    <w:rsid w:val="001D61BB"/>
    <w:rsid w:val="001D6A06"/>
    <w:rsid w:val="001E2A9C"/>
    <w:rsid w:val="001F068F"/>
    <w:rsid w:val="00213301"/>
    <w:rsid w:val="002245D6"/>
    <w:rsid w:val="00264A1A"/>
    <w:rsid w:val="002835CA"/>
    <w:rsid w:val="002846A0"/>
    <w:rsid w:val="00284D74"/>
    <w:rsid w:val="00293E58"/>
    <w:rsid w:val="002B5FD2"/>
    <w:rsid w:val="002D630F"/>
    <w:rsid w:val="002E163D"/>
    <w:rsid w:val="002E4052"/>
    <w:rsid w:val="002E57A4"/>
    <w:rsid w:val="002F3F4E"/>
    <w:rsid w:val="003020AB"/>
    <w:rsid w:val="00305889"/>
    <w:rsid w:val="0032675E"/>
    <w:rsid w:val="003352C0"/>
    <w:rsid w:val="00346FE6"/>
    <w:rsid w:val="003734CE"/>
    <w:rsid w:val="0038489F"/>
    <w:rsid w:val="00397A90"/>
    <w:rsid w:val="003A0882"/>
    <w:rsid w:val="003B0A14"/>
    <w:rsid w:val="003B4E87"/>
    <w:rsid w:val="003F3A5E"/>
    <w:rsid w:val="003F50FD"/>
    <w:rsid w:val="003F583F"/>
    <w:rsid w:val="003F6865"/>
    <w:rsid w:val="00401344"/>
    <w:rsid w:val="00402C66"/>
    <w:rsid w:val="004044B8"/>
    <w:rsid w:val="004113D6"/>
    <w:rsid w:val="004149B3"/>
    <w:rsid w:val="00424474"/>
    <w:rsid w:val="0044386D"/>
    <w:rsid w:val="00446DDE"/>
    <w:rsid w:val="004504A3"/>
    <w:rsid w:val="004570BA"/>
    <w:rsid w:val="00476D22"/>
    <w:rsid w:val="004951D3"/>
    <w:rsid w:val="004970CF"/>
    <w:rsid w:val="004A361A"/>
    <w:rsid w:val="004A626D"/>
    <w:rsid w:val="004A6D8F"/>
    <w:rsid w:val="004A7F7F"/>
    <w:rsid w:val="004C0D95"/>
    <w:rsid w:val="004D4AF9"/>
    <w:rsid w:val="004E29FE"/>
    <w:rsid w:val="004F2ABF"/>
    <w:rsid w:val="00503803"/>
    <w:rsid w:val="00504312"/>
    <w:rsid w:val="0050534D"/>
    <w:rsid w:val="005169F6"/>
    <w:rsid w:val="00522E95"/>
    <w:rsid w:val="005231CF"/>
    <w:rsid w:val="00560284"/>
    <w:rsid w:val="00567BBB"/>
    <w:rsid w:val="00567EB7"/>
    <w:rsid w:val="00572656"/>
    <w:rsid w:val="005905CE"/>
    <w:rsid w:val="0059089D"/>
    <w:rsid w:val="00590944"/>
    <w:rsid w:val="005C530E"/>
    <w:rsid w:val="005E4761"/>
    <w:rsid w:val="00604FF0"/>
    <w:rsid w:val="00611D7C"/>
    <w:rsid w:val="00613B3A"/>
    <w:rsid w:val="006165FA"/>
    <w:rsid w:val="00620BDE"/>
    <w:rsid w:val="006343F4"/>
    <w:rsid w:val="0064100B"/>
    <w:rsid w:val="006520BF"/>
    <w:rsid w:val="00672C75"/>
    <w:rsid w:val="00682895"/>
    <w:rsid w:val="006873F3"/>
    <w:rsid w:val="00694FB1"/>
    <w:rsid w:val="006A20CE"/>
    <w:rsid w:val="006A54A2"/>
    <w:rsid w:val="006C22C1"/>
    <w:rsid w:val="006C25EF"/>
    <w:rsid w:val="006C66AC"/>
    <w:rsid w:val="006E208D"/>
    <w:rsid w:val="006E66F0"/>
    <w:rsid w:val="00703CFC"/>
    <w:rsid w:val="00710934"/>
    <w:rsid w:val="00713363"/>
    <w:rsid w:val="00720F20"/>
    <w:rsid w:val="00736E3F"/>
    <w:rsid w:val="00746B4B"/>
    <w:rsid w:val="0075740E"/>
    <w:rsid w:val="00760277"/>
    <w:rsid w:val="00762602"/>
    <w:rsid w:val="00774165"/>
    <w:rsid w:val="00775098"/>
    <w:rsid w:val="00790B1A"/>
    <w:rsid w:val="0079261E"/>
    <w:rsid w:val="00793F3E"/>
    <w:rsid w:val="00795BAA"/>
    <w:rsid w:val="007A44FE"/>
    <w:rsid w:val="007E63EC"/>
    <w:rsid w:val="00804139"/>
    <w:rsid w:val="008143FD"/>
    <w:rsid w:val="0082108A"/>
    <w:rsid w:val="0082118E"/>
    <w:rsid w:val="008220F3"/>
    <w:rsid w:val="00830FE3"/>
    <w:rsid w:val="008421AA"/>
    <w:rsid w:val="00856F7E"/>
    <w:rsid w:val="00857DA4"/>
    <w:rsid w:val="008673AC"/>
    <w:rsid w:val="00867C22"/>
    <w:rsid w:val="00881DDF"/>
    <w:rsid w:val="00887A57"/>
    <w:rsid w:val="008B4304"/>
    <w:rsid w:val="008C0618"/>
    <w:rsid w:val="008C4918"/>
    <w:rsid w:val="008D2A2A"/>
    <w:rsid w:val="009012D6"/>
    <w:rsid w:val="00911A3F"/>
    <w:rsid w:val="009174B2"/>
    <w:rsid w:val="009427AD"/>
    <w:rsid w:val="009452DE"/>
    <w:rsid w:val="00954847"/>
    <w:rsid w:val="009613AC"/>
    <w:rsid w:val="0097068E"/>
    <w:rsid w:val="00973B47"/>
    <w:rsid w:val="00976E9A"/>
    <w:rsid w:val="0098029A"/>
    <w:rsid w:val="00985242"/>
    <w:rsid w:val="00992595"/>
    <w:rsid w:val="009A5667"/>
    <w:rsid w:val="009B51F7"/>
    <w:rsid w:val="009E241C"/>
    <w:rsid w:val="009E5995"/>
    <w:rsid w:val="009F30AD"/>
    <w:rsid w:val="009F5433"/>
    <w:rsid w:val="00A07DCC"/>
    <w:rsid w:val="00A111F3"/>
    <w:rsid w:val="00A308BC"/>
    <w:rsid w:val="00A3205E"/>
    <w:rsid w:val="00A346C7"/>
    <w:rsid w:val="00A3564A"/>
    <w:rsid w:val="00A40DF7"/>
    <w:rsid w:val="00A61DED"/>
    <w:rsid w:val="00A71C6B"/>
    <w:rsid w:val="00A7314D"/>
    <w:rsid w:val="00A81D7D"/>
    <w:rsid w:val="00A82134"/>
    <w:rsid w:val="00AA0CF4"/>
    <w:rsid w:val="00AD63D8"/>
    <w:rsid w:val="00AD6E45"/>
    <w:rsid w:val="00AE5E15"/>
    <w:rsid w:val="00AF1BB2"/>
    <w:rsid w:val="00AF5003"/>
    <w:rsid w:val="00AF512D"/>
    <w:rsid w:val="00B02300"/>
    <w:rsid w:val="00B1239F"/>
    <w:rsid w:val="00B1409F"/>
    <w:rsid w:val="00B1498C"/>
    <w:rsid w:val="00B15162"/>
    <w:rsid w:val="00B2160F"/>
    <w:rsid w:val="00B21B57"/>
    <w:rsid w:val="00B23137"/>
    <w:rsid w:val="00B4731A"/>
    <w:rsid w:val="00B5176B"/>
    <w:rsid w:val="00B55094"/>
    <w:rsid w:val="00B63682"/>
    <w:rsid w:val="00B702B6"/>
    <w:rsid w:val="00B82381"/>
    <w:rsid w:val="00B91FE1"/>
    <w:rsid w:val="00B93E99"/>
    <w:rsid w:val="00B94636"/>
    <w:rsid w:val="00BA0648"/>
    <w:rsid w:val="00BA5DDC"/>
    <w:rsid w:val="00BB33A8"/>
    <w:rsid w:val="00BC2C77"/>
    <w:rsid w:val="00BE21EF"/>
    <w:rsid w:val="00BE53BC"/>
    <w:rsid w:val="00C110A5"/>
    <w:rsid w:val="00C1383B"/>
    <w:rsid w:val="00C409E6"/>
    <w:rsid w:val="00C468BA"/>
    <w:rsid w:val="00C50B1C"/>
    <w:rsid w:val="00C548B5"/>
    <w:rsid w:val="00C563A7"/>
    <w:rsid w:val="00C631F3"/>
    <w:rsid w:val="00C70488"/>
    <w:rsid w:val="00C71B45"/>
    <w:rsid w:val="00C924B7"/>
    <w:rsid w:val="00C93974"/>
    <w:rsid w:val="00CA64FF"/>
    <w:rsid w:val="00CB0E16"/>
    <w:rsid w:val="00CB15BE"/>
    <w:rsid w:val="00CB7695"/>
    <w:rsid w:val="00CC738C"/>
    <w:rsid w:val="00CC7D65"/>
    <w:rsid w:val="00CD0053"/>
    <w:rsid w:val="00CD2AF9"/>
    <w:rsid w:val="00CF4695"/>
    <w:rsid w:val="00CF590B"/>
    <w:rsid w:val="00D002F8"/>
    <w:rsid w:val="00D076E6"/>
    <w:rsid w:val="00D1185C"/>
    <w:rsid w:val="00D13578"/>
    <w:rsid w:val="00D34C91"/>
    <w:rsid w:val="00D52270"/>
    <w:rsid w:val="00D77325"/>
    <w:rsid w:val="00D91ABD"/>
    <w:rsid w:val="00D946F1"/>
    <w:rsid w:val="00DB150D"/>
    <w:rsid w:val="00DC7770"/>
    <w:rsid w:val="00DD37D7"/>
    <w:rsid w:val="00DD7BA2"/>
    <w:rsid w:val="00DE69E4"/>
    <w:rsid w:val="00E255D2"/>
    <w:rsid w:val="00E32D44"/>
    <w:rsid w:val="00E4258E"/>
    <w:rsid w:val="00E43C76"/>
    <w:rsid w:val="00E5182F"/>
    <w:rsid w:val="00E623C3"/>
    <w:rsid w:val="00E63A82"/>
    <w:rsid w:val="00E82BE6"/>
    <w:rsid w:val="00EA75A6"/>
    <w:rsid w:val="00EB3A38"/>
    <w:rsid w:val="00EC1EED"/>
    <w:rsid w:val="00ED0669"/>
    <w:rsid w:val="00ED4428"/>
    <w:rsid w:val="00F04843"/>
    <w:rsid w:val="00F14BCE"/>
    <w:rsid w:val="00F16674"/>
    <w:rsid w:val="00F16D49"/>
    <w:rsid w:val="00F3128B"/>
    <w:rsid w:val="00F40189"/>
    <w:rsid w:val="00F40877"/>
    <w:rsid w:val="00F45C1A"/>
    <w:rsid w:val="00F47CAC"/>
    <w:rsid w:val="00F67AA0"/>
    <w:rsid w:val="00F91AF3"/>
    <w:rsid w:val="00F9337D"/>
    <w:rsid w:val="00FB33DB"/>
    <w:rsid w:val="00FB4FC3"/>
    <w:rsid w:val="00FB5D6A"/>
    <w:rsid w:val="00FB7ED5"/>
    <w:rsid w:val="00FC3FB4"/>
    <w:rsid w:val="00FE230A"/>
    <w:rsid w:val="00FE2920"/>
    <w:rsid w:val="00FE75E1"/>
    <w:rsid w:val="00FF4EB0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BF903A"/>
  <w15:chartTrackingRefBased/>
  <w15:docId w15:val="{F34E9024-0435-495A-8C13-705CD145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4504A3"/>
    <w:pPr>
      <w:keepNext/>
      <w:numPr>
        <w:ilvl w:val="1"/>
        <w:numId w:val="1"/>
      </w:numPr>
      <w:suppressAutoHyphens/>
      <w:spacing w:before="480" w:after="240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B1498C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4504A3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B1498C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B1498C"/>
    <w:pPr>
      <w:keepNext/>
      <w:pageBreakBefore/>
      <w:numPr>
        <w:numId w:val="1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B1498C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translation-chunk">
    <w:name w:val="translation-chunk"/>
    <w:basedOn w:val="a2"/>
    <w:rsid w:val="00A07DCC"/>
  </w:style>
  <w:style w:type="character" w:styleId="afb">
    <w:name w:val="Strong"/>
    <w:basedOn w:val="a2"/>
    <w:uiPriority w:val="22"/>
    <w:qFormat/>
    <w:rsid w:val="00793F3E"/>
    <w:rPr>
      <w:b/>
      <w:bCs/>
    </w:rPr>
  </w:style>
  <w:style w:type="character" w:customStyle="1" w:styleId="bzpyqfadein">
    <w:name w:val="bz_pyq_fadein"/>
    <w:basedOn w:val="a2"/>
    <w:rsid w:val="00F3128B"/>
  </w:style>
  <w:style w:type="character" w:customStyle="1" w:styleId="whitespace-normal">
    <w:name w:val="whitespace-normal"/>
    <w:basedOn w:val="a2"/>
    <w:rsid w:val="00F31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5;&#1088;&#1086;&#1077;&#1082;&#1090;&#1080;&#1088;&#1086;&#1074;&#1072;&#1085;&#1080;&#1077;%20&#1080;&#1085;&#1092;&#1086;&#1088;&#1084;&#1072;&#1094;&#1080;&#1086;&#1085;&#1085;&#1099;&#1093;%20&#1089;&#1080;&#1089;&#1090;&#1077;&#108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164</TotalTime>
  <Pages>8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2026-03-05T15:40:00Z</cp:lastPrinted>
  <dcterms:created xsi:type="dcterms:W3CDTF">2026-05-11T07:01:00Z</dcterms:created>
  <dcterms:modified xsi:type="dcterms:W3CDTF">2026-05-11T09:56:00Z</dcterms:modified>
</cp:coreProperties>
</file>