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ybyo4we7c5sg" w:id="0"/>
      <w:bookmarkEnd w:id="0"/>
      <w:r w:rsidDel="00000000" w:rsidR="00000000" w:rsidRPr="00000000">
        <w:rPr>
          <w:rtl w:val="0"/>
        </w:rPr>
        <w:t xml:space="preserve">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Принятие решения по языку программирования для написания серверной части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8cml63bwzeaa" w:id="1"/>
      <w:bookmarkEnd w:id="1"/>
      <w:r w:rsidDel="00000000" w:rsidR="00000000" w:rsidRPr="00000000">
        <w:rPr>
          <w:rtl w:val="0"/>
        </w:rPr>
        <w:t xml:space="preserve">Статус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Предложено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fuyomz69577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связи с необходимостью выбора языка программирования для написания серверной части сайта, учитывая разнообразие навыков команды и имеющихся технологий мы решили рассмотреть варианты используемых в разработке серверной части нашего сайта с целью достижения высокого качества и большого количества выполненной работы, принимая во внимание возможности и знания нашей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jswlk3kxx1l" w:id="3"/>
      <w:bookmarkEnd w:id="3"/>
      <w:r w:rsidDel="00000000" w:rsidR="00000000" w:rsidRPr="00000000">
        <w:rPr>
          <w:rtl w:val="0"/>
        </w:rPr>
        <w:t xml:space="preserve">Контекст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Команде необходимо выбрать язык для написания серверной части системы записи на приём для выполнения данного проекта.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hx1ar1an20v" w:id="4"/>
      <w:bookmarkEnd w:id="4"/>
      <w:r w:rsidDel="00000000" w:rsidR="00000000" w:rsidRPr="00000000">
        <w:rPr>
          <w:rtl w:val="0"/>
        </w:rPr>
        <w:t xml:space="preserve">Варианты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oz7x7c9gl233" w:id="5"/>
      <w:bookmarkEnd w:id="5"/>
      <w:r w:rsidDel="00000000" w:rsidR="00000000" w:rsidRPr="00000000">
        <w:rPr>
          <w:rtl w:val="0"/>
        </w:rPr>
        <w:t xml:space="preserve">[вариант 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Использование языка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Хорошо, так как наработана большая база практических решений с использованием данного языка.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Плохо, так как не все члены команды владеют данным языком.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Плохо, потому что использование данного языка затрудняет разработку, приводит к увеличению времени работы над проектом.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Плохо, потому как многие члены команды негативно относятся к использованию данного языка.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jgd3zshhqa6m" w:id="6"/>
      <w:bookmarkEnd w:id="6"/>
      <w:r w:rsidDel="00000000" w:rsidR="00000000" w:rsidRPr="00000000">
        <w:rPr>
          <w:rtl w:val="0"/>
        </w:rPr>
        <w:t xml:space="preserve">[вариант 2]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Использование языка C#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Хорошо, так как позволяет быстро разрабатывать и тестировать проект.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Хорошо, так как технологии современные и обеспечивающие высокое качество готового продукта.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Хорошо, так как у всей команды есть опыт в разработке приложений на этом языке.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Плохо, так как мало практической базы, написанной на этом языке программирования в нашей предметной области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kdpxbzej5yeq" w:id="7"/>
      <w:bookmarkEnd w:id="7"/>
      <w:r w:rsidDel="00000000" w:rsidR="00000000" w:rsidRPr="00000000">
        <w:rPr>
          <w:rtl w:val="0"/>
        </w:rPr>
        <w:t xml:space="preserve">[вариант 3]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Использование языка Ruby.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Плохо, потому как опыта в разработке приложений на этом языке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Плохо, потому как команда не знакома с данным языком программирования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yujiyjws4zak" w:id="8"/>
      <w:bookmarkEnd w:id="8"/>
      <w:r w:rsidDel="00000000" w:rsidR="00000000" w:rsidRPr="00000000">
        <w:rPr>
          <w:rtl w:val="0"/>
        </w:rPr>
        <w:t xml:space="preserve">[вариант 4]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Использование языка Python.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Плохо, так как не все члены команды владеют данным языком.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Плохо, потому что использование данных технологий затрудняет разработку, приводит к увеличению времени работы над проектом.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Плохо подходит под текущую задачу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asyxondfftq0" w:id="9"/>
      <w:bookmarkEnd w:id="9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результате обсуждения было принято решение об использовании варианта 2 при разработке системы записи на прием к врачу.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ll4yuila3rr3" w:id="10"/>
      <w:bookmarkEnd w:id="10"/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vvz8r38p3hur" w:id="11"/>
      <w:bookmarkEnd w:id="11"/>
      <w:r w:rsidDel="00000000" w:rsidR="00000000" w:rsidRPr="00000000">
        <w:rPr>
          <w:rtl w:val="0"/>
        </w:rPr>
        <w:t xml:space="preserve">Ответственные за принятие решения: Гинзбург Владимир, Степанова Анастасия, Трапезникова Евгения</w:t>
      </w:r>
    </w:p>
    <w:p w:rsidR="00000000" w:rsidDel="00000000" w:rsidP="00000000" w:rsidRDefault="00000000" w:rsidRPr="00000000" w14:paraId="00000028">
      <w:pPr>
        <w:pStyle w:val="Heading4"/>
        <w:rPr>
          <w:sz w:val="14"/>
          <w:szCs w:val="14"/>
        </w:rPr>
      </w:pPr>
      <w:bookmarkStart w:colFirst="0" w:colLast="0" w:name="_xijinvq9un75" w:id="12"/>
      <w:bookmarkEnd w:id="12"/>
      <w:r w:rsidDel="00000000" w:rsidR="00000000" w:rsidRPr="00000000">
        <w:rPr>
          <w:rtl w:val="0"/>
        </w:rPr>
        <w:t xml:space="preserve">Дата: 03.03.2020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566.9291338582677" w:top="450" w:left="566.9291338582677" w:right="566.929133858267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