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E20E4" w14:textId="2218D15C" w:rsidR="003D2743" w:rsidRDefault="009755AF">
      <w:pPr>
        <w:rPr>
          <w:rFonts w:ascii="Comic Sans MS" w:hAnsi="Comic Sans MS"/>
          <w:sz w:val="24"/>
          <w:szCs w:val="24"/>
        </w:rPr>
      </w:pPr>
      <w:r>
        <w:rPr>
          <w:rFonts w:ascii="Comic Sans MS" w:hAnsi="Comic Sans MS"/>
          <w:sz w:val="24"/>
          <w:szCs w:val="24"/>
        </w:rPr>
        <w:t>break instruction induces store (forgor to wire to store logic)</w:t>
      </w:r>
    </w:p>
    <w:p w14:paraId="5F0A90E1" w14:textId="53C604E9" w:rsidR="00340C70" w:rsidRPr="009755AF" w:rsidRDefault="00340C70">
      <w:pPr>
        <w:rPr>
          <w:rFonts w:ascii="Comic Sans MS" w:hAnsi="Comic Sans MS"/>
          <w:sz w:val="24"/>
          <w:szCs w:val="24"/>
        </w:rPr>
      </w:pPr>
      <w:r>
        <w:rPr>
          <w:rFonts w:ascii="Comic Sans MS" w:hAnsi="Comic Sans MS"/>
          <w:sz w:val="24"/>
          <w:szCs w:val="24"/>
        </w:rPr>
        <w:t>change page register WRITE address to 10 instead of 11 (keep read on 11)</w:t>
      </w:r>
    </w:p>
    <w:sectPr w:rsidR="00340C70" w:rsidRPr="009755A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8C3"/>
    <w:rsid w:val="00340C70"/>
    <w:rsid w:val="003D2743"/>
    <w:rsid w:val="003F48C3"/>
    <w:rsid w:val="009755AF"/>
    <w:rsid w:val="00A02740"/>
    <w:rsid w:val="00C12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0F150A"/>
  <w15:chartTrackingRefBased/>
  <w15:docId w15:val="{295936DF-A4AF-4059-B110-A1CBD97C7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3F4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4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4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4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4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4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4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4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4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4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4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4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48C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48C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48C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48C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48C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48C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4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4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4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4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4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48C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48C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48C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4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48C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48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119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Seiter</dc:creator>
  <cp:keywords/>
  <dc:description/>
  <cp:lastModifiedBy>Oliver Seiter</cp:lastModifiedBy>
  <cp:revision>3</cp:revision>
  <dcterms:created xsi:type="dcterms:W3CDTF">2025-09-03T20:24:00Z</dcterms:created>
  <dcterms:modified xsi:type="dcterms:W3CDTF">2025-09-04T08:58:00Z</dcterms:modified>
</cp:coreProperties>
</file>