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AB8C" w14:textId="77777777" w:rsidR="00972559" w:rsidRDefault="00972559" w:rsidP="00422C5E">
      <w:pPr>
        <w:tabs>
          <w:tab w:val="left" w:pos="6804"/>
        </w:tabs>
        <w:spacing w:after="0" w:line="240" w:lineRule="auto"/>
        <w:jc w:val="center"/>
        <w:rPr>
          <w:rFonts w:ascii="Verdana" w:eastAsia="Times New Roman" w:hAnsi="Verdana" w:cs="Times New Roman"/>
          <w:b/>
          <w:sz w:val="20"/>
          <w:szCs w:val="20"/>
          <w:lang w:eastAsia="pl-PL"/>
        </w:rPr>
      </w:pPr>
    </w:p>
    <w:p w14:paraId="1E911711" w14:textId="77777777" w:rsidR="00D50980" w:rsidRDefault="00D50980" w:rsidP="00422C5E">
      <w:pPr>
        <w:spacing w:after="0" w:line="240" w:lineRule="auto"/>
        <w:jc w:val="right"/>
        <w:rPr>
          <w:rFonts w:ascii="Verdana" w:eastAsia="Times New Roman" w:hAnsi="Verdana" w:cs="Times New Roman"/>
          <w:sz w:val="18"/>
          <w:szCs w:val="18"/>
          <w:lang w:eastAsia="pl-PL"/>
        </w:rPr>
      </w:pPr>
    </w:p>
    <w:p w14:paraId="3F2EAEBC" w14:textId="1E2C37DE" w:rsidR="00E26E1C" w:rsidRPr="00FD07AE" w:rsidRDefault="00E26E1C" w:rsidP="00422C5E">
      <w:pPr>
        <w:spacing w:after="0" w:line="240" w:lineRule="auto"/>
        <w:jc w:val="right"/>
        <w:rPr>
          <w:rFonts w:ascii="Verdana" w:eastAsia="Times New Roman" w:hAnsi="Verdana" w:cs="Times New Roman"/>
          <w:sz w:val="20"/>
          <w:szCs w:val="20"/>
          <w:lang w:eastAsia="pl-PL"/>
        </w:rPr>
      </w:pPr>
      <w:r w:rsidRPr="00FD07AE">
        <w:rPr>
          <w:rFonts w:ascii="Verdana" w:eastAsia="Times New Roman" w:hAnsi="Verdana" w:cs="Times New Roman"/>
          <w:sz w:val="20"/>
          <w:szCs w:val="20"/>
          <w:lang w:eastAsia="pl-PL"/>
        </w:rPr>
        <w:t xml:space="preserve">Kraków, dnia </w:t>
      </w:r>
      <w:r w:rsidR="00941C31" w:rsidRPr="00FD07AE">
        <w:rPr>
          <w:rFonts w:ascii="Verdana" w:eastAsia="Times New Roman" w:hAnsi="Verdana" w:cs="Times New Roman"/>
          <w:sz w:val="20"/>
          <w:szCs w:val="20"/>
          <w:lang w:eastAsia="pl-PL"/>
        </w:rPr>
        <w:t>30.12.2022 r.</w:t>
      </w:r>
    </w:p>
    <w:p w14:paraId="7CF227AD" w14:textId="77777777" w:rsidR="00586F5A" w:rsidRPr="00FD07AE" w:rsidRDefault="00586F5A" w:rsidP="00422C5E">
      <w:pPr>
        <w:spacing w:after="0" w:line="240" w:lineRule="auto"/>
        <w:jc w:val="right"/>
        <w:rPr>
          <w:rFonts w:ascii="Verdana" w:eastAsia="Times New Roman" w:hAnsi="Verdana" w:cs="Times New Roman"/>
          <w:sz w:val="20"/>
          <w:szCs w:val="20"/>
          <w:lang w:eastAsia="pl-PL"/>
        </w:rPr>
      </w:pPr>
    </w:p>
    <w:p w14:paraId="70E91FB1" w14:textId="3ADFFC1B" w:rsidR="00E26E1C" w:rsidRPr="00FD07AE" w:rsidRDefault="00941C31" w:rsidP="00422C5E">
      <w:pPr>
        <w:spacing w:after="0" w:line="240" w:lineRule="auto"/>
        <w:rPr>
          <w:rFonts w:ascii="Verdana" w:eastAsia="Times New Roman" w:hAnsi="Verdana" w:cs="Times New Roman"/>
          <w:sz w:val="20"/>
          <w:szCs w:val="20"/>
          <w:lang w:eastAsia="pl-PL"/>
        </w:rPr>
      </w:pPr>
      <w:r w:rsidRPr="00FD07AE">
        <w:rPr>
          <w:rFonts w:ascii="Verdana" w:eastAsia="Times New Roman" w:hAnsi="Verdana" w:cs="Times New Roman"/>
          <w:sz w:val="20"/>
          <w:szCs w:val="20"/>
          <w:lang w:eastAsia="pl-PL"/>
        </w:rPr>
        <w:t>Sławomir Krzysztof Klimowski</w:t>
      </w:r>
      <w:r w:rsidR="00E26E1C" w:rsidRPr="00FD07AE">
        <w:rPr>
          <w:rFonts w:ascii="Verdana" w:eastAsia="Times New Roman" w:hAnsi="Verdana" w:cs="Times New Roman"/>
          <w:sz w:val="20"/>
          <w:szCs w:val="20"/>
          <w:lang w:eastAsia="pl-PL"/>
        </w:rPr>
        <w:tab/>
      </w:r>
      <w:r w:rsidR="00E26E1C" w:rsidRPr="00FD07AE">
        <w:rPr>
          <w:rFonts w:ascii="Verdana" w:eastAsia="Times New Roman" w:hAnsi="Verdana" w:cs="Times New Roman"/>
          <w:sz w:val="20"/>
          <w:szCs w:val="20"/>
          <w:lang w:eastAsia="pl-PL"/>
        </w:rPr>
        <w:tab/>
      </w:r>
      <w:r w:rsidR="00E26E1C" w:rsidRPr="00FD07AE">
        <w:rPr>
          <w:rFonts w:ascii="Verdana" w:eastAsia="Times New Roman" w:hAnsi="Verdana" w:cs="Times New Roman"/>
          <w:sz w:val="20"/>
          <w:szCs w:val="20"/>
          <w:lang w:eastAsia="pl-PL"/>
        </w:rPr>
        <w:tab/>
      </w:r>
      <w:r w:rsidR="00E26E1C" w:rsidRPr="00FD07AE">
        <w:rPr>
          <w:rFonts w:ascii="Verdana" w:eastAsia="Times New Roman" w:hAnsi="Verdana" w:cs="Times New Roman"/>
          <w:sz w:val="20"/>
          <w:szCs w:val="20"/>
          <w:lang w:eastAsia="pl-PL"/>
        </w:rPr>
        <w:tab/>
      </w:r>
      <w:r w:rsidR="00E26E1C" w:rsidRPr="00FD07AE">
        <w:rPr>
          <w:rFonts w:ascii="Verdana" w:eastAsia="Times New Roman" w:hAnsi="Verdana" w:cs="Times New Roman"/>
          <w:sz w:val="20"/>
          <w:szCs w:val="20"/>
          <w:lang w:eastAsia="pl-PL"/>
        </w:rPr>
        <w:tab/>
      </w:r>
    </w:p>
    <w:p w14:paraId="3A71AF47" w14:textId="77777777" w:rsidR="00E26E1C" w:rsidRPr="00FD07AE" w:rsidRDefault="00E26E1C" w:rsidP="00422C5E">
      <w:pPr>
        <w:spacing w:after="0" w:line="240" w:lineRule="auto"/>
        <w:rPr>
          <w:rFonts w:ascii="Verdana" w:eastAsia="Times New Roman" w:hAnsi="Verdana" w:cs="Times New Roman"/>
          <w:i/>
          <w:sz w:val="20"/>
          <w:szCs w:val="20"/>
          <w:lang w:eastAsia="pl-PL"/>
        </w:rPr>
      </w:pPr>
      <w:r w:rsidRPr="00FD07AE">
        <w:rPr>
          <w:rFonts w:ascii="Verdana" w:eastAsia="Times New Roman" w:hAnsi="Verdana" w:cs="Times New Roman"/>
          <w:i/>
          <w:sz w:val="20"/>
          <w:szCs w:val="20"/>
          <w:lang w:eastAsia="pl-PL"/>
        </w:rPr>
        <w:t>Imiona i nazwisko studenta</w:t>
      </w:r>
    </w:p>
    <w:p w14:paraId="365E18E0" w14:textId="77777777" w:rsidR="00E26E1C" w:rsidRPr="00FD07AE" w:rsidRDefault="00E26E1C" w:rsidP="00422C5E">
      <w:pPr>
        <w:spacing w:after="0" w:line="240" w:lineRule="auto"/>
        <w:rPr>
          <w:rFonts w:ascii="Verdana" w:eastAsia="Times New Roman" w:hAnsi="Verdana" w:cs="Times New Roman"/>
          <w:sz w:val="20"/>
          <w:szCs w:val="20"/>
          <w:lang w:eastAsia="pl-PL"/>
        </w:rPr>
      </w:pPr>
    </w:p>
    <w:p w14:paraId="52ED1A4C" w14:textId="70BC2DEC" w:rsidR="00E26E1C" w:rsidRPr="00FD07AE" w:rsidRDefault="00941C31" w:rsidP="00422C5E">
      <w:pPr>
        <w:spacing w:after="0" w:line="240" w:lineRule="auto"/>
        <w:rPr>
          <w:rFonts w:ascii="Verdana" w:eastAsia="Times New Roman" w:hAnsi="Verdana" w:cs="Times New Roman"/>
          <w:sz w:val="20"/>
          <w:szCs w:val="20"/>
          <w:lang w:eastAsia="pl-PL"/>
        </w:rPr>
      </w:pPr>
      <w:r w:rsidRPr="00FD07AE">
        <w:rPr>
          <w:rFonts w:ascii="Verdana" w:eastAsia="Times New Roman" w:hAnsi="Verdana" w:cs="Times New Roman"/>
          <w:sz w:val="20"/>
          <w:szCs w:val="20"/>
          <w:lang w:eastAsia="pl-PL"/>
        </w:rPr>
        <w:t xml:space="preserve">Dr inż. Antoni </w:t>
      </w:r>
      <w:proofErr w:type="spellStart"/>
      <w:r w:rsidRPr="00FD07AE">
        <w:rPr>
          <w:rFonts w:ascii="Verdana" w:eastAsia="Times New Roman" w:hAnsi="Verdana" w:cs="Times New Roman"/>
          <w:sz w:val="20"/>
          <w:szCs w:val="20"/>
          <w:lang w:eastAsia="pl-PL"/>
        </w:rPr>
        <w:t>Dydejczyk</w:t>
      </w:r>
      <w:proofErr w:type="spellEnd"/>
      <w:r w:rsidR="00E26E1C" w:rsidRPr="00FD07AE">
        <w:rPr>
          <w:rFonts w:ascii="Verdana" w:eastAsia="Times New Roman" w:hAnsi="Verdana" w:cs="Times New Roman"/>
          <w:sz w:val="20"/>
          <w:szCs w:val="20"/>
          <w:lang w:eastAsia="pl-PL"/>
        </w:rPr>
        <w:tab/>
      </w:r>
    </w:p>
    <w:p w14:paraId="6D16B60A" w14:textId="77777777" w:rsidR="00E26E1C" w:rsidRPr="00FD07AE" w:rsidRDefault="00E26E1C" w:rsidP="00422C5E">
      <w:pPr>
        <w:spacing w:after="0" w:line="240" w:lineRule="auto"/>
        <w:rPr>
          <w:rFonts w:ascii="Verdana" w:eastAsia="Times New Roman" w:hAnsi="Verdana" w:cs="Times New Roman"/>
          <w:i/>
          <w:sz w:val="20"/>
          <w:szCs w:val="20"/>
          <w:lang w:eastAsia="pl-PL"/>
        </w:rPr>
      </w:pPr>
      <w:r w:rsidRPr="00FD07AE">
        <w:rPr>
          <w:rFonts w:ascii="Verdana" w:eastAsia="Times New Roman" w:hAnsi="Verdana" w:cs="Times New Roman"/>
          <w:i/>
          <w:sz w:val="20"/>
          <w:szCs w:val="20"/>
          <w:lang w:eastAsia="pl-PL"/>
        </w:rPr>
        <w:t>Imiona i nazwisko opiekuna pracy</w:t>
      </w:r>
      <w:r w:rsidR="00263485" w:rsidRPr="00FD07AE">
        <w:rPr>
          <w:rFonts w:ascii="Verdana" w:eastAsia="Times New Roman" w:hAnsi="Verdana" w:cs="Times New Roman"/>
          <w:i/>
          <w:sz w:val="20"/>
          <w:szCs w:val="20"/>
          <w:lang w:eastAsia="pl-PL"/>
        </w:rPr>
        <w:t xml:space="preserve"> dyplomowej</w:t>
      </w:r>
    </w:p>
    <w:p w14:paraId="1B529512" w14:textId="77777777" w:rsidR="00EE3CD4" w:rsidRPr="00FD07AE" w:rsidRDefault="00EE3CD4" w:rsidP="00422C5E">
      <w:pPr>
        <w:spacing w:after="0" w:line="240" w:lineRule="auto"/>
        <w:rPr>
          <w:rFonts w:ascii="Verdana" w:eastAsia="Times New Roman" w:hAnsi="Verdana" w:cs="Times New Roman"/>
          <w:i/>
          <w:sz w:val="20"/>
          <w:szCs w:val="20"/>
          <w:lang w:eastAsia="pl-PL"/>
        </w:rPr>
      </w:pPr>
    </w:p>
    <w:p w14:paraId="4A2D9BB2" w14:textId="45CB3674" w:rsidR="00EE3CD4" w:rsidRPr="00FD07AE" w:rsidRDefault="00941C31" w:rsidP="00EE3CD4">
      <w:pPr>
        <w:spacing w:after="0" w:line="240" w:lineRule="auto"/>
        <w:rPr>
          <w:rFonts w:ascii="Verdana" w:eastAsia="Times New Roman" w:hAnsi="Verdana" w:cs="Times New Roman"/>
          <w:sz w:val="20"/>
          <w:szCs w:val="20"/>
          <w:lang w:eastAsia="pl-PL"/>
        </w:rPr>
      </w:pPr>
      <w:r w:rsidRPr="00FD07AE">
        <w:rPr>
          <w:rFonts w:ascii="Verdana" w:eastAsia="Times New Roman" w:hAnsi="Verdana" w:cs="Times New Roman"/>
          <w:sz w:val="20"/>
          <w:szCs w:val="20"/>
          <w:lang w:eastAsia="pl-PL"/>
        </w:rPr>
        <w:t>Opracowanie serwisu WWW udostępniającego gry planszowe</w:t>
      </w:r>
      <w:r w:rsidR="00EE3CD4" w:rsidRPr="00FD07AE">
        <w:rPr>
          <w:rFonts w:ascii="Verdana" w:eastAsia="Times New Roman" w:hAnsi="Verdana" w:cs="Times New Roman"/>
          <w:sz w:val="20"/>
          <w:szCs w:val="20"/>
          <w:lang w:eastAsia="pl-PL"/>
        </w:rPr>
        <w:tab/>
      </w:r>
    </w:p>
    <w:p w14:paraId="52BAD26E" w14:textId="77777777" w:rsidR="00EE3CD4" w:rsidRPr="00FD07AE" w:rsidRDefault="008E3014" w:rsidP="00EE3CD4">
      <w:pPr>
        <w:spacing w:after="0" w:line="240" w:lineRule="auto"/>
        <w:rPr>
          <w:rFonts w:ascii="Verdana" w:eastAsia="Times New Roman" w:hAnsi="Verdana" w:cs="Times New Roman"/>
          <w:i/>
          <w:sz w:val="20"/>
          <w:szCs w:val="20"/>
          <w:lang w:eastAsia="pl-PL"/>
        </w:rPr>
      </w:pPr>
      <w:r w:rsidRPr="00FD07AE">
        <w:rPr>
          <w:rFonts w:ascii="Verdana" w:eastAsia="Times New Roman" w:hAnsi="Verdana" w:cs="Times New Roman"/>
          <w:i/>
          <w:sz w:val="20"/>
          <w:szCs w:val="20"/>
          <w:lang w:eastAsia="pl-PL"/>
        </w:rPr>
        <w:t>Tytuł</w:t>
      </w:r>
      <w:r w:rsidR="00EE3CD4" w:rsidRPr="00FD07AE">
        <w:rPr>
          <w:rFonts w:ascii="Verdana" w:eastAsia="Times New Roman" w:hAnsi="Verdana" w:cs="Times New Roman"/>
          <w:i/>
          <w:sz w:val="20"/>
          <w:szCs w:val="20"/>
          <w:lang w:eastAsia="pl-PL"/>
        </w:rPr>
        <w:t xml:space="preserve"> pracy dyplomowej w języku polskim</w:t>
      </w:r>
    </w:p>
    <w:p w14:paraId="6427ACD6" w14:textId="77777777" w:rsidR="00EE3CD4" w:rsidRPr="00FD07AE" w:rsidRDefault="00EE3CD4" w:rsidP="00EE3CD4">
      <w:pPr>
        <w:spacing w:after="0" w:line="240" w:lineRule="auto"/>
        <w:rPr>
          <w:rFonts w:ascii="Verdana" w:eastAsia="Times New Roman" w:hAnsi="Verdana" w:cs="Times New Roman"/>
          <w:i/>
          <w:sz w:val="20"/>
          <w:szCs w:val="20"/>
          <w:lang w:eastAsia="pl-PL"/>
        </w:rPr>
      </w:pPr>
    </w:p>
    <w:p w14:paraId="611E76A4" w14:textId="783ED0E0" w:rsidR="00EE3CD4" w:rsidRPr="00FD07AE" w:rsidRDefault="00941C31" w:rsidP="00EE3CD4">
      <w:pPr>
        <w:spacing w:after="0" w:line="240" w:lineRule="auto"/>
        <w:rPr>
          <w:rFonts w:ascii="Verdana" w:eastAsia="Times New Roman" w:hAnsi="Verdana" w:cs="Times New Roman"/>
          <w:sz w:val="20"/>
          <w:szCs w:val="20"/>
          <w:lang w:val="en-GB" w:eastAsia="pl-PL"/>
        </w:rPr>
      </w:pPr>
      <w:r w:rsidRPr="00FD07AE">
        <w:rPr>
          <w:rFonts w:ascii="Verdana" w:eastAsia="Times New Roman" w:hAnsi="Verdana" w:cs="Times New Roman"/>
          <w:sz w:val="20"/>
          <w:szCs w:val="20"/>
          <w:lang w:val="en-GB" w:eastAsia="pl-PL"/>
        </w:rPr>
        <w:t>Development of a website providing board games</w:t>
      </w:r>
      <w:r w:rsidR="00EE3CD4" w:rsidRPr="00FD07AE">
        <w:rPr>
          <w:rFonts w:ascii="Verdana" w:eastAsia="Times New Roman" w:hAnsi="Verdana" w:cs="Times New Roman"/>
          <w:sz w:val="20"/>
          <w:szCs w:val="20"/>
          <w:lang w:val="en-GB" w:eastAsia="pl-PL"/>
        </w:rPr>
        <w:tab/>
      </w:r>
    </w:p>
    <w:p w14:paraId="68BA56CE" w14:textId="77777777" w:rsidR="00EE3CD4" w:rsidRPr="00FD07AE" w:rsidRDefault="008E3014" w:rsidP="00EE3CD4">
      <w:pPr>
        <w:spacing w:after="0" w:line="240" w:lineRule="auto"/>
        <w:rPr>
          <w:rFonts w:ascii="Verdana" w:eastAsia="Times New Roman" w:hAnsi="Verdana" w:cs="Times New Roman"/>
          <w:i/>
          <w:sz w:val="20"/>
          <w:szCs w:val="20"/>
          <w:lang w:eastAsia="pl-PL"/>
        </w:rPr>
      </w:pPr>
      <w:r w:rsidRPr="00FD07AE">
        <w:rPr>
          <w:rFonts w:ascii="Verdana" w:eastAsia="Times New Roman" w:hAnsi="Verdana" w:cs="Times New Roman"/>
          <w:i/>
          <w:sz w:val="20"/>
          <w:szCs w:val="20"/>
          <w:lang w:eastAsia="pl-PL"/>
        </w:rPr>
        <w:t>Tytuł</w:t>
      </w:r>
      <w:r w:rsidR="00EE3CD4" w:rsidRPr="00FD07AE">
        <w:rPr>
          <w:rFonts w:ascii="Verdana" w:eastAsia="Times New Roman" w:hAnsi="Verdana" w:cs="Times New Roman"/>
          <w:i/>
          <w:sz w:val="20"/>
          <w:szCs w:val="20"/>
          <w:lang w:eastAsia="pl-PL"/>
        </w:rPr>
        <w:t xml:space="preserve"> pracy dyplomowej w języku angielskim</w:t>
      </w:r>
    </w:p>
    <w:p w14:paraId="4FA105E3" w14:textId="77777777" w:rsidR="00EE3CD4" w:rsidRPr="00FF4DD5" w:rsidRDefault="00EE3CD4" w:rsidP="00EE3CD4">
      <w:pPr>
        <w:spacing w:after="0" w:line="240" w:lineRule="auto"/>
        <w:rPr>
          <w:rFonts w:ascii="Verdana" w:eastAsia="Times New Roman" w:hAnsi="Verdana" w:cs="Times New Roman"/>
          <w:i/>
          <w:sz w:val="18"/>
          <w:szCs w:val="18"/>
          <w:lang w:eastAsia="pl-PL"/>
        </w:rPr>
      </w:pPr>
    </w:p>
    <w:p w14:paraId="6F6BA244" w14:textId="77777777" w:rsidR="00EE3CD4" w:rsidRPr="00FF4DD5" w:rsidRDefault="00EE3CD4" w:rsidP="00422C5E">
      <w:pPr>
        <w:spacing w:after="0" w:line="240" w:lineRule="auto"/>
        <w:rPr>
          <w:rFonts w:ascii="Verdana" w:eastAsia="Times New Roman" w:hAnsi="Verdana" w:cs="Times New Roman"/>
          <w:i/>
          <w:sz w:val="18"/>
          <w:szCs w:val="18"/>
          <w:lang w:eastAsia="pl-PL"/>
        </w:rPr>
      </w:pPr>
    </w:p>
    <w:p w14:paraId="0F3CEB84" w14:textId="77777777" w:rsidR="00E26E1C" w:rsidRPr="00FF4DD5" w:rsidRDefault="0077069D" w:rsidP="0077069D">
      <w:pPr>
        <w:tabs>
          <w:tab w:val="left" w:pos="6180"/>
        </w:tabs>
        <w:spacing w:after="0" w:line="240" w:lineRule="auto"/>
        <w:rPr>
          <w:rFonts w:ascii="Verdana" w:eastAsia="Times New Roman" w:hAnsi="Verdana" w:cs="Times New Roman"/>
          <w:sz w:val="18"/>
          <w:szCs w:val="18"/>
          <w:lang w:eastAsia="pl-PL"/>
        </w:rPr>
      </w:pPr>
      <w:r>
        <w:rPr>
          <w:rFonts w:ascii="Verdana" w:eastAsia="Times New Roman" w:hAnsi="Verdana" w:cs="Times New Roman"/>
          <w:sz w:val="18"/>
          <w:szCs w:val="18"/>
          <w:lang w:eastAsia="pl-PL"/>
        </w:rPr>
        <w:tab/>
      </w:r>
    </w:p>
    <w:p w14:paraId="2F23CE24" w14:textId="77777777" w:rsidR="00E26E1C" w:rsidRPr="00FF4DD5" w:rsidRDefault="00E26E1C" w:rsidP="00422C5E">
      <w:pPr>
        <w:spacing w:after="0" w:line="240" w:lineRule="auto"/>
        <w:rPr>
          <w:rFonts w:ascii="Verdana" w:eastAsia="Times New Roman" w:hAnsi="Verdana" w:cs="Times New Roman"/>
          <w:sz w:val="18"/>
          <w:szCs w:val="18"/>
          <w:lang w:eastAsia="pl-PL"/>
        </w:rPr>
      </w:pPr>
    </w:p>
    <w:p w14:paraId="0BA814D9" w14:textId="77777777" w:rsidR="00E26E1C" w:rsidRDefault="00E26E1C" w:rsidP="00422C5E">
      <w:pPr>
        <w:spacing w:after="0" w:line="240" w:lineRule="auto"/>
        <w:rPr>
          <w:rFonts w:ascii="Verdana" w:eastAsia="Times New Roman" w:hAnsi="Verdana" w:cs="Times New Roman"/>
          <w:bCs/>
          <w:sz w:val="20"/>
          <w:szCs w:val="20"/>
          <w:lang w:eastAsia="pl-PL"/>
        </w:rPr>
      </w:pPr>
    </w:p>
    <w:p w14:paraId="4A346D2C" w14:textId="77777777" w:rsidR="00845F09" w:rsidRPr="00FD07AE" w:rsidRDefault="00845F09" w:rsidP="00845F09">
      <w:pPr>
        <w:spacing w:after="0" w:line="240" w:lineRule="auto"/>
        <w:jc w:val="center"/>
        <w:rPr>
          <w:rFonts w:ascii="Verdana" w:eastAsia="Times New Roman" w:hAnsi="Verdana" w:cs="Times New Roman"/>
          <w:bCs/>
          <w:lang w:eastAsia="pl-PL"/>
        </w:rPr>
      </w:pPr>
      <w:r w:rsidRPr="00FD07AE">
        <w:rPr>
          <w:rFonts w:ascii="Verdana" w:eastAsia="Times New Roman" w:hAnsi="Verdana" w:cs="Times New Roman"/>
          <w:bCs/>
          <w:lang w:eastAsia="pl-PL"/>
        </w:rPr>
        <w:t>STRESZCZENIE</w:t>
      </w:r>
    </w:p>
    <w:p w14:paraId="584D0E7E" w14:textId="77777777" w:rsidR="00A32F8D" w:rsidRPr="00FD07AE" w:rsidRDefault="00A32F8D" w:rsidP="00845F09">
      <w:pPr>
        <w:spacing w:after="0" w:line="240" w:lineRule="auto"/>
        <w:jc w:val="center"/>
        <w:rPr>
          <w:rFonts w:ascii="Verdana" w:eastAsia="Times New Roman" w:hAnsi="Verdana" w:cs="Times New Roman"/>
          <w:bCs/>
          <w:lang w:eastAsia="pl-PL"/>
        </w:rPr>
      </w:pPr>
    </w:p>
    <w:p w14:paraId="1F31EBFD" w14:textId="77777777" w:rsidR="00A32F8D" w:rsidRPr="00FD07AE" w:rsidRDefault="00A32F8D" w:rsidP="00845F09">
      <w:pPr>
        <w:spacing w:after="0" w:line="240" w:lineRule="auto"/>
        <w:jc w:val="center"/>
        <w:rPr>
          <w:rFonts w:ascii="Verdana" w:eastAsia="Times New Roman" w:hAnsi="Verdana" w:cs="Times New Roman"/>
          <w:bCs/>
          <w:lang w:eastAsia="pl-PL"/>
        </w:rPr>
      </w:pPr>
    </w:p>
    <w:p w14:paraId="5937182F" w14:textId="03CE03B6" w:rsidR="00AC361C" w:rsidRPr="00FD07AE" w:rsidRDefault="0004028E" w:rsidP="00D451BC">
      <w:pPr>
        <w:spacing w:after="0" w:line="240" w:lineRule="auto"/>
        <w:ind w:firstLine="708"/>
        <w:jc w:val="both"/>
        <w:rPr>
          <w:rFonts w:ascii="Verdana" w:eastAsia="Times New Roman" w:hAnsi="Verdana" w:cs="Times New Roman"/>
          <w:bCs/>
          <w:lang w:eastAsia="pl-PL"/>
        </w:rPr>
      </w:pPr>
      <w:r>
        <w:rPr>
          <w:rFonts w:ascii="Verdana" w:eastAsia="Times New Roman" w:hAnsi="Verdana" w:cs="Times New Roman"/>
          <w:bCs/>
          <w:lang w:eastAsia="pl-PL"/>
        </w:rPr>
        <w:t>Projekt</w:t>
      </w:r>
      <w:r w:rsidR="00D451BC">
        <w:rPr>
          <w:rFonts w:ascii="Verdana" w:eastAsia="Times New Roman" w:hAnsi="Verdana" w:cs="Times New Roman"/>
          <w:bCs/>
          <w:lang w:eastAsia="pl-PL"/>
        </w:rPr>
        <w:t xml:space="preserve"> przedstawia</w:t>
      </w:r>
      <w:r w:rsidR="00941C31" w:rsidRPr="00FD07AE">
        <w:rPr>
          <w:rFonts w:ascii="Verdana" w:eastAsia="Times New Roman" w:hAnsi="Verdana" w:cs="Times New Roman"/>
          <w:bCs/>
          <w:lang w:eastAsia="pl-PL"/>
        </w:rPr>
        <w:t xml:space="preserve"> rozwiązani</w:t>
      </w:r>
      <w:r w:rsidR="00D451BC">
        <w:rPr>
          <w:rFonts w:ascii="Verdana" w:eastAsia="Times New Roman" w:hAnsi="Verdana" w:cs="Times New Roman"/>
          <w:bCs/>
          <w:lang w:eastAsia="pl-PL"/>
        </w:rPr>
        <w:t>e</w:t>
      </w:r>
      <w:r w:rsidR="00941C31" w:rsidRPr="00FD07AE">
        <w:rPr>
          <w:rFonts w:ascii="Verdana" w:eastAsia="Times New Roman" w:hAnsi="Verdana" w:cs="Times New Roman"/>
          <w:bCs/>
          <w:lang w:eastAsia="pl-PL"/>
        </w:rPr>
        <w:t xml:space="preserve"> technologiczne pozwalające na oddzielenie procesu wytwórczego</w:t>
      </w:r>
      <w:r w:rsidR="00D451BC">
        <w:rPr>
          <w:rFonts w:ascii="Verdana" w:eastAsia="Times New Roman" w:hAnsi="Verdana" w:cs="Times New Roman"/>
          <w:bCs/>
          <w:lang w:eastAsia="pl-PL"/>
        </w:rPr>
        <w:t xml:space="preserve"> internetowych wersji</w:t>
      </w:r>
      <w:r w:rsidR="00941C31" w:rsidRPr="00FD07AE">
        <w:rPr>
          <w:rFonts w:ascii="Verdana" w:eastAsia="Times New Roman" w:hAnsi="Verdana" w:cs="Times New Roman"/>
          <w:bCs/>
          <w:lang w:eastAsia="pl-PL"/>
        </w:rPr>
        <w:t xml:space="preserve"> gier planszowych od</w:t>
      </w:r>
      <w:r w:rsidR="003D4FAD" w:rsidRPr="00FD07AE">
        <w:rPr>
          <w:rFonts w:ascii="Verdana" w:eastAsia="Times New Roman" w:hAnsi="Verdana" w:cs="Times New Roman"/>
          <w:bCs/>
          <w:lang w:eastAsia="pl-PL"/>
        </w:rPr>
        <w:t xml:space="preserve"> implementacji</w:t>
      </w:r>
      <w:r w:rsidR="00941C31" w:rsidRPr="00FD07AE">
        <w:rPr>
          <w:rFonts w:ascii="Verdana" w:eastAsia="Times New Roman" w:hAnsi="Verdana" w:cs="Times New Roman"/>
          <w:bCs/>
          <w:lang w:eastAsia="pl-PL"/>
        </w:rPr>
        <w:t xml:space="preserve"> interfejsu graficznego użytkownika.</w:t>
      </w:r>
      <w:r w:rsidR="003D4FAD" w:rsidRPr="00FD07AE">
        <w:rPr>
          <w:rFonts w:ascii="Verdana" w:eastAsia="Times New Roman" w:hAnsi="Verdana" w:cs="Times New Roman"/>
          <w:bCs/>
          <w:lang w:eastAsia="pl-PL"/>
        </w:rPr>
        <w:t xml:space="preserve"> </w:t>
      </w:r>
      <w:r w:rsidR="00D451BC">
        <w:rPr>
          <w:rFonts w:ascii="Verdana" w:eastAsia="Times New Roman" w:hAnsi="Verdana" w:cs="Times New Roman"/>
          <w:bCs/>
          <w:lang w:eastAsia="pl-PL"/>
        </w:rPr>
        <w:t>Powstała aplikacja składa się z dwóch serwerów HTTPS, które porozumiewają się za pomocą przygotowanego na potrzeby pracy interfejsu aplikacji (API).</w:t>
      </w:r>
      <w:r w:rsidR="00941C31" w:rsidRPr="00FD07AE">
        <w:rPr>
          <w:rFonts w:ascii="Verdana" w:eastAsia="Times New Roman" w:hAnsi="Verdana" w:cs="Times New Roman"/>
          <w:bCs/>
          <w:lang w:eastAsia="pl-PL"/>
        </w:rPr>
        <w:t xml:space="preserve"> Pierwszy serwer reprezentuje zbiór reguł opisujących wybraną grę planszową</w:t>
      </w:r>
      <w:r w:rsidR="003D4FAD" w:rsidRPr="00FD07AE">
        <w:rPr>
          <w:rFonts w:ascii="Verdana" w:eastAsia="Times New Roman" w:hAnsi="Verdana" w:cs="Times New Roman"/>
          <w:bCs/>
          <w:lang w:eastAsia="pl-PL"/>
        </w:rPr>
        <w:t>,</w:t>
      </w:r>
      <w:r w:rsidR="00941C31" w:rsidRPr="00FD07AE">
        <w:rPr>
          <w:rFonts w:ascii="Verdana" w:eastAsia="Times New Roman" w:hAnsi="Verdana" w:cs="Times New Roman"/>
          <w:bCs/>
          <w:lang w:eastAsia="pl-PL"/>
        </w:rPr>
        <w:t xml:space="preserve"> natomiast do zadań drugiego należy obsługa połączeń z użytkownikami oraz udostępnienie im możliwości korzystania </w:t>
      </w:r>
      <w:r w:rsidR="003D4FAD" w:rsidRPr="00FD07AE">
        <w:rPr>
          <w:rFonts w:ascii="Verdana" w:eastAsia="Times New Roman" w:hAnsi="Verdana" w:cs="Times New Roman"/>
          <w:bCs/>
          <w:lang w:eastAsia="pl-PL"/>
        </w:rPr>
        <w:t xml:space="preserve">z </w:t>
      </w:r>
      <w:r w:rsidR="00941C31" w:rsidRPr="00FD07AE">
        <w:rPr>
          <w:rFonts w:ascii="Verdana" w:eastAsia="Times New Roman" w:hAnsi="Verdana" w:cs="Times New Roman"/>
          <w:bCs/>
          <w:lang w:eastAsia="pl-PL"/>
        </w:rPr>
        <w:t xml:space="preserve">usług oferowanych przez serwis </w:t>
      </w:r>
      <w:r w:rsidR="003D4FAD" w:rsidRPr="00FD07AE">
        <w:rPr>
          <w:rFonts w:ascii="Verdana" w:eastAsia="Times New Roman" w:hAnsi="Verdana" w:cs="Times New Roman"/>
          <w:bCs/>
          <w:lang w:eastAsia="pl-PL"/>
        </w:rPr>
        <w:t>gier</w:t>
      </w:r>
      <w:r w:rsidR="00941C31" w:rsidRPr="00FD07AE">
        <w:rPr>
          <w:rFonts w:ascii="Verdana" w:eastAsia="Times New Roman" w:hAnsi="Verdana" w:cs="Times New Roman"/>
          <w:bCs/>
          <w:lang w:eastAsia="pl-PL"/>
        </w:rPr>
        <w:t>.</w:t>
      </w:r>
      <w:r w:rsidR="00D451BC">
        <w:rPr>
          <w:rFonts w:ascii="Verdana" w:eastAsia="Times New Roman" w:hAnsi="Verdana" w:cs="Times New Roman"/>
          <w:bCs/>
          <w:lang w:eastAsia="pl-PL"/>
        </w:rPr>
        <w:t xml:space="preserve"> Wewnątrz interfejsu zostały opisane podstawowe funkcjonalności niezbędne do </w:t>
      </w:r>
      <w:r w:rsidR="00EE5FC4">
        <w:rPr>
          <w:rFonts w:ascii="Verdana" w:eastAsia="Times New Roman" w:hAnsi="Verdana" w:cs="Times New Roman"/>
          <w:bCs/>
          <w:lang w:eastAsia="pl-PL"/>
        </w:rPr>
        <w:t>zapewnienia komunikacji między serwisami, w celu udostępnienia gier użytkownikowi.</w:t>
      </w:r>
      <w:r w:rsidR="00941C31" w:rsidRPr="00FD07AE">
        <w:rPr>
          <w:rFonts w:ascii="Verdana" w:eastAsia="Times New Roman" w:hAnsi="Verdana" w:cs="Times New Roman"/>
          <w:bCs/>
          <w:lang w:eastAsia="pl-PL"/>
        </w:rPr>
        <w:t xml:space="preserve"> </w:t>
      </w:r>
      <w:r w:rsidR="003D4FAD" w:rsidRPr="00FD07AE">
        <w:rPr>
          <w:rFonts w:ascii="Verdana" w:eastAsia="Times New Roman" w:hAnsi="Verdana" w:cs="Times New Roman"/>
          <w:bCs/>
          <w:lang w:eastAsia="pl-PL"/>
        </w:rPr>
        <w:t xml:space="preserve">Aplikacja została opracowana z użyciem technologii komunikacji asynchronicznej tj. protokół WebSocket oraz interfejs XMLHTTPRequest, jak również narzędzia Docker służącego do konteneryzacji. </w:t>
      </w:r>
      <w:r w:rsidR="00D451BC">
        <w:rPr>
          <w:rFonts w:ascii="Verdana" w:eastAsia="Times New Roman" w:hAnsi="Verdana" w:cs="Times New Roman"/>
          <w:bCs/>
          <w:lang w:eastAsia="pl-PL"/>
        </w:rPr>
        <w:t xml:space="preserve">W ramach pracy powstała implementacja dla czterech </w:t>
      </w:r>
      <w:r w:rsidR="00EE5FC4">
        <w:rPr>
          <w:rFonts w:ascii="Verdana" w:eastAsia="Times New Roman" w:hAnsi="Verdana" w:cs="Times New Roman"/>
          <w:bCs/>
          <w:lang w:eastAsia="pl-PL"/>
        </w:rPr>
        <w:t xml:space="preserve">tytułów </w:t>
      </w:r>
      <w:r w:rsidR="00D451BC">
        <w:rPr>
          <w:rFonts w:ascii="Verdana" w:eastAsia="Times New Roman" w:hAnsi="Verdana" w:cs="Times New Roman"/>
          <w:bCs/>
          <w:lang w:eastAsia="pl-PL"/>
        </w:rPr>
        <w:t>gier planszowych: „Chińczyk”, „Kółko i krzyżyk”, „Połącz cztery w linii”, „Statki”.</w:t>
      </w:r>
    </w:p>
    <w:p w14:paraId="31A7A3A8" w14:textId="77777777" w:rsidR="00AC361C" w:rsidRPr="00FD07AE" w:rsidRDefault="00AC361C" w:rsidP="003D4FAD">
      <w:pPr>
        <w:jc w:val="both"/>
        <w:rPr>
          <w:rFonts w:ascii="Verdana" w:eastAsia="Times New Roman" w:hAnsi="Verdana" w:cs="Times New Roman"/>
          <w:lang w:eastAsia="pl-PL"/>
        </w:rPr>
      </w:pPr>
    </w:p>
    <w:p w14:paraId="073E430B" w14:textId="77777777" w:rsidR="00AC361C" w:rsidRPr="00FD07AE" w:rsidRDefault="00AC361C" w:rsidP="00AC361C">
      <w:pPr>
        <w:rPr>
          <w:rFonts w:ascii="Verdana" w:eastAsia="Times New Roman" w:hAnsi="Verdana" w:cs="Times New Roman"/>
          <w:lang w:eastAsia="pl-PL"/>
        </w:rPr>
      </w:pPr>
    </w:p>
    <w:p w14:paraId="7A9EBCC2" w14:textId="77777777" w:rsidR="00AC361C" w:rsidRPr="00FD07AE" w:rsidRDefault="00AC361C" w:rsidP="00AC361C">
      <w:pPr>
        <w:rPr>
          <w:rFonts w:ascii="Verdana" w:eastAsia="Times New Roman" w:hAnsi="Verdana" w:cs="Times New Roman"/>
          <w:lang w:eastAsia="pl-PL"/>
        </w:rPr>
      </w:pPr>
    </w:p>
    <w:p w14:paraId="36BC4E6C" w14:textId="77777777" w:rsidR="00AC361C" w:rsidRPr="00FD07AE" w:rsidRDefault="00AC361C" w:rsidP="00AC361C">
      <w:pPr>
        <w:rPr>
          <w:rFonts w:ascii="Verdana" w:eastAsia="Times New Roman" w:hAnsi="Verdana" w:cs="Times New Roman"/>
          <w:lang w:eastAsia="pl-PL"/>
        </w:rPr>
      </w:pPr>
    </w:p>
    <w:p w14:paraId="71194718" w14:textId="77777777" w:rsidR="00AC361C" w:rsidRPr="0004028E" w:rsidRDefault="00AC361C" w:rsidP="00AC361C">
      <w:pPr>
        <w:tabs>
          <w:tab w:val="left" w:pos="3750"/>
        </w:tabs>
        <w:rPr>
          <w:rFonts w:ascii="Verdana" w:eastAsia="Times New Roman" w:hAnsi="Verdana" w:cs="Times New Roman"/>
          <w:lang w:val="en-GB" w:eastAsia="pl-PL"/>
        </w:rPr>
      </w:pPr>
      <w:r w:rsidRPr="00FD07AE">
        <w:rPr>
          <w:rFonts w:ascii="Verdana" w:eastAsia="Times New Roman" w:hAnsi="Verdana" w:cs="Times New Roman"/>
          <w:lang w:eastAsia="pl-PL"/>
        </w:rPr>
        <w:tab/>
      </w:r>
      <w:r w:rsidRPr="0004028E">
        <w:rPr>
          <w:rFonts w:ascii="Verdana" w:eastAsia="Times New Roman" w:hAnsi="Verdana" w:cs="Times New Roman"/>
          <w:lang w:val="en-GB" w:eastAsia="pl-PL"/>
        </w:rPr>
        <w:t>SUMMARY</w:t>
      </w:r>
    </w:p>
    <w:p w14:paraId="71C956F5" w14:textId="77777777" w:rsidR="00AC361C" w:rsidRPr="0004028E" w:rsidRDefault="00AC361C" w:rsidP="00AC361C">
      <w:pPr>
        <w:tabs>
          <w:tab w:val="left" w:pos="3750"/>
        </w:tabs>
        <w:rPr>
          <w:rFonts w:ascii="Verdana" w:eastAsia="Times New Roman" w:hAnsi="Verdana" w:cs="Times New Roman"/>
          <w:lang w:val="en-GB" w:eastAsia="pl-PL"/>
        </w:rPr>
      </w:pPr>
    </w:p>
    <w:p w14:paraId="5419DCEE" w14:textId="77777777" w:rsidR="00AC361C" w:rsidRPr="0004028E" w:rsidRDefault="00AC361C" w:rsidP="00AC361C">
      <w:pPr>
        <w:tabs>
          <w:tab w:val="left" w:pos="3750"/>
        </w:tabs>
        <w:rPr>
          <w:rFonts w:ascii="Verdana" w:eastAsia="Times New Roman" w:hAnsi="Verdana" w:cs="Times New Roman"/>
          <w:lang w:val="en-GB" w:eastAsia="pl-PL"/>
        </w:rPr>
      </w:pPr>
    </w:p>
    <w:p w14:paraId="49D37A27" w14:textId="36B0345A" w:rsidR="00731219" w:rsidRPr="00731219" w:rsidRDefault="00731219" w:rsidP="00FD07AE">
      <w:pPr>
        <w:spacing w:after="0" w:line="240" w:lineRule="auto"/>
        <w:ind w:firstLine="708"/>
        <w:jc w:val="both"/>
        <w:rPr>
          <w:rFonts w:ascii="Verdana" w:eastAsia="Times New Roman" w:hAnsi="Verdana" w:cs="Times New Roman"/>
          <w:bCs/>
          <w:lang w:val="en" w:eastAsia="pl-PL"/>
        </w:rPr>
      </w:pPr>
      <w:r w:rsidRPr="00731219">
        <w:rPr>
          <w:rFonts w:ascii="Verdana" w:eastAsia="Times New Roman" w:hAnsi="Verdana" w:cs="Times New Roman"/>
          <w:bCs/>
          <w:lang w:val="en" w:eastAsia="pl-PL"/>
        </w:rPr>
        <w:t xml:space="preserve">The project presents a technological solution that allows to separate the production process of online versions of board games from the implementation of the graphical user interface. The resulting application consists of two HTTPS servers that communicate using an application interface (API) prepared for the needs of </w:t>
      </w:r>
      <w:r>
        <w:rPr>
          <w:rFonts w:ascii="Verdana" w:eastAsia="Times New Roman" w:hAnsi="Verdana" w:cs="Times New Roman"/>
          <w:bCs/>
          <w:lang w:val="en" w:eastAsia="pl-PL"/>
        </w:rPr>
        <w:t>the project</w:t>
      </w:r>
      <w:r w:rsidRPr="00731219">
        <w:rPr>
          <w:rFonts w:ascii="Verdana" w:eastAsia="Times New Roman" w:hAnsi="Verdana" w:cs="Times New Roman"/>
          <w:bCs/>
          <w:lang w:val="en" w:eastAsia="pl-PL"/>
        </w:rPr>
        <w:t xml:space="preserve">. The first server represents a set of rules describing the </w:t>
      </w:r>
      <w:r w:rsidRPr="00731219">
        <w:rPr>
          <w:rFonts w:ascii="Verdana" w:eastAsia="Times New Roman" w:hAnsi="Verdana" w:cs="Times New Roman"/>
          <w:bCs/>
          <w:lang w:val="en" w:eastAsia="pl-PL"/>
        </w:rPr>
        <w:lastRenderedPageBreak/>
        <w:t xml:space="preserve">selected board game, while the second one is to handle connections with users and provide them with the </w:t>
      </w:r>
      <w:r>
        <w:rPr>
          <w:rFonts w:ascii="Verdana" w:eastAsia="Times New Roman" w:hAnsi="Verdana" w:cs="Times New Roman"/>
          <w:bCs/>
          <w:lang w:val="en" w:eastAsia="pl-PL"/>
        </w:rPr>
        <w:t>ability</w:t>
      </w:r>
      <w:r w:rsidRPr="00731219">
        <w:rPr>
          <w:rFonts w:ascii="Verdana" w:eastAsia="Times New Roman" w:hAnsi="Verdana" w:cs="Times New Roman"/>
          <w:bCs/>
          <w:lang w:val="en" w:eastAsia="pl-PL"/>
        </w:rPr>
        <w:t xml:space="preserve"> </w:t>
      </w:r>
      <w:r>
        <w:rPr>
          <w:rFonts w:ascii="Verdana" w:eastAsia="Times New Roman" w:hAnsi="Verdana" w:cs="Times New Roman"/>
          <w:bCs/>
          <w:lang w:val="en" w:eastAsia="pl-PL"/>
        </w:rPr>
        <w:t>to use</w:t>
      </w:r>
      <w:r w:rsidRPr="00731219">
        <w:rPr>
          <w:rFonts w:ascii="Verdana" w:eastAsia="Times New Roman" w:hAnsi="Verdana" w:cs="Times New Roman"/>
          <w:bCs/>
          <w:lang w:val="en" w:eastAsia="pl-PL"/>
        </w:rPr>
        <w:t xml:space="preserve"> the services offered by the game service. Inside the interface, the basic functionalities necessary to ensure communication between services in order to make the games available to the user have been described. The application was developed using asynchronous communication technologies, i.e. WebSocket protocol and XMLHTTPRequest interface, as well as the Docker tool for containerization. As part of the </w:t>
      </w:r>
      <w:r>
        <w:rPr>
          <w:rFonts w:ascii="Verdana" w:eastAsia="Times New Roman" w:hAnsi="Verdana" w:cs="Times New Roman"/>
          <w:bCs/>
          <w:lang w:val="en" w:eastAsia="pl-PL"/>
        </w:rPr>
        <w:t>project</w:t>
      </w:r>
      <w:r w:rsidRPr="00731219">
        <w:rPr>
          <w:rFonts w:ascii="Verdana" w:eastAsia="Times New Roman" w:hAnsi="Verdana" w:cs="Times New Roman"/>
          <w:bCs/>
          <w:lang w:val="en" w:eastAsia="pl-PL"/>
        </w:rPr>
        <w:t>, an implementation was created for four board game titles: "</w:t>
      </w:r>
      <w:r>
        <w:rPr>
          <w:rFonts w:ascii="Verdana" w:eastAsia="Times New Roman" w:hAnsi="Verdana" w:cs="Times New Roman"/>
          <w:bCs/>
          <w:lang w:val="en" w:eastAsia="pl-PL"/>
        </w:rPr>
        <w:t>Man, don’t get angry</w:t>
      </w:r>
      <w:r w:rsidRPr="00731219">
        <w:rPr>
          <w:rFonts w:ascii="Verdana" w:eastAsia="Times New Roman" w:hAnsi="Verdana" w:cs="Times New Roman"/>
          <w:bCs/>
          <w:lang w:val="en" w:eastAsia="pl-PL"/>
        </w:rPr>
        <w:t>", "Tic-tac-toe", "Connect four in a line", "</w:t>
      </w:r>
      <w:r>
        <w:rPr>
          <w:rFonts w:ascii="Verdana" w:eastAsia="Times New Roman" w:hAnsi="Verdana" w:cs="Times New Roman"/>
          <w:bCs/>
          <w:lang w:val="en" w:eastAsia="pl-PL"/>
        </w:rPr>
        <w:t>Battles</w:t>
      </w:r>
      <w:r w:rsidRPr="00731219">
        <w:rPr>
          <w:rFonts w:ascii="Verdana" w:eastAsia="Times New Roman" w:hAnsi="Verdana" w:cs="Times New Roman"/>
          <w:bCs/>
          <w:lang w:val="en" w:eastAsia="pl-PL"/>
        </w:rPr>
        <w:t>hips".</w:t>
      </w:r>
    </w:p>
    <w:sectPr w:rsidR="00731219" w:rsidRPr="00731219" w:rsidSect="00F3334E">
      <w:footerReference w:type="default" r:id="rId8"/>
      <w:head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4EB4" w14:textId="77777777" w:rsidR="004B7DE8" w:rsidRDefault="004B7DE8" w:rsidP="00A17C1E">
      <w:pPr>
        <w:spacing w:after="0" w:line="240" w:lineRule="auto"/>
      </w:pPr>
      <w:r>
        <w:separator/>
      </w:r>
    </w:p>
  </w:endnote>
  <w:endnote w:type="continuationSeparator" w:id="0">
    <w:p w14:paraId="487384CB" w14:textId="77777777" w:rsidR="004B7DE8" w:rsidRDefault="004B7DE8" w:rsidP="00A17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897C" w14:textId="217D40A1" w:rsidR="00043429" w:rsidRDefault="00043429" w:rsidP="006F593A">
    <w:pPr>
      <w:pStyle w:val="Stopk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7B73" w14:textId="77777777" w:rsidR="004B7DE8" w:rsidRDefault="004B7DE8" w:rsidP="00A17C1E">
      <w:pPr>
        <w:spacing w:after="0" w:line="240" w:lineRule="auto"/>
      </w:pPr>
      <w:r>
        <w:separator/>
      </w:r>
    </w:p>
  </w:footnote>
  <w:footnote w:type="continuationSeparator" w:id="0">
    <w:p w14:paraId="4A7E7D0B" w14:textId="77777777" w:rsidR="004B7DE8" w:rsidRDefault="004B7DE8" w:rsidP="00A17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4328" w14:textId="77777777" w:rsidR="00370C98" w:rsidRDefault="00370C98" w:rsidP="00370C98">
    <w:pPr>
      <w:pStyle w:val="Nagwek"/>
      <w:jc w:val="right"/>
      <w:rPr>
        <w:rFonts w:ascii="Verdana" w:hAnsi="Verdana"/>
        <w:i/>
        <w:sz w:val="16"/>
        <w:szCs w:val="16"/>
      </w:rPr>
    </w:pPr>
  </w:p>
  <w:p w14:paraId="28A14541" w14:textId="77777777" w:rsidR="00370C98" w:rsidRDefault="00370C98" w:rsidP="00370C98">
    <w:pPr>
      <w:pStyle w:val="Nagwek"/>
      <w:jc w:val="right"/>
    </w:pPr>
    <w:r w:rsidRPr="004639FD">
      <w:rPr>
        <w:rFonts w:ascii="Verdana" w:hAnsi="Verdana"/>
        <w:i/>
        <w:sz w:val="16"/>
        <w:szCs w:val="16"/>
      </w:rPr>
      <w:t xml:space="preserve">Załącznik nr </w:t>
    </w:r>
    <w:r>
      <w:rPr>
        <w:rFonts w:ascii="Verdana" w:hAnsi="Verdana"/>
        <w:i/>
        <w:sz w:val="16"/>
        <w:szCs w:val="16"/>
      </w:rPr>
      <w:t xml:space="preserve">4 </w:t>
    </w:r>
    <w:r w:rsidRPr="004639FD">
      <w:rPr>
        <w:rFonts w:ascii="Verdana" w:hAnsi="Verdana"/>
        <w:i/>
        <w:sz w:val="16"/>
        <w:szCs w:val="16"/>
      </w:rPr>
      <w:t>do Zarządzenia Nr 14/2019 Rektora AGH z dnia 10 kwietnia 2019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593"/>
    <w:multiLevelType w:val="hybridMultilevel"/>
    <w:tmpl w:val="3E98AA2A"/>
    <w:lvl w:ilvl="0" w:tplc="0415000F">
      <w:start w:val="1"/>
      <w:numFmt w:val="decimal"/>
      <w:lvlText w:val="%1."/>
      <w:lvlJc w:val="left"/>
      <w:pPr>
        <w:ind w:left="366" w:hanging="360"/>
      </w:pPr>
    </w:lvl>
    <w:lvl w:ilvl="1" w:tplc="04150019" w:tentative="1">
      <w:start w:val="1"/>
      <w:numFmt w:val="lowerLetter"/>
      <w:lvlText w:val="%2."/>
      <w:lvlJc w:val="left"/>
      <w:pPr>
        <w:ind w:left="1086" w:hanging="360"/>
      </w:pPr>
    </w:lvl>
    <w:lvl w:ilvl="2" w:tplc="0415001B" w:tentative="1">
      <w:start w:val="1"/>
      <w:numFmt w:val="lowerRoman"/>
      <w:lvlText w:val="%3."/>
      <w:lvlJc w:val="right"/>
      <w:pPr>
        <w:ind w:left="1806" w:hanging="180"/>
      </w:pPr>
    </w:lvl>
    <w:lvl w:ilvl="3" w:tplc="0415000F" w:tentative="1">
      <w:start w:val="1"/>
      <w:numFmt w:val="decimal"/>
      <w:lvlText w:val="%4."/>
      <w:lvlJc w:val="left"/>
      <w:pPr>
        <w:ind w:left="2526" w:hanging="360"/>
      </w:pPr>
    </w:lvl>
    <w:lvl w:ilvl="4" w:tplc="04150019" w:tentative="1">
      <w:start w:val="1"/>
      <w:numFmt w:val="lowerLetter"/>
      <w:lvlText w:val="%5."/>
      <w:lvlJc w:val="left"/>
      <w:pPr>
        <w:ind w:left="3246" w:hanging="360"/>
      </w:pPr>
    </w:lvl>
    <w:lvl w:ilvl="5" w:tplc="0415001B" w:tentative="1">
      <w:start w:val="1"/>
      <w:numFmt w:val="lowerRoman"/>
      <w:lvlText w:val="%6."/>
      <w:lvlJc w:val="right"/>
      <w:pPr>
        <w:ind w:left="3966" w:hanging="180"/>
      </w:pPr>
    </w:lvl>
    <w:lvl w:ilvl="6" w:tplc="0415000F" w:tentative="1">
      <w:start w:val="1"/>
      <w:numFmt w:val="decimal"/>
      <w:lvlText w:val="%7."/>
      <w:lvlJc w:val="left"/>
      <w:pPr>
        <w:ind w:left="4686" w:hanging="360"/>
      </w:pPr>
    </w:lvl>
    <w:lvl w:ilvl="7" w:tplc="04150019" w:tentative="1">
      <w:start w:val="1"/>
      <w:numFmt w:val="lowerLetter"/>
      <w:lvlText w:val="%8."/>
      <w:lvlJc w:val="left"/>
      <w:pPr>
        <w:ind w:left="5406" w:hanging="360"/>
      </w:pPr>
    </w:lvl>
    <w:lvl w:ilvl="8" w:tplc="0415001B" w:tentative="1">
      <w:start w:val="1"/>
      <w:numFmt w:val="lowerRoman"/>
      <w:lvlText w:val="%9."/>
      <w:lvlJc w:val="right"/>
      <w:pPr>
        <w:ind w:left="6126" w:hanging="180"/>
      </w:pPr>
    </w:lvl>
  </w:abstractNum>
  <w:abstractNum w:abstractNumId="1" w15:restartNumberingAfterBreak="0">
    <w:nsid w:val="13623C17"/>
    <w:multiLevelType w:val="hybridMultilevel"/>
    <w:tmpl w:val="0E320960"/>
    <w:lvl w:ilvl="0" w:tplc="83FAA800">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CDE0D28"/>
    <w:multiLevelType w:val="hybridMultilevel"/>
    <w:tmpl w:val="F72E485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27E398D"/>
    <w:multiLevelType w:val="hybridMultilevel"/>
    <w:tmpl w:val="27D815A6"/>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45895696"/>
    <w:multiLevelType w:val="hybridMultilevel"/>
    <w:tmpl w:val="50E03554"/>
    <w:lvl w:ilvl="0" w:tplc="061EFB9C">
      <w:start w:val="1"/>
      <w:numFmt w:val="lowerLetter"/>
      <w:lvlText w:val="%1)"/>
      <w:lvlJc w:val="left"/>
      <w:pPr>
        <w:ind w:left="726" w:hanging="360"/>
      </w:pPr>
      <w:rPr>
        <w:rFonts w:hint="default"/>
      </w:rPr>
    </w:lvl>
    <w:lvl w:ilvl="1" w:tplc="04150019" w:tentative="1">
      <w:start w:val="1"/>
      <w:numFmt w:val="lowerLetter"/>
      <w:lvlText w:val="%2."/>
      <w:lvlJc w:val="left"/>
      <w:pPr>
        <w:ind w:left="1446" w:hanging="360"/>
      </w:pPr>
    </w:lvl>
    <w:lvl w:ilvl="2" w:tplc="0415001B" w:tentative="1">
      <w:start w:val="1"/>
      <w:numFmt w:val="lowerRoman"/>
      <w:lvlText w:val="%3."/>
      <w:lvlJc w:val="right"/>
      <w:pPr>
        <w:ind w:left="2166" w:hanging="180"/>
      </w:pPr>
    </w:lvl>
    <w:lvl w:ilvl="3" w:tplc="0415000F" w:tentative="1">
      <w:start w:val="1"/>
      <w:numFmt w:val="decimal"/>
      <w:lvlText w:val="%4."/>
      <w:lvlJc w:val="left"/>
      <w:pPr>
        <w:ind w:left="2886" w:hanging="360"/>
      </w:pPr>
    </w:lvl>
    <w:lvl w:ilvl="4" w:tplc="04150019" w:tentative="1">
      <w:start w:val="1"/>
      <w:numFmt w:val="lowerLetter"/>
      <w:lvlText w:val="%5."/>
      <w:lvlJc w:val="left"/>
      <w:pPr>
        <w:ind w:left="3606" w:hanging="360"/>
      </w:pPr>
    </w:lvl>
    <w:lvl w:ilvl="5" w:tplc="0415001B" w:tentative="1">
      <w:start w:val="1"/>
      <w:numFmt w:val="lowerRoman"/>
      <w:lvlText w:val="%6."/>
      <w:lvlJc w:val="right"/>
      <w:pPr>
        <w:ind w:left="4326" w:hanging="180"/>
      </w:pPr>
    </w:lvl>
    <w:lvl w:ilvl="6" w:tplc="0415000F" w:tentative="1">
      <w:start w:val="1"/>
      <w:numFmt w:val="decimal"/>
      <w:lvlText w:val="%7."/>
      <w:lvlJc w:val="left"/>
      <w:pPr>
        <w:ind w:left="5046" w:hanging="360"/>
      </w:pPr>
    </w:lvl>
    <w:lvl w:ilvl="7" w:tplc="04150019" w:tentative="1">
      <w:start w:val="1"/>
      <w:numFmt w:val="lowerLetter"/>
      <w:lvlText w:val="%8."/>
      <w:lvlJc w:val="left"/>
      <w:pPr>
        <w:ind w:left="5766" w:hanging="360"/>
      </w:pPr>
    </w:lvl>
    <w:lvl w:ilvl="8" w:tplc="0415001B" w:tentative="1">
      <w:start w:val="1"/>
      <w:numFmt w:val="lowerRoman"/>
      <w:lvlText w:val="%9."/>
      <w:lvlJc w:val="right"/>
      <w:pPr>
        <w:ind w:left="6486" w:hanging="180"/>
      </w:pPr>
    </w:lvl>
  </w:abstractNum>
  <w:abstractNum w:abstractNumId="5" w15:restartNumberingAfterBreak="0">
    <w:nsid w:val="614A1334"/>
    <w:multiLevelType w:val="hybridMultilevel"/>
    <w:tmpl w:val="71228BB6"/>
    <w:lvl w:ilvl="0" w:tplc="0415000F">
      <w:start w:val="1"/>
      <w:numFmt w:val="decimal"/>
      <w:lvlText w:val="%1."/>
      <w:lvlJc w:val="left"/>
      <w:pPr>
        <w:ind w:left="366" w:hanging="360"/>
      </w:pPr>
    </w:lvl>
    <w:lvl w:ilvl="1" w:tplc="04150019" w:tentative="1">
      <w:start w:val="1"/>
      <w:numFmt w:val="lowerLetter"/>
      <w:lvlText w:val="%2."/>
      <w:lvlJc w:val="left"/>
      <w:pPr>
        <w:ind w:left="1086" w:hanging="360"/>
      </w:pPr>
    </w:lvl>
    <w:lvl w:ilvl="2" w:tplc="0415001B" w:tentative="1">
      <w:start w:val="1"/>
      <w:numFmt w:val="lowerRoman"/>
      <w:lvlText w:val="%3."/>
      <w:lvlJc w:val="right"/>
      <w:pPr>
        <w:ind w:left="1806" w:hanging="180"/>
      </w:pPr>
    </w:lvl>
    <w:lvl w:ilvl="3" w:tplc="0415000F" w:tentative="1">
      <w:start w:val="1"/>
      <w:numFmt w:val="decimal"/>
      <w:lvlText w:val="%4."/>
      <w:lvlJc w:val="left"/>
      <w:pPr>
        <w:ind w:left="2526" w:hanging="360"/>
      </w:pPr>
    </w:lvl>
    <w:lvl w:ilvl="4" w:tplc="04150019" w:tentative="1">
      <w:start w:val="1"/>
      <w:numFmt w:val="lowerLetter"/>
      <w:lvlText w:val="%5."/>
      <w:lvlJc w:val="left"/>
      <w:pPr>
        <w:ind w:left="3246" w:hanging="360"/>
      </w:pPr>
    </w:lvl>
    <w:lvl w:ilvl="5" w:tplc="0415001B" w:tentative="1">
      <w:start w:val="1"/>
      <w:numFmt w:val="lowerRoman"/>
      <w:lvlText w:val="%6."/>
      <w:lvlJc w:val="right"/>
      <w:pPr>
        <w:ind w:left="3966" w:hanging="180"/>
      </w:pPr>
    </w:lvl>
    <w:lvl w:ilvl="6" w:tplc="0415000F" w:tentative="1">
      <w:start w:val="1"/>
      <w:numFmt w:val="decimal"/>
      <w:lvlText w:val="%7."/>
      <w:lvlJc w:val="left"/>
      <w:pPr>
        <w:ind w:left="4686" w:hanging="360"/>
      </w:pPr>
    </w:lvl>
    <w:lvl w:ilvl="7" w:tplc="04150019" w:tentative="1">
      <w:start w:val="1"/>
      <w:numFmt w:val="lowerLetter"/>
      <w:lvlText w:val="%8."/>
      <w:lvlJc w:val="left"/>
      <w:pPr>
        <w:ind w:left="5406" w:hanging="360"/>
      </w:pPr>
    </w:lvl>
    <w:lvl w:ilvl="8" w:tplc="0415001B" w:tentative="1">
      <w:start w:val="1"/>
      <w:numFmt w:val="lowerRoman"/>
      <w:lvlText w:val="%9."/>
      <w:lvlJc w:val="right"/>
      <w:pPr>
        <w:ind w:left="6126" w:hanging="180"/>
      </w:pPr>
    </w:lvl>
  </w:abstractNum>
  <w:abstractNum w:abstractNumId="6" w15:restartNumberingAfterBreak="0">
    <w:nsid w:val="692A44DA"/>
    <w:multiLevelType w:val="hybridMultilevel"/>
    <w:tmpl w:val="C442BA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EB77E17"/>
    <w:multiLevelType w:val="hybridMultilevel"/>
    <w:tmpl w:val="1A987BA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16cid:durableId="2047825899">
    <w:abstractNumId w:val="7"/>
  </w:num>
  <w:num w:numId="2" w16cid:durableId="1357274868">
    <w:abstractNumId w:val="0"/>
  </w:num>
  <w:num w:numId="3" w16cid:durableId="1861509732">
    <w:abstractNumId w:val="3"/>
  </w:num>
  <w:num w:numId="4" w16cid:durableId="1739666269">
    <w:abstractNumId w:val="2"/>
  </w:num>
  <w:num w:numId="5" w16cid:durableId="83262042">
    <w:abstractNumId w:val="1"/>
  </w:num>
  <w:num w:numId="6" w16cid:durableId="512568273">
    <w:abstractNumId w:val="5"/>
  </w:num>
  <w:num w:numId="7" w16cid:durableId="263736217">
    <w:abstractNumId w:val="6"/>
  </w:num>
  <w:num w:numId="8" w16cid:durableId="1557082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1C"/>
    <w:rsid w:val="000206B6"/>
    <w:rsid w:val="0003749A"/>
    <w:rsid w:val="0004028E"/>
    <w:rsid w:val="00043429"/>
    <w:rsid w:val="000609E9"/>
    <w:rsid w:val="00064931"/>
    <w:rsid w:val="00072930"/>
    <w:rsid w:val="00081782"/>
    <w:rsid w:val="000A34D9"/>
    <w:rsid w:val="000C6692"/>
    <w:rsid w:val="000D2141"/>
    <w:rsid w:val="000E37D1"/>
    <w:rsid w:val="000E7405"/>
    <w:rsid w:val="000F5D41"/>
    <w:rsid w:val="001076BE"/>
    <w:rsid w:val="0010793C"/>
    <w:rsid w:val="00107B4F"/>
    <w:rsid w:val="001128A6"/>
    <w:rsid w:val="00115266"/>
    <w:rsid w:val="00115C86"/>
    <w:rsid w:val="001634C8"/>
    <w:rsid w:val="00170BAE"/>
    <w:rsid w:val="00176805"/>
    <w:rsid w:val="00176B37"/>
    <w:rsid w:val="00185A31"/>
    <w:rsid w:val="001962BC"/>
    <w:rsid w:val="001A3D16"/>
    <w:rsid w:val="001A681F"/>
    <w:rsid w:val="001A71AB"/>
    <w:rsid w:val="001C2BEC"/>
    <w:rsid w:val="001D2D7C"/>
    <w:rsid w:val="001F031E"/>
    <w:rsid w:val="0021140A"/>
    <w:rsid w:val="00254505"/>
    <w:rsid w:val="00263485"/>
    <w:rsid w:val="00272A75"/>
    <w:rsid w:val="0028192A"/>
    <w:rsid w:val="002A2B7E"/>
    <w:rsid w:val="002A7010"/>
    <w:rsid w:val="002B2219"/>
    <w:rsid w:val="002E4069"/>
    <w:rsid w:val="002E5934"/>
    <w:rsid w:val="00302AD0"/>
    <w:rsid w:val="00310D52"/>
    <w:rsid w:val="00310EB7"/>
    <w:rsid w:val="00311C2D"/>
    <w:rsid w:val="003144D8"/>
    <w:rsid w:val="00317E1B"/>
    <w:rsid w:val="00335978"/>
    <w:rsid w:val="003501E4"/>
    <w:rsid w:val="00370C98"/>
    <w:rsid w:val="00382286"/>
    <w:rsid w:val="003846AE"/>
    <w:rsid w:val="003A4F68"/>
    <w:rsid w:val="003A63F5"/>
    <w:rsid w:val="003B3ACE"/>
    <w:rsid w:val="003B5B64"/>
    <w:rsid w:val="003B6944"/>
    <w:rsid w:val="003D4044"/>
    <w:rsid w:val="003D4FAD"/>
    <w:rsid w:val="003F1007"/>
    <w:rsid w:val="00402FF0"/>
    <w:rsid w:val="00422C5E"/>
    <w:rsid w:val="00427B6E"/>
    <w:rsid w:val="00433875"/>
    <w:rsid w:val="00437515"/>
    <w:rsid w:val="0044077F"/>
    <w:rsid w:val="00447820"/>
    <w:rsid w:val="00455D9E"/>
    <w:rsid w:val="00466694"/>
    <w:rsid w:val="00477081"/>
    <w:rsid w:val="004818D5"/>
    <w:rsid w:val="00484F6D"/>
    <w:rsid w:val="004A463E"/>
    <w:rsid w:val="004B7DE8"/>
    <w:rsid w:val="004D2AC2"/>
    <w:rsid w:val="004F63DF"/>
    <w:rsid w:val="00507933"/>
    <w:rsid w:val="00516ADF"/>
    <w:rsid w:val="005179FD"/>
    <w:rsid w:val="00522DF5"/>
    <w:rsid w:val="00523122"/>
    <w:rsid w:val="005253D5"/>
    <w:rsid w:val="00530C2A"/>
    <w:rsid w:val="00557399"/>
    <w:rsid w:val="00561E06"/>
    <w:rsid w:val="00563DF1"/>
    <w:rsid w:val="00570D78"/>
    <w:rsid w:val="00571C07"/>
    <w:rsid w:val="00572CC4"/>
    <w:rsid w:val="00577E0D"/>
    <w:rsid w:val="00583CBA"/>
    <w:rsid w:val="00586F5A"/>
    <w:rsid w:val="005D6C1F"/>
    <w:rsid w:val="005E5920"/>
    <w:rsid w:val="005E69FD"/>
    <w:rsid w:val="0060426F"/>
    <w:rsid w:val="0061797A"/>
    <w:rsid w:val="00630054"/>
    <w:rsid w:val="0063050E"/>
    <w:rsid w:val="006423F3"/>
    <w:rsid w:val="00647F86"/>
    <w:rsid w:val="006A775E"/>
    <w:rsid w:val="006B5297"/>
    <w:rsid w:val="006C2564"/>
    <w:rsid w:val="006C6AAF"/>
    <w:rsid w:val="006D2357"/>
    <w:rsid w:val="006E17A9"/>
    <w:rsid w:val="006F03F4"/>
    <w:rsid w:val="006F490A"/>
    <w:rsid w:val="006F593A"/>
    <w:rsid w:val="006F6F78"/>
    <w:rsid w:val="007135D6"/>
    <w:rsid w:val="00724C8D"/>
    <w:rsid w:val="00731219"/>
    <w:rsid w:val="00734BBB"/>
    <w:rsid w:val="007528E2"/>
    <w:rsid w:val="0076258D"/>
    <w:rsid w:val="00765930"/>
    <w:rsid w:val="00765AC0"/>
    <w:rsid w:val="0077069D"/>
    <w:rsid w:val="0079414A"/>
    <w:rsid w:val="00796B47"/>
    <w:rsid w:val="007A081F"/>
    <w:rsid w:val="007A46DB"/>
    <w:rsid w:val="007B1DE2"/>
    <w:rsid w:val="007B227F"/>
    <w:rsid w:val="007B2470"/>
    <w:rsid w:val="007B298E"/>
    <w:rsid w:val="007B3EF6"/>
    <w:rsid w:val="007C40FA"/>
    <w:rsid w:val="007C6E79"/>
    <w:rsid w:val="007E15EC"/>
    <w:rsid w:val="007E6CBF"/>
    <w:rsid w:val="007F62A8"/>
    <w:rsid w:val="007F6DC8"/>
    <w:rsid w:val="00804FD7"/>
    <w:rsid w:val="00820A1C"/>
    <w:rsid w:val="00824591"/>
    <w:rsid w:val="00825578"/>
    <w:rsid w:val="0082650E"/>
    <w:rsid w:val="00845CBA"/>
    <w:rsid w:val="00845F09"/>
    <w:rsid w:val="00847A0C"/>
    <w:rsid w:val="00870C5F"/>
    <w:rsid w:val="00872900"/>
    <w:rsid w:val="00896043"/>
    <w:rsid w:val="0089727E"/>
    <w:rsid w:val="008A0B8D"/>
    <w:rsid w:val="008A0C8E"/>
    <w:rsid w:val="008B1520"/>
    <w:rsid w:val="008D1AC3"/>
    <w:rsid w:val="008D1EE9"/>
    <w:rsid w:val="008D2FA1"/>
    <w:rsid w:val="008E3014"/>
    <w:rsid w:val="008E3E1C"/>
    <w:rsid w:val="008E798D"/>
    <w:rsid w:val="0091076A"/>
    <w:rsid w:val="00910C02"/>
    <w:rsid w:val="00912F7D"/>
    <w:rsid w:val="00941C31"/>
    <w:rsid w:val="009425FE"/>
    <w:rsid w:val="009426C6"/>
    <w:rsid w:val="009505C7"/>
    <w:rsid w:val="00956F58"/>
    <w:rsid w:val="00964FD0"/>
    <w:rsid w:val="00972559"/>
    <w:rsid w:val="0097385F"/>
    <w:rsid w:val="00984D5F"/>
    <w:rsid w:val="009B018A"/>
    <w:rsid w:val="009D5968"/>
    <w:rsid w:val="009F4834"/>
    <w:rsid w:val="009F77D0"/>
    <w:rsid w:val="00A031C0"/>
    <w:rsid w:val="00A17C1E"/>
    <w:rsid w:val="00A275B7"/>
    <w:rsid w:val="00A32F8D"/>
    <w:rsid w:val="00A3670C"/>
    <w:rsid w:val="00A44B69"/>
    <w:rsid w:val="00A44D58"/>
    <w:rsid w:val="00A45FBD"/>
    <w:rsid w:val="00A470EF"/>
    <w:rsid w:val="00A53743"/>
    <w:rsid w:val="00A82D76"/>
    <w:rsid w:val="00A867F5"/>
    <w:rsid w:val="00AA1972"/>
    <w:rsid w:val="00AB69A4"/>
    <w:rsid w:val="00AB7AFE"/>
    <w:rsid w:val="00AC361C"/>
    <w:rsid w:val="00AD4080"/>
    <w:rsid w:val="00AF3B46"/>
    <w:rsid w:val="00AF58C5"/>
    <w:rsid w:val="00B0049B"/>
    <w:rsid w:val="00B06E03"/>
    <w:rsid w:val="00B07FD6"/>
    <w:rsid w:val="00B13DDE"/>
    <w:rsid w:val="00B226DC"/>
    <w:rsid w:val="00B278C5"/>
    <w:rsid w:val="00B4521E"/>
    <w:rsid w:val="00B57748"/>
    <w:rsid w:val="00B911E4"/>
    <w:rsid w:val="00BA41FD"/>
    <w:rsid w:val="00BC12A0"/>
    <w:rsid w:val="00BC2FD4"/>
    <w:rsid w:val="00BC3CF8"/>
    <w:rsid w:val="00BD112B"/>
    <w:rsid w:val="00BD3677"/>
    <w:rsid w:val="00BE5FF7"/>
    <w:rsid w:val="00BF4506"/>
    <w:rsid w:val="00C034DB"/>
    <w:rsid w:val="00C113E7"/>
    <w:rsid w:val="00C341B7"/>
    <w:rsid w:val="00CA3FE1"/>
    <w:rsid w:val="00CB5B7A"/>
    <w:rsid w:val="00CC2526"/>
    <w:rsid w:val="00CC6231"/>
    <w:rsid w:val="00CD7CAD"/>
    <w:rsid w:val="00CE73C7"/>
    <w:rsid w:val="00CF73F4"/>
    <w:rsid w:val="00D00391"/>
    <w:rsid w:val="00D11504"/>
    <w:rsid w:val="00D155D3"/>
    <w:rsid w:val="00D15E60"/>
    <w:rsid w:val="00D34E76"/>
    <w:rsid w:val="00D41E49"/>
    <w:rsid w:val="00D451BC"/>
    <w:rsid w:val="00D50980"/>
    <w:rsid w:val="00D50DC2"/>
    <w:rsid w:val="00D52861"/>
    <w:rsid w:val="00D5422D"/>
    <w:rsid w:val="00D705D3"/>
    <w:rsid w:val="00D713AF"/>
    <w:rsid w:val="00D8440A"/>
    <w:rsid w:val="00D8569F"/>
    <w:rsid w:val="00DA6727"/>
    <w:rsid w:val="00DF2E13"/>
    <w:rsid w:val="00DF51FD"/>
    <w:rsid w:val="00DF7676"/>
    <w:rsid w:val="00E0006A"/>
    <w:rsid w:val="00E02C65"/>
    <w:rsid w:val="00E049AB"/>
    <w:rsid w:val="00E26E1C"/>
    <w:rsid w:val="00E44508"/>
    <w:rsid w:val="00E5268D"/>
    <w:rsid w:val="00E6227A"/>
    <w:rsid w:val="00E62C4F"/>
    <w:rsid w:val="00E660AB"/>
    <w:rsid w:val="00E66846"/>
    <w:rsid w:val="00E95DEE"/>
    <w:rsid w:val="00EA7601"/>
    <w:rsid w:val="00ED64FF"/>
    <w:rsid w:val="00EE3CD4"/>
    <w:rsid w:val="00EE5FC4"/>
    <w:rsid w:val="00EF4C08"/>
    <w:rsid w:val="00EF696C"/>
    <w:rsid w:val="00EF6DC9"/>
    <w:rsid w:val="00EF7A9C"/>
    <w:rsid w:val="00F01D5B"/>
    <w:rsid w:val="00F0236E"/>
    <w:rsid w:val="00F12AD7"/>
    <w:rsid w:val="00F13F40"/>
    <w:rsid w:val="00F30620"/>
    <w:rsid w:val="00F3334E"/>
    <w:rsid w:val="00F333C1"/>
    <w:rsid w:val="00F633AD"/>
    <w:rsid w:val="00F6611C"/>
    <w:rsid w:val="00F8414A"/>
    <w:rsid w:val="00FD07AE"/>
    <w:rsid w:val="00FE51B1"/>
    <w:rsid w:val="00FE580A"/>
    <w:rsid w:val="00FF36B1"/>
    <w:rsid w:val="00FF4DD5"/>
    <w:rsid w:val="00FF7234"/>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D02EF"/>
  <w15:docId w15:val="{0B9ED6CE-0B98-4F9B-BBB9-C10BDF28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41E49"/>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uiPriority w:val="99"/>
    <w:semiHidden/>
    <w:unhideWhenUsed/>
    <w:rsid w:val="00E26E1C"/>
    <w:rPr>
      <w:sz w:val="16"/>
      <w:szCs w:val="16"/>
    </w:rPr>
  </w:style>
  <w:style w:type="paragraph" w:styleId="Tekstkomentarza">
    <w:name w:val="annotation text"/>
    <w:basedOn w:val="Normalny"/>
    <w:link w:val="TekstkomentarzaZnak"/>
    <w:uiPriority w:val="99"/>
    <w:semiHidden/>
    <w:unhideWhenUsed/>
    <w:rsid w:val="00E26E1C"/>
    <w:pPr>
      <w:spacing w:after="0" w:line="240" w:lineRule="auto"/>
    </w:pPr>
    <w:rPr>
      <w:rFonts w:ascii="Times New Roman" w:eastAsia="Times New Roman" w:hAnsi="Times New Roman" w:cs="Times New Roman"/>
      <w:sz w:val="20"/>
      <w:szCs w:val="20"/>
      <w:lang w:eastAsia="pl-PL"/>
    </w:rPr>
  </w:style>
  <w:style w:type="character" w:customStyle="1" w:styleId="TekstkomentarzaZnak">
    <w:name w:val="Tekst komentarza Znak"/>
    <w:basedOn w:val="Domylnaczcionkaakapitu"/>
    <w:link w:val="Tekstkomentarza"/>
    <w:uiPriority w:val="99"/>
    <w:semiHidden/>
    <w:rsid w:val="00E26E1C"/>
    <w:rPr>
      <w:rFonts w:ascii="Times New Roman" w:eastAsia="Times New Roman" w:hAnsi="Times New Roman" w:cs="Times New Roman"/>
      <w:sz w:val="20"/>
      <w:szCs w:val="20"/>
      <w:lang w:eastAsia="pl-PL"/>
    </w:rPr>
  </w:style>
  <w:style w:type="paragraph" w:styleId="Tekstdymka">
    <w:name w:val="Balloon Text"/>
    <w:basedOn w:val="Normalny"/>
    <w:link w:val="TekstdymkaZnak"/>
    <w:uiPriority w:val="99"/>
    <w:semiHidden/>
    <w:unhideWhenUsed/>
    <w:rsid w:val="00E26E1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26E1C"/>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896043"/>
    <w:pPr>
      <w:spacing w:after="160"/>
    </w:pPr>
    <w:rPr>
      <w:rFonts w:asciiTheme="minorHAnsi" w:eastAsiaTheme="minorHAnsi" w:hAnsiTheme="minorHAnsi" w:cstheme="minorBidi"/>
      <w:b/>
      <w:bCs/>
      <w:lang w:eastAsia="en-US"/>
    </w:rPr>
  </w:style>
  <w:style w:type="character" w:customStyle="1" w:styleId="TematkomentarzaZnak">
    <w:name w:val="Temat komentarza Znak"/>
    <w:basedOn w:val="TekstkomentarzaZnak"/>
    <w:link w:val="Tematkomentarza"/>
    <w:uiPriority w:val="99"/>
    <w:semiHidden/>
    <w:rsid w:val="00896043"/>
    <w:rPr>
      <w:rFonts w:ascii="Times New Roman" w:eastAsia="Times New Roman" w:hAnsi="Times New Roman" w:cs="Times New Roman"/>
      <w:b/>
      <w:bCs/>
      <w:sz w:val="20"/>
      <w:szCs w:val="20"/>
      <w:lang w:eastAsia="pl-PL"/>
    </w:rPr>
  </w:style>
  <w:style w:type="paragraph" w:styleId="Akapitzlist">
    <w:name w:val="List Paragraph"/>
    <w:basedOn w:val="Normalny"/>
    <w:uiPriority w:val="34"/>
    <w:qFormat/>
    <w:rsid w:val="0079414A"/>
    <w:pPr>
      <w:ind w:left="720"/>
      <w:contextualSpacing/>
    </w:pPr>
  </w:style>
  <w:style w:type="character" w:styleId="Hipercze">
    <w:name w:val="Hyperlink"/>
    <w:basedOn w:val="Domylnaczcionkaakapitu"/>
    <w:uiPriority w:val="99"/>
    <w:unhideWhenUsed/>
    <w:rsid w:val="00EF696C"/>
    <w:rPr>
      <w:color w:val="0563C1" w:themeColor="hyperlink"/>
      <w:u w:val="single"/>
    </w:rPr>
  </w:style>
  <w:style w:type="paragraph" w:styleId="Nagwek">
    <w:name w:val="header"/>
    <w:basedOn w:val="Normalny"/>
    <w:link w:val="NagwekZnak"/>
    <w:uiPriority w:val="99"/>
    <w:unhideWhenUsed/>
    <w:rsid w:val="00A17C1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17C1E"/>
  </w:style>
  <w:style w:type="paragraph" w:styleId="Stopka">
    <w:name w:val="footer"/>
    <w:basedOn w:val="Normalny"/>
    <w:link w:val="StopkaZnak"/>
    <w:uiPriority w:val="99"/>
    <w:unhideWhenUsed/>
    <w:rsid w:val="00A17C1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17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98763">
      <w:bodyDiv w:val="1"/>
      <w:marLeft w:val="0"/>
      <w:marRight w:val="0"/>
      <w:marTop w:val="0"/>
      <w:marBottom w:val="0"/>
      <w:divBdr>
        <w:top w:val="none" w:sz="0" w:space="0" w:color="auto"/>
        <w:left w:val="none" w:sz="0" w:space="0" w:color="auto"/>
        <w:bottom w:val="none" w:sz="0" w:space="0" w:color="auto"/>
        <w:right w:val="none" w:sz="0" w:space="0" w:color="auto"/>
      </w:divBdr>
      <w:divsChild>
        <w:div w:id="873735255">
          <w:marLeft w:val="0"/>
          <w:marRight w:val="0"/>
          <w:marTop w:val="0"/>
          <w:marBottom w:val="0"/>
          <w:divBdr>
            <w:top w:val="none" w:sz="0" w:space="0" w:color="auto"/>
            <w:left w:val="none" w:sz="0" w:space="0" w:color="auto"/>
            <w:bottom w:val="none" w:sz="0" w:space="0" w:color="auto"/>
            <w:right w:val="none" w:sz="0" w:space="0" w:color="auto"/>
          </w:divBdr>
          <w:divsChild>
            <w:div w:id="1865169508">
              <w:marLeft w:val="0"/>
              <w:marRight w:val="0"/>
              <w:marTop w:val="0"/>
              <w:marBottom w:val="0"/>
              <w:divBdr>
                <w:top w:val="none" w:sz="0" w:space="0" w:color="auto"/>
                <w:left w:val="none" w:sz="0" w:space="0" w:color="auto"/>
                <w:bottom w:val="none" w:sz="0" w:space="0" w:color="auto"/>
                <w:right w:val="none" w:sz="0" w:space="0" w:color="auto"/>
              </w:divBdr>
              <w:divsChild>
                <w:div w:id="1501694623">
                  <w:marLeft w:val="0"/>
                  <w:marRight w:val="0"/>
                  <w:marTop w:val="0"/>
                  <w:marBottom w:val="0"/>
                  <w:divBdr>
                    <w:top w:val="none" w:sz="0" w:space="0" w:color="auto"/>
                    <w:left w:val="none" w:sz="0" w:space="0" w:color="auto"/>
                    <w:bottom w:val="none" w:sz="0" w:space="0" w:color="auto"/>
                    <w:right w:val="none" w:sz="0" w:space="0" w:color="auto"/>
                  </w:divBdr>
                  <w:divsChild>
                    <w:div w:id="1962687971">
                      <w:marLeft w:val="0"/>
                      <w:marRight w:val="0"/>
                      <w:marTop w:val="0"/>
                      <w:marBottom w:val="0"/>
                      <w:divBdr>
                        <w:top w:val="none" w:sz="0" w:space="0" w:color="auto"/>
                        <w:left w:val="none" w:sz="0" w:space="0" w:color="auto"/>
                        <w:bottom w:val="none" w:sz="0" w:space="0" w:color="auto"/>
                        <w:right w:val="none" w:sz="0" w:space="0" w:color="auto"/>
                      </w:divBdr>
                      <w:divsChild>
                        <w:div w:id="2088919470">
                          <w:marLeft w:val="0"/>
                          <w:marRight w:val="0"/>
                          <w:marTop w:val="0"/>
                          <w:marBottom w:val="0"/>
                          <w:divBdr>
                            <w:top w:val="none" w:sz="0" w:space="0" w:color="auto"/>
                            <w:left w:val="none" w:sz="0" w:space="0" w:color="auto"/>
                            <w:bottom w:val="none" w:sz="0" w:space="0" w:color="auto"/>
                            <w:right w:val="none" w:sz="0" w:space="0" w:color="auto"/>
                          </w:divBdr>
                          <w:divsChild>
                            <w:div w:id="168720906">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sChild>
                                    <w:div w:id="309942074">
                                      <w:marLeft w:val="0"/>
                                      <w:marRight w:val="0"/>
                                      <w:marTop w:val="0"/>
                                      <w:marBottom w:val="0"/>
                                      <w:divBdr>
                                        <w:top w:val="none" w:sz="0" w:space="0" w:color="auto"/>
                                        <w:left w:val="none" w:sz="0" w:space="0" w:color="auto"/>
                                        <w:bottom w:val="none" w:sz="0" w:space="0" w:color="auto"/>
                                        <w:right w:val="none" w:sz="0" w:space="0" w:color="auto"/>
                                      </w:divBdr>
                                      <w:divsChild>
                                        <w:div w:id="945699324">
                                          <w:marLeft w:val="0"/>
                                          <w:marRight w:val="0"/>
                                          <w:marTop w:val="0"/>
                                          <w:marBottom w:val="0"/>
                                          <w:divBdr>
                                            <w:top w:val="none" w:sz="0" w:space="0" w:color="auto"/>
                                            <w:left w:val="none" w:sz="0" w:space="0" w:color="auto"/>
                                            <w:bottom w:val="none" w:sz="0" w:space="0" w:color="auto"/>
                                            <w:right w:val="none" w:sz="0" w:space="0" w:color="auto"/>
                                          </w:divBdr>
                                          <w:divsChild>
                                            <w:div w:id="422183661">
                                              <w:marLeft w:val="0"/>
                                              <w:marRight w:val="0"/>
                                              <w:marTop w:val="0"/>
                                              <w:marBottom w:val="0"/>
                                              <w:divBdr>
                                                <w:top w:val="none" w:sz="0" w:space="0" w:color="auto"/>
                                                <w:left w:val="none" w:sz="0" w:space="0" w:color="auto"/>
                                                <w:bottom w:val="none" w:sz="0" w:space="0" w:color="auto"/>
                                                <w:right w:val="none" w:sz="0" w:space="0" w:color="auto"/>
                                              </w:divBdr>
                                              <w:divsChild>
                                                <w:div w:id="446391163">
                                                  <w:marLeft w:val="0"/>
                                                  <w:marRight w:val="0"/>
                                                  <w:marTop w:val="0"/>
                                                  <w:marBottom w:val="0"/>
                                                  <w:divBdr>
                                                    <w:top w:val="none" w:sz="0" w:space="0" w:color="auto"/>
                                                    <w:left w:val="none" w:sz="0" w:space="0" w:color="auto"/>
                                                    <w:bottom w:val="none" w:sz="0" w:space="0" w:color="auto"/>
                                                    <w:right w:val="none" w:sz="0" w:space="0" w:color="auto"/>
                                                  </w:divBdr>
                                                  <w:divsChild>
                                                    <w:div w:id="1217204442">
                                                      <w:marLeft w:val="0"/>
                                                      <w:marRight w:val="0"/>
                                                      <w:marTop w:val="0"/>
                                                      <w:marBottom w:val="0"/>
                                                      <w:divBdr>
                                                        <w:top w:val="none" w:sz="0" w:space="0" w:color="auto"/>
                                                        <w:left w:val="none" w:sz="0" w:space="0" w:color="auto"/>
                                                        <w:bottom w:val="none" w:sz="0" w:space="0" w:color="auto"/>
                                                        <w:right w:val="none" w:sz="0" w:space="0" w:color="auto"/>
                                                      </w:divBdr>
                                                      <w:divsChild>
                                                        <w:div w:id="569654688">
                                                          <w:marLeft w:val="0"/>
                                                          <w:marRight w:val="0"/>
                                                          <w:marTop w:val="0"/>
                                                          <w:marBottom w:val="0"/>
                                                          <w:divBdr>
                                                            <w:top w:val="none" w:sz="0" w:space="0" w:color="auto"/>
                                                            <w:left w:val="none" w:sz="0" w:space="0" w:color="auto"/>
                                                            <w:bottom w:val="none" w:sz="0" w:space="0" w:color="auto"/>
                                                            <w:right w:val="none" w:sz="0" w:space="0" w:color="auto"/>
                                                          </w:divBdr>
                                                          <w:divsChild>
                                                            <w:div w:id="1888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F8673-1E5A-4954-A2CA-2812E24BF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357</Words>
  <Characters>2148</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Windows User</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Sławomir Klimowski</cp:lastModifiedBy>
  <cp:revision>6</cp:revision>
  <cp:lastPrinted>2016-09-20T07:18:00Z</cp:lastPrinted>
  <dcterms:created xsi:type="dcterms:W3CDTF">2022-12-30T23:42:00Z</dcterms:created>
  <dcterms:modified xsi:type="dcterms:W3CDTF">2023-01-09T14:27:00Z</dcterms:modified>
</cp:coreProperties>
</file>